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68" w:rsidRDefault="006D2168" w:rsidP="006D2168">
      <w:pPr>
        <w:overflowPunct/>
        <w:autoSpaceDE/>
        <w:autoSpaceDN/>
        <w:adjustRightInd/>
        <w:spacing w:line="276" w:lineRule="auto"/>
        <w:ind w:firstLine="567"/>
        <w:jc w:val="center"/>
        <w:rPr>
          <w:rFonts w:eastAsia="Calibri"/>
          <w:bCs/>
          <w:color w:val="000000"/>
          <w:sz w:val="32"/>
          <w:szCs w:val="32"/>
          <w:lang w:eastAsia="en-US"/>
        </w:rPr>
      </w:pPr>
      <w:r>
        <w:rPr>
          <w:rFonts w:eastAsia="Calibri"/>
          <w:bCs/>
          <w:color w:val="000000"/>
          <w:sz w:val="32"/>
          <w:szCs w:val="32"/>
          <w:lang w:eastAsia="en-US"/>
        </w:rPr>
        <w:t>Объекты культуры</w:t>
      </w:r>
    </w:p>
    <w:p w:rsidR="006D2168" w:rsidRDefault="006D2168" w:rsidP="006D2168">
      <w:pPr>
        <w:overflowPunct/>
        <w:autoSpaceDE/>
        <w:autoSpaceDN/>
        <w:adjustRightInd/>
        <w:spacing w:line="276" w:lineRule="auto"/>
        <w:ind w:firstLine="567"/>
        <w:jc w:val="center"/>
        <w:rPr>
          <w:rFonts w:eastAsia="Calibri"/>
          <w:bCs/>
          <w:color w:val="000000"/>
          <w:sz w:val="32"/>
          <w:szCs w:val="32"/>
          <w:lang w:eastAsia="en-US"/>
        </w:rPr>
      </w:pPr>
      <w:r>
        <w:rPr>
          <w:rFonts w:eastAsia="Calibri"/>
          <w:bCs/>
          <w:color w:val="000000"/>
          <w:sz w:val="32"/>
          <w:szCs w:val="32"/>
          <w:lang w:eastAsia="en-US"/>
        </w:rPr>
        <w:t xml:space="preserve">На территории </w:t>
      </w:r>
      <w:proofErr w:type="spellStart"/>
      <w:r>
        <w:rPr>
          <w:rFonts w:eastAsia="Calibri"/>
          <w:bCs/>
          <w:color w:val="000000"/>
          <w:sz w:val="32"/>
          <w:szCs w:val="32"/>
          <w:lang w:eastAsia="en-US"/>
        </w:rPr>
        <w:t>р.п</w:t>
      </w:r>
      <w:proofErr w:type="spellEnd"/>
      <w:r>
        <w:rPr>
          <w:rFonts w:eastAsia="Calibri"/>
          <w:bCs/>
          <w:color w:val="000000"/>
          <w:sz w:val="32"/>
          <w:szCs w:val="32"/>
          <w:lang w:eastAsia="en-US"/>
        </w:rPr>
        <w:t>. Каменоломни выполнены работы на следующих объектах:</w:t>
      </w:r>
    </w:p>
    <w:p w:rsidR="006D2168" w:rsidRDefault="006D2168" w:rsidP="006D2168">
      <w:pPr>
        <w:overflowPunct/>
        <w:autoSpaceDE/>
        <w:autoSpaceDN/>
        <w:adjustRightInd/>
        <w:spacing w:line="276" w:lineRule="auto"/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179FC">
        <w:rPr>
          <w:rFonts w:eastAsia="Calibri"/>
          <w:bCs/>
          <w:color w:val="000000"/>
          <w:sz w:val="32"/>
          <w:szCs w:val="32"/>
          <w:lang w:eastAsia="en-US"/>
        </w:rPr>
        <w:t xml:space="preserve">-Ремонтные работы по объекту «Часовня» на площади 50-летия Победы на сумму 4,31 </w:t>
      </w:r>
      <w:proofErr w:type="spellStart"/>
      <w:r w:rsidRPr="00B179FC">
        <w:rPr>
          <w:rFonts w:eastAsia="Calibri"/>
          <w:bCs/>
          <w:color w:val="000000"/>
          <w:sz w:val="32"/>
          <w:szCs w:val="32"/>
          <w:lang w:eastAsia="en-US"/>
        </w:rPr>
        <w:t>млн.рублей</w:t>
      </w:r>
      <w:proofErr w:type="spellEnd"/>
      <w:r w:rsidRPr="00B179FC">
        <w:rPr>
          <w:rFonts w:eastAsia="Calibri"/>
          <w:bCs/>
          <w:color w:val="000000"/>
          <w:sz w:val="32"/>
          <w:szCs w:val="32"/>
          <w:lang w:eastAsia="en-US"/>
        </w:rPr>
        <w:t xml:space="preserve"> </w:t>
      </w:r>
      <w:r w:rsidRPr="00B179FC">
        <w:rPr>
          <w:rFonts w:eastAsia="Calibri"/>
          <w:bCs/>
          <w:color w:val="000000"/>
          <w:sz w:val="28"/>
          <w:szCs w:val="28"/>
          <w:lang w:eastAsia="en-US"/>
        </w:rPr>
        <w:t>(</w:t>
      </w:r>
      <w:r w:rsidRPr="00B179FC">
        <w:rPr>
          <w:rFonts w:eastAsia="Calibri"/>
          <w:bCs/>
          <w:i/>
          <w:color w:val="000000"/>
          <w:sz w:val="28"/>
          <w:szCs w:val="28"/>
          <w:lang w:eastAsia="en-US"/>
        </w:rPr>
        <w:t>выполнена облицовка гранитными плитами, установлены лики икон, заменены плиты, на которых увековечены имена ликвидаторов аварии на Чернобыльской АЭС, имена, погибших при исполнении воинского долга в Чечне и Афганистане, а также появилась плита с именами земляков, погибших в зоне СВО</w:t>
      </w:r>
      <w:r w:rsidRPr="00B179FC">
        <w:rPr>
          <w:rFonts w:eastAsia="Calibri"/>
          <w:bCs/>
          <w:color w:val="000000"/>
          <w:sz w:val="28"/>
          <w:szCs w:val="28"/>
          <w:lang w:eastAsia="en-US"/>
        </w:rPr>
        <w:t>).</w:t>
      </w:r>
    </w:p>
    <w:p w:rsidR="00395FF7" w:rsidRPr="00B179FC" w:rsidRDefault="00395FF7" w:rsidP="006D2168">
      <w:pPr>
        <w:overflowPunct/>
        <w:autoSpaceDE/>
        <w:autoSpaceDN/>
        <w:adjustRightInd/>
        <w:spacing w:line="276" w:lineRule="auto"/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2168" w:rsidRDefault="006D2168" w:rsidP="006D2168">
      <w:pPr>
        <w:overflowPunct/>
        <w:autoSpaceDE/>
        <w:autoSpaceDN/>
        <w:adjustRightInd/>
        <w:spacing w:line="276" w:lineRule="auto"/>
        <w:ind w:firstLine="567"/>
        <w:jc w:val="both"/>
        <w:rPr>
          <w:rFonts w:eastAsia="Calibri"/>
          <w:bCs/>
          <w:color w:val="000000"/>
          <w:sz w:val="32"/>
          <w:szCs w:val="32"/>
          <w:lang w:eastAsia="en-US"/>
        </w:rPr>
      </w:pPr>
      <w:r w:rsidRPr="00B179FC">
        <w:rPr>
          <w:rFonts w:eastAsia="Calibri"/>
          <w:bCs/>
          <w:color w:val="000000"/>
          <w:sz w:val="32"/>
          <w:szCs w:val="32"/>
          <w:lang w:eastAsia="en-US"/>
        </w:rPr>
        <w:t>-На «Аллее Героев» установлен бюст гвардии полковнику Полякову Сергею Юрьевичу, герою РФ, погибшему в зоне СВО, на сумму 1,2 млн.</w:t>
      </w:r>
      <w:r>
        <w:rPr>
          <w:rFonts w:eastAsia="Calibri"/>
          <w:bCs/>
          <w:color w:val="000000"/>
          <w:sz w:val="32"/>
          <w:szCs w:val="32"/>
          <w:lang w:eastAsia="en-US"/>
        </w:rPr>
        <w:t xml:space="preserve"> </w:t>
      </w:r>
      <w:r w:rsidRPr="00B179FC">
        <w:rPr>
          <w:rFonts w:eastAsia="Calibri"/>
          <w:bCs/>
          <w:color w:val="000000"/>
          <w:sz w:val="32"/>
          <w:szCs w:val="32"/>
          <w:lang w:eastAsia="en-US"/>
        </w:rPr>
        <w:t>рублей.</w:t>
      </w:r>
    </w:p>
    <w:p w:rsidR="00395FF7" w:rsidRPr="00B179FC" w:rsidRDefault="00395FF7" w:rsidP="006D2168">
      <w:pPr>
        <w:overflowPunct/>
        <w:autoSpaceDE/>
        <w:autoSpaceDN/>
        <w:adjustRightInd/>
        <w:spacing w:line="276" w:lineRule="auto"/>
        <w:ind w:firstLine="567"/>
        <w:jc w:val="both"/>
        <w:rPr>
          <w:rFonts w:eastAsia="Calibri"/>
          <w:bCs/>
          <w:color w:val="000000"/>
          <w:sz w:val="32"/>
          <w:szCs w:val="32"/>
          <w:lang w:eastAsia="en-US"/>
        </w:rPr>
      </w:pPr>
      <w:bookmarkStart w:id="0" w:name="_GoBack"/>
      <w:bookmarkEnd w:id="0"/>
    </w:p>
    <w:p w:rsidR="003F193D" w:rsidRDefault="003F193D">
      <w:pPr>
        <w:rPr>
          <w:rFonts w:eastAsia="Calibri"/>
          <w:bCs/>
          <w:color w:val="000000"/>
          <w:sz w:val="32"/>
          <w:szCs w:val="32"/>
          <w:lang w:eastAsia="en-US"/>
        </w:rPr>
      </w:pPr>
    </w:p>
    <w:p w:rsidR="006D2168" w:rsidRDefault="006D2168"/>
    <w:sectPr w:rsidR="006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5C"/>
    <w:rsid w:val="0037275C"/>
    <w:rsid w:val="00395FF7"/>
    <w:rsid w:val="003F193D"/>
    <w:rsid w:val="006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6BE8-D5E2-4C84-B8B2-47951E2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2025-07-14T07:49:00Z</dcterms:created>
  <dcterms:modified xsi:type="dcterms:W3CDTF">2025-07-14T09:42:00Z</dcterms:modified>
</cp:coreProperties>
</file>