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D7" w:rsidRPr="00913397" w:rsidRDefault="001F42D7" w:rsidP="001F42D7">
      <w:pPr>
        <w:jc w:val="center"/>
        <w:rPr>
          <w:szCs w:val="24"/>
        </w:rPr>
      </w:pPr>
    </w:p>
    <w:p w:rsidR="001F42D7" w:rsidRPr="00913397" w:rsidRDefault="001F42D7" w:rsidP="001F42D7">
      <w:pPr>
        <w:jc w:val="center"/>
        <w:rPr>
          <w:szCs w:val="24"/>
        </w:rPr>
      </w:pPr>
    </w:p>
    <w:p w:rsidR="001F42D7" w:rsidRPr="00913397" w:rsidRDefault="001F42D7" w:rsidP="001F42D7">
      <w:pPr>
        <w:jc w:val="center"/>
        <w:rPr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AC221E2" wp14:editId="549A96D2">
            <wp:simplePos x="0" y="0"/>
            <wp:positionH relativeFrom="margin">
              <wp:posOffset>2695575</wp:posOffset>
            </wp:positionH>
            <wp:positionV relativeFrom="paragraph">
              <wp:posOffset>-726440</wp:posOffset>
            </wp:positionV>
            <wp:extent cx="632460" cy="1013460"/>
            <wp:effectExtent l="0" t="0" r="0" b="0"/>
            <wp:wrapSquare wrapText="bothSides"/>
            <wp:docPr id="1" name="Рисунок 1" descr="Описание: 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uth,,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2D7" w:rsidRPr="00913397" w:rsidRDefault="001F42D7" w:rsidP="001F42D7">
      <w:pPr>
        <w:jc w:val="center"/>
        <w:rPr>
          <w:szCs w:val="24"/>
        </w:rPr>
      </w:pPr>
    </w:p>
    <w:p w:rsidR="001F42D7" w:rsidRDefault="001F42D7" w:rsidP="001F42D7">
      <w:pPr>
        <w:jc w:val="center"/>
        <w:rPr>
          <w:b/>
          <w:caps/>
          <w:sz w:val="32"/>
          <w:szCs w:val="32"/>
        </w:rPr>
      </w:pPr>
    </w:p>
    <w:p w:rsidR="001F42D7" w:rsidRDefault="001F42D7" w:rsidP="001F42D7">
      <w:pPr>
        <w:jc w:val="center"/>
        <w:rPr>
          <w:b/>
          <w:caps/>
          <w:sz w:val="32"/>
          <w:szCs w:val="32"/>
        </w:rPr>
      </w:pPr>
    </w:p>
    <w:p w:rsidR="001F42D7" w:rsidRPr="00913397" w:rsidRDefault="001F42D7" w:rsidP="001F42D7">
      <w:pPr>
        <w:jc w:val="center"/>
        <w:rPr>
          <w:b/>
          <w:caps/>
          <w:sz w:val="32"/>
          <w:szCs w:val="32"/>
        </w:rPr>
      </w:pPr>
      <w:r w:rsidRPr="00913397">
        <w:rPr>
          <w:b/>
          <w:caps/>
          <w:sz w:val="32"/>
          <w:szCs w:val="32"/>
        </w:rPr>
        <w:t>Российская Федерация</w:t>
      </w:r>
    </w:p>
    <w:p w:rsidR="001F42D7" w:rsidRPr="00913397" w:rsidRDefault="001F42D7" w:rsidP="001F42D7">
      <w:pPr>
        <w:jc w:val="center"/>
        <w:rPr>
          <w:b/>
          <w:caps/>
          <w:sz w:val="32"/>
          <w:szCs w:val="32"/>
        </w:rPr>
      </w:pPr>
      <w:r w:rsidRPr="00913397">
        <w:rPr>
          <w:b/>
          <w:caps/>
          <w:sz w:val="32"/>
          <w:szCs w:val="32"/>
        </w:rPr>
        <w:t>Ростовская область</w:t>
      </w:r>
    </w:p>
    <w:p w:rsidR="001F42D7" w:rsidRPr="00913397" w:rsidRDefault="001F42D7" w:rsidP="001F42D7">
      <w:pPr>
        <w:jc w:val="center"/>
        <w:rPr>
          <w:b/>
          <w:caps/>
          <w:sz w:val="32"/>
          <w:szCs w:val="32"/>
        </w:rPr>
      </w:pPr>
      <w:r w:rsidRPr="00913397">
        <w:rPr>
          <w:b/>
          <w:caps/>
          <w:sz w:val="32"/>
          <w:szCs w:val="32"/>
        </w:rPr>
        <w:t>Октябрьский район</w:t>
      </w:r>
    </w:p>
    <w:p w:rsidR="001F42D7" w:rsidRPr="00913397" w:rsidRDefault="001F42D7" w:rsidP="001F42D7">
      <w:pPr>
        <w:jc w:val="center"/>
        <w:rPr>
          <w:b/>
          <w:sz w:val="28"/>
          <w:szCs w:val="28"/>
        </w:rPr>
      </w:pPr>
      <w:r w:rsidRPr="00913397">
        <w:rPr>
          <w:b/>
          <w:sz w:val="28"/>
          <w:szCs w:val="28"/>
        </w:rPr>
        <w:t>Муниципальное образование «Каменоломненское городское поселение»</w:t>
      </w:r>
    </w:p>
    <w:p w:rsidR="001F42D7" w:rsidRPr="00913397" w:rsidRDefault="001F42D7" w:rsidP="001F42D7">
      <w:pPr>
        <w:jc w:val="center"/>
        <w:rPr>
          <w:rFonts w:ascii="Georgia" w:hAnsi="Georgia"/>
          <w:b/>
          <w:sz w:val="28"/>
          <w:szCs w:val="28"/>
        </w:rPr>
      </w:pPr>
      <w:r w:rsidRPr="00913397">
        <w:rPr>
          <w:b/>
          <w:sz w:val="28"/>
          <w:szCs w:val="28"/>
        </w:rPr>
        <w:t>Администрация Каменоломненского городского поселения</w:t>
      </w:r>
      <w:r w:rsidRPr="00913397">
        <w:rPr>
          <w:rFonts w:ascii="Georgia" w:hAnsi="Georgia"/>
          <w:b/>
          <w:sz w:val="28"/>
          <w:szCs w:val="28"/>
        </w:rPr>
        <w:t xml:space="preserve"> </w:t>
      </w:r>
    </w:p>
    <w:p w:rsidR="001F42D7" w:rsidRPr="004E2678" w:rsidRDefault="001F42D7" w:rsidP="001F42D7">
      <w:pPr>
        <w:contextualSpacing/>
        <w:rPr>
          <w:sz w:val="28"/>
          <w:szCs w:val="28"/>
        </w:rPr>
      </w:pPr>
    </w:p>
    <w:p w:rsidR="001F42D7" w:rsidRPr="004E2678" w:rsidRDefault="001F42D7" w:rsidP="001F42D7">
      <w:pPr>
        <w:contextualSpacing/>
        <w:jc w:val="center"/>
        <w:rPr>
          <w:b/>
          <w:caps/>
          <w:sz w:val="46"/>
          <w:szCs w:val="46"/>
        </w:rPr>
      </w:pPr>
      <w:r w:rsidRPr="004E2678">
        <w:rPr>
          <w:b/>
          <w:caps/>
          <w:sz w:val="46"/>
          <w:szCs w:val="46"/>
        </w:rPr>
        <w:t>постановление</w:t>
      </w:r>
    </w:p>
    <w:p w:rsidR="001F42D7" w:rsidRPr="004E2678" w:rsidRDefault="001F42D7" w:rsidP="001F42D7">
      <w:pPr>
        <w:contextualSpacing/>
        <w:jc w:val="center"/>
        <w:rPr>
          <w:b/>
          <w:caps/>
          <w:sz w:val="28"/>
          <w:szCs w:val="28"/>
        </w:rPr>
      </w:pPr>
    </w:p>
    <w:tbl>
      <w:tblPr>
        <w:tblStyle w:val="a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546"/>
      </w:tblGrid>
      <w:tr w:rsidR="001F42D7" w:rsidRPr="004E2678" w:rsidTr="001F42D7">
        <w:tc>
          <w:tcPr>
            <w:tcW w:w="3115" w:type="dxa"/>
            <w:vAlign w:val="center"/>
          </w:tcPr>
          <w:p w:rsidR="001F42D7" w:rsidRPr="004E2678" w:rsidRDefault="001F42D7" w:rsidP="001F42D7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10.02.2025</w:t>
            </w:r>
          </w:p>
        </w:tc>
        <w:tc>
          <w:tcPr>
            <w:tcW w:w="3115" w:type="dxa"/>
            <w:vAlign w:val="center"/>
          </w:tcPr>
          <w:p w:rsidR="001F42D7" w:rsidRPr="004E2678" w:rsidRDefault="001F42D7" w:rsidP="00F82EF0">
            <w:pPr>
              <w:contextualSpacing/>
              <w:jc w:val="center"/>
              <w:rPr>
                <w:sz w:val="28"/>
                <w:szCs w:val="28"/>
              </w:rPr>
            </w:pPr>
            <w:r w:rsidRPr="004E2678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4</w:t>
            </w:r>
            <w:r w:rsidR="00F82EF0">
              <w:rPr>
                <w:b/>
                <w:sz w:val="28"/>
              </w:rPr>
              <w:t>4</w:t>
            </w:r>
          </w:p>
        </w:tc>
        <w:tc>
          <w:tcPr>
            <w:tcW w:w="3546" w:type="dxa"/>
            <w:vAlign w:val="center"/>
          </w:tcPr>
          <w:p w:rsidR="001F42D7" w:rsidRPr="004E2678" w:rsidRDefault="001F42D7" w:rsidP="001F42D7">
            <w:pPr>
              <w:contextualSpacing/>
              <w:jc w:val="right"/>
              <w:rPr>
                <w:sz w:val="28"/>
                <w:szCs w:val="28"/>
              </w:rPr>
            </w:pPr>
            <w:r w:rsidRPr="004E2678">
              <w:rPr>
                <w:b/>
                <w:sz w:val="28"/>
              </w:rPr>
              <w:t>р.п. Каменоломни</w:t>
            </w:r>
          </w:p>
        </w:tc>
      </w:tr>
    </w:tbl>
    <w:p w:rsidR="001F42D7" w:rsidRPr="004E2678" w:rsidRDefault="001F42D7" w:rsidP="001F42D7">
      <w:pPr>
        <w:contextualSpacing/>
        <w:jc w:val="both"/>
        <w:rPr>
          <w:b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196"/>
      </w:tblGrid>
      <w:tr w:rsidR="001F42D7" w:rsidRPr="001F42D7" w:rsidTr="001F42D7">
        <w:trPr>
          <w:trHeight w:val="428"/>
        </w:trPr>
        <w:tc>
          <w:tcPr>
            <w:tcW w:w="2364" w:type="pct"/>
          </w:tcPr>
          <w:p w:rsidR="001F42D7" w:rsidRPr="00FE6D7A" w:rsidRDefault="00FE6D7A" w:rsidP="00FE6D7A">
            <w:pPr>
              <w:widowControl w:val="0"/>
              <w:ind w:left="-108"/>
              <w:jc w:val="both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FE6D7A">
              <w:rPr>
                <w:color w:val="auto"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      </w:r>
          </w:p>
        </w:tc>
        <w:tc>
          <w:tcPr>
            <w:tcW w:w="2636" w:type="pct"/>
          </w:tcPr>
          <w:p w:rsidR="001F42D7" w:rsidRPr="001F42D7" w:rsidRDefault="001F42D7" w:rsidP="001F42D7">
            <w:pPr>
              <w:widowControl w:val="0"/>
              <w:jc w:val="both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1F42D7" w:rsidRPr="001F42D7" w:rsidRDefault="001F42D7" w:rsidP="001F42D7">
      <w:pPr>
        <w:widowControl w:val="0"/>
        <w:jc w:val="both"/>
        <w:rPr>
          <w:color w:val="auto"/>
          <w:sz w:val="28"/>
          <w:szCs w:val="28"/>
          <w:lang w:eastAsia="en-US"/>
        </w:rPr>
      </w:pPr>
    </w:p>
    <w:p w:rsidR="001F42D7" w:rsidRPr="001F42D7" w:rsidRDefault="003D1920" w:rsidP="001F42D7">
      <w:pPr>
        <w:widowControl w:val="0"/>
        <w:ind w:firstLine="851"/>
        <w:jc w:val="both"/>
        <w:rPr>
          <w:color w:val="auto"/>
          <w:sz w:val="28"/>
          <w:szCs w:val="28"/>
          <w:lang w:eastAsia="en-US"/>
        </w:rPr>
      </w:pPr>
      <w:proofErr w:type="gramStart"/>
      <w:r w:rsidRPr="003D1920">
        <w:rPr>
          <w:sz w:val="28"/>
        </w:rPr>
        <w:t>В соответствии с Федеральным</w:t>
      </w:r>
      <w:r>
        <w:rPr>
          <w:sz w:val="28"/>
        </w:rPr>
        <w:t>и</w:t>
      </w:r>
      <w:r w:rsidRPr="003D1920">
        <w:rPr>
          <w:sz w:val="28"/>
        </w:rPr>
        <w:t xml:space="preserve"> закон</w:t>
      </w:r>
      <w:r>
        <w:rPr>
          <w:sz w:val="28"/>
        </w:rPr>
        <w:t>ами</w:t>
      </w:r>
      <w:r w:rsidRPr="003D1920">
        <w:rPr>
          <w:sz w:val="28"/>
        </w:rPr>
        <w:t xml:space="preserve"> от 21.12.1994 № 68-ФЗ </w:t>
      </w:r>
      <w:r w:rsidR="00824125">
        <w:rPr>
          <w:sz w:val="28"/>
        </w:rPr>
        <w:t xml:space="preserve">        </w:t>
      </w:r>
      <w:r w:rsidRPr="003D1920">
        <w:rPr>
          <w:sz w:val="28"/>
        </w:rPr>
        <w:t>«О защите населения и территорий от чрезвычайных ситуаций природного и техногенного характера», от 06.10.2003 № 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</w:t>
      </w:r>
      <w:r w:rsidR="001F42D7" w:rsidRPr="001F42D7">
        <w:rPr>
          <w:color w:val="auto"/>
          <w:sz w:val="28"/>
          <w:szCs w:val="28"/>
          <w:lang w:eastAsia="en-US"/>
        </w:rPr>
        <w:t xml:space="preserve">от 27.07.2010 № 210-ФЗ «Об организации предоставления государственных и муниципальных услуг, </w:t>
      </w:r>
      <w:r w:rsidR="00C31894" w:rsidRPr="00C31894">
        <w:rPr>
          <w:color w:val="auto"/>
          <w:sz w:val="28"/>
          <w:szCs w:val="28"/>
          <w:lang w:eastAsia="en-US"/>
        </w:rPr>
        <w:t>постановлением Правительства Российской Федерации от 28.12.2019 № 1928 «Об утверждении Правил предоставления иных межбюджетных трансфертов из федерального бюджета, источником</w:t>
      </w:r>
      <w:proofErr w:type="gramEnd"/>
      <w:r w:rsidR="00C31894" w:rsidRPr="00C31894">
        <w:rPr>
          <w:color w:val="auto"/>
          <w:sz w:val="28"/>
          <w:szCs w:val="28"/>
          <w:lang w:eastAsia="en-US"/>
        </w:rPr>
        <w:t xml:space="preserve"> финансового </w:t>
      </w:r>
      <w:proofErr w:type="gramStart"/>
      <w:r w:rsidR="00C31894" w:rsidRPr="00C31894">
        <w:rPr>
          <w:color w:val="auto"/>
          <w:sz w:val="28"/>
          <w:szCs w:val="28"/>
          <w:lang w:eastAsia="en-US"/>
        </w:rPr>
        <w:t>обеспечения</w:t>
      </w:r>
      <w:proofErr w:type="gramEnd"/>
      <w:r w:rsidR="00C31894" w:rsidRPr="00C31894">
        <w:rPr>
          <w:color w:val="auto"/>
          <w:sz w:val="28"/>
          <w:szCs w:val="28"/>
          <w:lang w:eastAsia="en-US"/>
        </w:rPr>
        <w:t xml:space="preserve"> которых являются бюджетные ассигнования резервного фонда Правительства Российской Федерации, бюджетам субъектов Российской Федерации на финансовое обеспечение отдельных мер по 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 возмещения вреда, причиненного при пресечении террористического акта правомерными действиями»</w:t>
      </w:r>
      <w:r w:rsidR="00C31894">
        <w:rPr>
          <w:color w:val="auto"/>
          <w:sz w:val="28"/>
          <w:szCs w:val="28"/>
          <w:lang w:eastAsia="en-US"/>
        </w:rPr>
        <w:t xml:space="preserve">, </w:t>
      </w:r>
      <w:r w:rsidR="001F42D7" w:rsidRPr="001F42D7">
        <w:rPr>
          <w:color w:val="auto"/>
          <w:sz w:val="28"/>
          <w:szCs w:val="28"/>
          <w:lang w:eastAsia="en-US"/>
        </w:rPr>
        <w:t xml:space="preserve">постановлением Администрации Октябрьского района от 25.03.2019 № 436 «О порядке выделения бюджетных ассигнований из резервного фонда Администрации Октябрьского района на проведение аварийно-восстановительных работ и иных мероприятий, связанных с </w:t>
      </w:r>
      <w:r w:rsidR="001F42D7" w:rsidRPr="001F42D7">
        <w:rPr>
          <w:color w:val="auto"/>
          <w:sz w:val="28"/>
          <w:szCs w:val="28"/>
          <w:lang w:eastAsia="en-US"/>
        </w:rPr>
        <w:lastRenderedPageBreak/>
        <w:t>ликвидацией последствий стихийных бедствий и других чрезвыча</w:t>
      </w:r>
      <w:r w:rsidR="00D710DD">
        <w:rPr>
          <w:color w:val="auto"/>
          <w:sz w:val="28"/>
          <w:szCs w:val="28"/>
          <w:lang w:eastAsia="en-US"/>
        </w:rPr>
        <w:t xml:space="preserve">йных ситуаций», руководствуясь </w:t>
      </w:r>
      <w:r w:rsidR="001F42D7" w:rsidRPr="001F42D7">
        <w:rPr>
          <w:color w:val="auto"/>
          <w:sz w:val="28"/>
          <w:szCs w:val="28"/>
          <w:lang w:eastAsia="en-US"/>
        </w:rPr>
        <w:t>Устав</w:t>
      </w:r>
      <w:r w:rsidR="001F42D7">
        <w:rPr>
          <w:color w:val="auto"/>
          <w:sz w:val="28"/>
          <w:szCs w:val="28"/>
          <w:lang w:eastAsia="en-US"/>
        </w:rPr>
        <w:t>ом</w:t>
      </w:r>
      <w:r w:rsidR="001F42D7" w:rsidRPr="001F42D7">
        <w:rPr>
          <w:color w:val="auto"/>
          <w:sz w:val="28"/>
          <w:szCs w:val="28"/>
          <w:lang w:eastAsia="en-US"/>
        </w:rPr>
        <w:t xml:space="preserve"> муниципального образования «</w:t>
      </w:r>
      <w:r w:rsidR="001F42D7">
        <w:rPr>
          <w:color w:val="auto"/>
          <w:sz w:val="28"/>
          <w:szCs w:val="28"/>
          <w:lang w:eastAsia="en-US"/>
        </w:rPr>
        <w:t>Каменоломненского городского поселения</w:t>
      </w:r>
      <w:r w:rsidR="001F42D7" w:rsidRPr="001F42D7">
        <w:rPr>
          <w:color w:val="auto"/>
          <w:sz w:val="28"/>
          <w:szCs w:val="28"/>
          <w:lang w:eastAsia="en-US"/>
        </w:rPr>
        <w:t xml:space="preserve">», </w:t>
      </w:r>
    </w:p>
    <w:p w:rsidR="001F42D7" w:rsidRPr="001F42D7" w:rsidRDefault="001F42D7" w:rsidP="001F42D7">
      <w:pPr>
        <w:widowControl w:val="0"/>
        <w:jc w:val="both"/>
        <w:rPr>
          <w:color w:val="auto"/>
          <w:sz w:val="28"/>
          <w:szCs w:val="28"/>
          <w:lang w:eastAsia="en-US"/>
        </w:rPr>
      </w:pPr>
    </w:p>
    <w:p w:rsidR="001F42D7" w:rsidRPr="001F42D7" w:rsidRDefault="001F42D7" w:rsidP="001F42D7">
      <w:pPr>
        <w:widowControl w:val="0"/>
        <w:jc w:val="center"/>
        <w:rPr>
          <w:color w:val="auto"/>
          <w:sz w:val="28"/>
          <w:szCs w:val="28"/>
          <w:lang w:eastAsia="en-US"/>
        </w:rPr>
      </w:pPr>
      <w:r w:rsidRPr="001F42D7">
        <w:rPr>
          <w:color w:val="auto"/>
          <w:sz w:val="28"/>
          <w:szCs w:val="28"/>
          <w:lang w:eastAsia="en-US"/>
        </w:rPr>
        <w:t>ПОСТАНОВЛЯЮ:</w:t>
      </w:r>
    </w:p>
    <w:p w:rsidR="001F42D7" w:rsidRPr="001F42D7" w:rsidRDefault="001F42D7" w:rsidP="001F42D7">
      <w:pPr>
        <w:widowControl w:val="0"/>
        <w:jc w:val="both"/>
        <w:rPr>
          <w:color w:val="auto"/>
          <w:sz w:val="28"/>
          <w:szCs w:val="28"/>
          <w:lang w:eastAsia="en-US"/>
        </w:rPr>
      </w:pPr>
    </w:p>
    <w:p w:rsidR="001F42D7" w:rsidRPr="001F42D7" w:rsidRDefault="001F42D7" w:rsidP="001F42D7">
      <w:pPr>
        <w:widowControl w:val="0"/>
        <w:ind w:firstLine="851"/>
        <w:jc w:val="both"/>
        <w:rPr>
          <w:color w:val="auto"/>
          <w:sz w:val="28"/>
          <w:szCs w:val="28"/>
          <w:lang w:eastAsia="en-US"/>
        </w:rPr>
      </w:pPr>
      <w:r w:rsidRPr="001F42D7">
        <w:rPr>
          <w:color w:val="auto"/>
          <w:sz w:val="28"/>
          <w:szCs w:val="28"/>
          <w:lang w:eastAsia="en-US"/>
        </w:rPr>
        <w:t xml:space="preserve">1. Утвердить Административный регламент предоставления муниципальной услуги </w:t>
      </w:r>
      <w:r w:rsidR="00FE6D7A" w:rsidRPr="00FE6D7A">
        <w:rPr>
          <w:color w:val="auto"/>
          <w:sz w:val="28"/>
          <w:szCs w:val="28"/>
          <w:lang w:eastAsia="en-US"/>
        </w:rPr>
        <w:t>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</w:r>
      <w:r w:rsidRPr="001F42D7">
        <w:rPr>
          <w:color w:val="auto"/>
          <w:sz w:val="28"/>
          <w:szCs w:val="28"/>
          <w:lang w:eastAsia="en-US"/>
        </w:rPr>
        <w:t xml:space="preserve"> согласно приложению</w:t>
      </w:r>
      <w:r>
        <w:rPr>
          <w:color w:val="auto"/>
          <w:sz w:val="28"/>
          <w:szCs w:val="28"/>
          <w:lang w:eastAsia="en-US"/>
        </w:rPr>
        <w:t xml:space="preserve"> к настоящему постановлению</w:t>
      </w:r>
      <w:r w:rsidRPr="001F42D7">
        <w:rPr>
          <w:color w:val="auto"/>
          <w:sz w:val="28"/>
          <w:szCs w:val="28"/>
          <w:lang w:eastAsia="en-US"/>
        </w:rPr>
        <w:t>.</w:t>
      </w:r>
    </w:p>
    <w:p w:rsidR="001F42D7" w:rsidRPr="00E70CF6" w:rsidRDefault="001F42D7" w:rsidP="001F42D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0CF6">
        <w:rPr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Каменоломненского городского поселения в сети Интернет. </w:t>
      </w:r>
    </w:p>
    <w:p w:rsidR="001F42D7" w:rsidRPr="00E70CF6" w:rsidRDefault="001F42D7" w:rsidP="001F42D7">
      <w:pPr>
        <w:widowControl w:val="0"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70CF6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по ЖКХ, строительству и благоустройству</w:t>
      </w:r>
      <w:r w:rsidRPr="00E70CF6">
        <w:rPr>
          <w:sz w:val="28"/>
          <w:szCs w:val="28"/>
        </w:rPr>
        <w:t>.</w:t>
      </w:r>
    </w:p>
    <w:p w:rsidR="001F42D7" w:rsidRPr="00E70CF6" w:rsidRDefault="001F42D7" w:rsidP="001F42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42D7" w:rsidRPr="006F4D2F" w:rsidRDefault="001F42D7" w:rsidP="001F42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42D7" w:rsidRPr="006A4316" w:rsidRDefault="001F42D7" w:rsidP="001F42D7">
      <w:pPr>
        <w:contextualSpacing/>
        <w:jc w:val="both"/>
        <w:rPr>
          <w:sz w:val="28"/>
          <w:szCs w:val="28"/>
        </w:rPr>
      </w:pPr>
    </w:p>
    <w:p w:rsidR="001F42D7" w:rsidRPr="006A4316" w:rsidRDefault="001F42D7" w:rsidP="001F42D7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  <w:r w:rsidRPr="006A4316">
        <w:rPr>
          <w:sz w:val="28"/>
          <w:szCs w:val="28"/>
          <w:lang w:eastAsia="ar-SA"/>
        </w:rPr>
        <w:t xml:space="preserve"> Администрации</w:t>
      </w:r>
    </w:p>
    <w:p w:rsidR="001F42D7" w:rsidRPr="006A4316" w:rsidRDefault="001F42D7" w:rsidP="001F42D7">
      <w:pPr>
        <w:rPr>
          <w:sz w:val="28"/>
          <w:szCs w:val="28"/>
          <w:lang w:eastAsia="ar-SA"/>
        </w:rPr>
      </w:pPr>
      <w:r w:rsidRPr="006A4316">
        <w:rPr>
          <w:sz w:val="28"/>
          <w:szCs w:val="28"/>
          <w:lang w:eastAsia="ar-SA"/>
        </w:rPr>
        <w:t xml:space="preserve">Каменоломненского </w:t>
      </w:r>
    </w:p>
    <w:p w:rsidR="001F42D7" w:rsidRPr="006A4316" w:rsidRDefault="001F42D7" w:rsidP="001F42D7">
      <w:pPr>
        <w:rPr>
          <w:sz w:val="28"/>
          <w:szCs w:val="28"/>
        </w:rPr>
      </w:pPr>
      <w:r w:rsidRPr="006A4316">
        <w:rPr>
          <w:sz w:val="28"/>
          <w:szCs w:val="28"/>
          <w:lang w:eastAsia="ar-SA"/>
        </w:rPr>
        <w:t xml:space="preserve">городского поселения                                                      </w:t>
      </w:r>
      <w:r>
        <w:rPr>
          <w:sz w:val="28"/>
          <w:szCs w:val="28"/>
          <w:lang w:eastAsia="ar-SA"/>
        </w:rPr>
        <w:t xml:space="preserve">       </w:t>
      </w:r>
      <w:r w:rsidRPr="006A431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</w:t>
      </w:r>
      <w:r w:rsidRPr="006A4316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>М.С. Симисенко</w:t>
      </w:r>
    </w:p>
    <w:p w:rsidR="001F42D7" w:rsidRPr="006A4316" w:rsidRDefault="001F42D7" w:rsidP="001F42D7">
      <w:pPr>
        <w:shd w:val="clear" w:color="auto" w:fill="FFFFFF"/>
        <w:jc w:val="both"/>
        <w:rPr>
          <w:b/>
          <w:sz w:val="28"/>
          <w:szCs w:val="28"/>
        </w:rPr>
      </w:pPr>
    </w:p>
    <w:p w:rsidR="007D70F5" w:rsidRDefault="007D70F5" w:rsidP="00755D6B">
      <w:pPr>
        <w:tabs>
          <w:tab w:val="left" w:pos="4320"/>
          <w:tab w:val="center" w:pos="4875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755D6B" w:rsidRDefault="00755D6B" w:rsidP="00755D6B">
      <w:pPr>
        <w:tabs>
          <w:tab w:val="left" w:pos="4320"/>
          <w:tab w:val="center" w:pos="4875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755D6B" w:rsidRDefault="00755D6B" w:rsidP="00755D6B">
      <w:pPr>
        <w:tabs>
          <w:tab w:val="left" w:pos="4320"/>
          <w:tab w:val="center" w:pos="4875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755D6B" w:rsidRDefault="00755D6B" w:rsidP="00755D6B">
      <w:pPr>
        <w:tabs>
          <w:tab w:val="left" w:pos="4320"/>
          <w:tab w:val="center" w:pos="4875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755D6B" w:rsidRDefault="00755D6B" w:rsidP="00755D6B">
      <w:pPr>
        <w:tabs>
          <w:tab w:val="left" w:pos="4320"/>
          <w:tab w:val="center" w:pos="4875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755D6B" w:rsidRDefault="00755D6B" w:rsidP="00755D6B">
      <w:pPr>
        <w:tabs>
          <w:tab w:val="left" w:pos="4320"/>
          <w:tab w:val="center" w:pos="4875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  <w:sectPr w:rsidR="00755D6B" w:rsidSect="00FE6D7A">
          <w:type w:val="continuous"/>
          <w:pgSz w:w="11909" w:h="16834"/>
          <w:pgMar w:top="1134" w:right="852" w:bottom="1134" w:left="1418" w:header="720" w:footer="720" w:gutter="0"/>
          <w:cols w:space="720"/>
        </w:sectPr>
      </w:pPr>
    </w:p>
    <w:p w:rsidR="006750FD" w:rsidRPr="00F27F6E" w:rsidRDefault="006750FD" w:rsidP="00FE6D7A">
      <w:pPr>
        <w:pageBreakBefore/>
        <w:autoSpaceDE w:val="0"/>
        <w:autoSpaceDN w:val="0"/>
        <w:adjustRightInd w:val="0"/>
        <w:ind w:firstLine="7230"/>
        <w:contextualSpacing/>
        <w:jc w:val="center"/>
        <w:outlineLvl w:val="0"/>
        <w:rPr>
          <w:kern w:val="2"/>
          <w:sz w:val="28"/>
          <w:szCs w:val="28"/>
        </w:rPr>
      </w:pPr>
      <w:r w:rsidRPr="00F27F6E">
        <w:rPr>
          <w:kern w:val="2"/>
          <w:sz w:val="28"/>
          <w:szCs w:val="28"/>
        </w:rPr>
        <w:lastRenderedPageBreak/>
        <w:t>Приложение</w:t>
      </w:r>
    </w:p>
    <w:p w:rsidR="006750FD" w:rsidRPr="00F27F6E" w:rsidRDefault="006750FD" w:rsidP="00FE6D7A">
      <w:pPr>
        <w:autoSpaceDE w:val="0"/>
        <w:autoSpaceDN w:val="0"/>
        <w:adjustRightInd w:val="0"/>
        <w:ind w:firstLine="7230"/>
        <w:contextualSpacing/>
        <w:jc w:val="center"/>
        <w:rPr>
          <w:kern w:val="2"/>
          <w:sz w:val="28"/>
          <w:szCs w:val="28"/>
        </w:rPr>
      </w:pPr>
      <w:r w:rsidRPr="00F27F6E">
        <w:rPr>
          <w:kern w:val="2"/>
          <w:sz w:val="28"/>
          <w:szCs w:val="28"/>
        </w:rPr>
        <w:t>к постановлению</w:t>
      </w:r>
    </w:p>
    <w:p w:rsidR="006750FD" w:rsidRPr="00F27F6E" w:rsidRDefault="006750FD" w:rsidP="00FE6D7A">
      <w:pPr>
        <w:autoSpaceDE w:val="0"/>
        <w:autoSpaceDN w:val="0"/>
        <w:adjustRightInd w:val="0"/>
        <w:ind w:firstLine="7230"/>
        <w:contextualSpacing/>
        <w:jc w:val="center"/>
        <w:rPr>
          <w:kern w:val="2"/>
          <w:sz w:val="28"/>
          <w:szCs w:val="28"/>
        </w:rPr>
      </w:pPr>
      <w:r w:rsidRPr="00F27F6E">
        <w:rPr>
          <w:kern w:val="2"/>
          <w:sz w:val="28"/>
          <w:szCs w:val="28"/>
        </w:rPr>
        <w:t>Администрации</w:t>
      </w:r>
    </w:p>
    <w:p w:rsidR="00FE6D7A" w:rsidRDefault="001F42D7" w:rsidP="00FE6D7A">
      <w:pPr>
        <w:autoSpaceDE w:val="0"/>
        <w:autoSpaceDN w:val="0"/>
        <w:adjustRightInd w:val="0"/>
        <w:ind w:firstLine="7088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Каменоломненского </w:t>
      </w:r>
    </w:p>
    <w:p w:rsidR="006750FD" w:rsidRDefault="001F42D7" w:rsidP="00FE6D7A">
      <w:pPr>
        <w:autoSpaceDE w:val="0"/>
        <w:autoSpaceDN w:val="0"/>
        <w:adjustRightInd w:val="0"/>
        <w:ind w:firstLine="7088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городского поселения</w:t>
      </w:r>
    </w:p>
    <w:p w:rsidR="006750FD" w:rsidRPr="00F27F6E" w:rsidRDefault="00FE6D7A" w:rsidP="00FE6D7A">
      <w:pPr>
        <w:autoSpaceDE w:val="0"/>
        <w:autoSpaceDN w:val="0"/>
        <w:adjustRightInd w:val="0"/>
        <w:ind w:left="7088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</w:t>
      </w:r>
      <w:r w:rsidR="006750FD">
        <w:rPr>
          <w:kern w:val="2"/>
          <w:sz w:val="28"/>
          <w:szCs w:val="28"/>
        </w:rPr>
        <w:t xml:space="preserve"> </w:t>
      </w:r>
      <w:r w:rsidR="001F42D7">
        <w:rPr>
          <w:kern w:val="2"/>
          <w:sz w:val="28"/>
          <w:szCs w:val="28"/>
        </w:rPr>
        <w:t>10.02.2025</w:t>
      </w:r>
      <w:r w:rsidR="006750FD">
        <w:rPr>
          <w:kern w:val="2"/>
          <w:sz w:val="28"/>
          <w:szCs w:val="28"/>
        </w:rPr>
        <w:t xml:space="preserve"> №</w:t>
      </w:r>
      <w:r w:rsidR="00D94A38">
        <w:rPr>
          <w:kern w:val="2"/>
          <w:sz w:val="28"/>
          <w:szCs w:val="28"/>
        </w:rPr>
        <w:t xml:space="preserve"> </w:t>
      </w:r>
      <w:r w:rsidR="001F42D7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>4</w:t>
      </w:r>
    </w:p>
    <w:p w:rsidR="006750FD" w:rsidRPr="00F27F6E" w:rsidRDefault="006750FD" w:rsidP="00E04DA8">
      <w:pPr>
        <w:autoSpaceDE w:val="0"/>
        <w:autoSpaceDN w:val="0"/>
        <w:adjustRightInd w:val="0"/>
        <w:spacing w:before="120"/>
        <w:ind w:firstLine="709"/>
        <w:jc w:val="both"/>
        <w:rPr>
          <w:kern w:val="2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АДМИНИСТРАТИВНЫЙ РЕГЛАМЕНТ</w:t>
      </w: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</w:t>
      </w: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I. Общие положения</w:t>
      </w: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 Предмет регулирования</w:t>
      </w:r>
    </w:p>
    <w:p w:rsidR="00FE6D7A" w:rsidRPr="00FE6D7A" w:rsidRDefault="00FE6D7A" w:rsidP="00FE6D7A">
      <w:pPr>
        <w:widowControl w:val="0"/>
        <w:autoSpaceDE w:val="0"/>
        <w:autoSpaceDN w:val="0"/>
        <w:jc w:val="center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1.1. Административный регламент 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(далее - Регламент) разработан в соответствии с Федеральным </w:t>
      </w:r>
      <w:hyperlink r:id="rId7">
        <w:r w:rsidRPr="00C46BD9">
          <w:rPr>
            <w:rStyle w:val="a5"/>
            <w:color w:val="auto"/>
            <w:sz w:val="28"/>
            <w:szCs w:val="28"/>
          </w:rPr>
          <w:t>законом</w:t>
        </w:r>
      </w:hyperlink>
      <w:r w:rsidRPr="00FE6D7A">
        <w:rPr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Администрации Октябрьского района от 25.03.2019 № 436 «О порядке выделения бюджетных ассигнований из резервного фонда Администрации Октябрьского района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ситуаций».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Регламент определяет сроки и последовательность административных процедур (действий) Администрации </w:t>
      </w:r>
      <w:r w:rsidR="00C46BD9">
        <w:rPr>
          <w:color w:val="auto"/>
          <w:sz w:val="28"/>
          <w:szCs w:val="28"/>
        </w:rPr>
        <w:t xml:space="preserve">Каменоломненского городского поселения </w:t>
      </w:r>
      <w:r w:rsidRPr="00FE6D7A">
        <w:rPr>
          <w:color w:val="auto"/>
          <w:sz w:val="28"/>
          <w:szCs w:val="28"/>
        </w:rPr>
        <w:t xml:space="preserve"> (далее - уполномоченный орган), порядок взаимодействия должностных лиц уполномоченного органа, иных отраслевых – функциональных органов Администрации Октябрьского района и организаций, а также взаимодействия уполномоченного органа с Заявителями на предоставление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(далее - муниципальная услуга).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Услуга предоставляется в случае вынесения Комиссией по предупреждению и ликвидации чрезвычайных ситуаций и обеспечению пожарной безопасности </w:t>
      </w:r>
      <w:r w:rsidR="00C46BD9">
        <w:rPr>
          <w:color w:val="auto"/>
          <w:sz w:val="28"/>
          <w:szCs w:val="28"/>
        </w:rPr>
        <w:t xml:space="preserve">Октябрьского района </w:t>
      </w:r>
      <w:r w:rsidRPr="00FE6D7A">
        <w:rPr>
          <w:color w:val="auto"/>
          <w:sz w:val="28"/>
          <w:szCs w:val="28"/>
        </w:rPr>
        <w:t xml:space="preserve">Ростовской области решения о введении режима «Чрезвычайной ситуации» регионального или межмуниципального характера и принятии нормативного правового акта </w:t>
      </w:r>
      <w:r w:rsidR="00C46BD9">
        <w:rPr>
          <w:color w:val="auto"/>
          <w:sz w:val="28"/>
          <w:szCs w:val="28"/>
        </w:rPr>
        <w:t>Администрации Октябрьского района</w:t>
      </w:r>
      <w:r w:rsidRPr="00FE6D7A">
        <w:rPr>
          <w:color w:val="auto"/>
          <w:sz w:val="28"/>
          <w:szCs w:val="28"/>
        </w:rPr>
        <w:t xml:space="preserve"> о введении режима «Чрезвычайная ситуация» регионального или межмуниципального характера и установлении границ зоны «Чрезвычайной ситуации».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Муниципальная услуга предоставляется членам семей граждан, погибших </w:t>
      </w:r>
      <w:r w:rsidRPr="00FE6D7A">
        <w:rPr>
          <w:color w:val="auto"/>
          <w:sz w:val="28"/>
          <w:szCs w:val="28"/>
        </w:rPr>
        <w:lastRenderedPageBreak/>
        <w:t>(умерших) в результате чрезвычайных ситуаций регионального и межмуниципального характера.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  <w:bookmarkStart w:id="0" w:name="P53"/>
      <w:bookmarkEnd w:id="0"/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C46BD9">
        <w:rPr>
          <w:color w:val="auto"/>
          <w:sz w:val="28"/>
          <w:szCs w:val="28"/>
        </w:rPr>
        <w:t>2. Круг Заявителей</w:t>
      </w:r>
    </w:p>
    <w:p w:rsidR="00824125" w:rsidRPr="00C46BD9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2.1. Заявителями являются граждане Российской Федерации, постоянно проживающие на территории Российской Федерации, и их законные представители, а также в случаях, предусмотренных международными договорами Российской Федерации, иностранные граждане, постоянно проживающие на территории Российской Федерации, - члены семей (супруг (супруга), дети, родители и лица, находившиеся на иждивении) граждан, погибших (умерших) в результате чрезвычайной ситуации на территории </w:t>
      </w:r>
      <w:r w:rsidR="00C46BD9">
        <w:rPr>
          <w:color w:val="auto"/>
          <w:sz w:val="28"/>
          <w:szCs w:val="28"/>
        </w:rPr>
        <w:t xml:space="preserve">Каменоломненского городского поселения </w:t>
      </w:r>
      <w:r w:rsidRPr="00FE6D7A">
        <w:rPr>
          <w:color w:val="auto"/>
          <w:sz w:val="28"/>
          <w:szCs w:val="28"/>
        </w:rPr>
        <w:t>Октябрьского района.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</w:t>
      </w:r>
    </w:p>
    <w:p w:rsidR="00FE6D7A" w:rsidRPr="00C46BD9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1" w:name="P57"/>
      <w:bookmarkEnd w:id="1"/>
      <w:r w:rsidRPr="00C46BD9">
        <w:rPr>
          <w:color w:val="auto"/>
          <w:sz w:val="28"/>
          <w:szCs w:val="28"/>
        </w:rPr>
        <w:t>3. Требования к порядку информирования о предоставлении</w:t>
      </w:r>
    </w:p>
    <w:p w:rsidR="00FE6D7A" w:rsidRPr="00FE6D7A" w:rsidRDefault="00FE6D7A" w:rsidP="00824125">
      <w:pPr>
        <w:widowControl w:val="0"/>
        <w:autoSpaceDE w:val="0"/>
        <w:autoSpaceDN w:val="0"/>
        <w:ind w:firstLine="709"/>
        <w:jc w:val="center"/>
        <w:rPr>
          <w:b/>
          <w:color w:val="auto"/>
          <w:sz w:val="28"/>
          <w:szCs w:val="28"/>
        </w:rPr>
      </w:pPr>
      <w:r w:rsidRPr="00C46BD9">
        <w:rPr>
          <w:color w:val="auto"/>
          <w:sz w:val="28"/>
          <w:szCs w:val="28"/>
        </w:rPr>
        <w:t>муниципальной услуги</w:t>
      </w:r>
    </w:p>
    <w:p w:rsidR="00FE6D7A" w:rsidRPr="00FE6D7A" w:rsidRDefault="00FE6D7A" w:rsidP="00824125">
      <w:pPr>
        <w:widowControl w:val="0"/>
        <w:autoSpaceDE w:val="0"/>
        <w:autoSpaceDN w:val="0"/>
        <w:ind w:firstLine="709"/>
        <w:jc w:val="center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3.1. Информация о предоставлении муниципальной услуги предоставляется должностными лицами уполномоченного органа по телефону, на личном приеме, средствами информирования и оповещения, размещается на официальных сайтах уполномоченного органа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(далее - Единый портал, ЕПГУ), а также на информационных стендах, оборудованных в помещениях уполномоченного органа, предназначенных для приема и регистрации заявлений, многофункциональных центрах предоставления государственных и муниципальных услуг (далее - многофункциональный центр, МФЦ).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3.2. На информационных стендах, оборудованных в помещениях уполномоченного органа, предназначенных для приема и регистрации заявлений, в многофункциональных центрах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bookmarkStart w:id="2" w:name="P62"/>
      <w:bookmarkEnd w:id="2"/>
      <w:r w:rsidRPr="00FE6D7A">
        <w:rPr>
          <w:color w:val="auto"/>
          <w:sz w:val="28"/>
          <w:szCs w:val="28"/>
        </w:rPr>
        <w:t>3.3. На Едином портале, на сайте уполномоченного органа размещается информация о порядке предоставления муниципальной услуги, которая содержит: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круг Заявителей;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срок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результаты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формы заявлений, используемые при предоставлении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перечень многофункциональных центров, в которых предоставляется муниципальная услуга, адреса их местонахождения, графики работы, номера </w:t>
      </w:r>
      <w:r w:rsidRPr="00FE6D7A">
        <w:rPr>
          <w:color w:val="auto"/>
          <w:sz w:val="28"/>
          <w:szCs w:val="28"/>
        </w:rPr>
        <w:lastRenderedPageBreak/>
        <w:t>телефонов и территории обслуживания многофункциональных центров;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информацию о местах нахождения уполномоченного органа, </w:t>
      </w:r>
      <w:r w:rsidR="00C46BD9">
        <w:rPr>
          <w:color w:val="auto"/>
          <w:sz w:val="28"/>
          <w:szCs w:val="28"/>
        </w:rPr>
        <w:t>его</w:t>
      </w:r>
      <w:r w:rsidRPr="00FE6D7A">
        <w:rPr>
          <w:color w:val="auto"/>
          <w:sz w:val="28"/>
          <w:szCs w:val="28"/>
        </w:rPr>
        <w:t xml:space="preserve"> полном почтовом адресе, справочных телефонах и официальном сайте, графике работы, а также адресе электронной почты.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3.4. </w:t>
      </w:r>
      <w:proofErr w:type="gramStart"/>
      <w:r w:rsidRPr="00FE6D7A">
        <w:rPr>
          <w:color w:val="auto"/>
          <w:sz w:val="28"/>
          <w:szCs w:val="28"/>
        </w:rPr>
        <w:t>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Информация о предоставлении муниципальной услуги предоставляется бесплатно.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C46BD9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C46BD9">
        <w:rPr>
          <w:color w:val="auto"/>
          <w:sz w:val="28"/>
          <w:szCs w:val="28"/>
        </w:rPr>
        <w:t>II. Стандарт предоставления муниципальной услуги</w:t>
      </w:r>
    </w:p>
    <w:p w:rsidR="00824125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C46BD9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C46BD9">
        <w:rPr>
          <w:color w:val="auto"/>
          <w:sz w:val="28"/>
          <w:szCs w:val="28"/>
        </w:rPr>
        <w:t>1. Наименование муниципальной услуги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C46BD9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C46BD9">
        <w:rPr>
          <w:color w:val="auto"/>
          <w:sz w:val="28"/>
          <w:szCs w:val="28"/>
        </w:rPr>
        <w:t>2. Наименование органа, предоставляющего государственную услугу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2.1. Предоставление муниципальной услуги осуществл</w:t>
      </w:r>
      <w:r w:rsidR="00C46BD9">
        <w:rPr>
          <w:color w:val="auto"/>
          <w:sz w:val="28"/>
          <w:szCs w:val="28"/>
        </w:rPr>
        <w:t xml:space="preserve">яется уполномоченным органом - </w:t>
      </w:r>
      <w:r w:rsidRPr="00FE6D7A">
        <w:rPr>
          <w:color w:val="auto"/>
          <w:sz w:val="28"/>
          <w:szCs w:val="28"/>
        </w:rPr>
        <w:t>в части приема заявления и необходимых документов, направления уведомления о принятом решении.</w:t>
      </w:r>
    </w:p>
    <w:p w:rsidR="000C37E8" w:rsidRPr="003E7A26" w:rsidRDefault="00FE6D7A" w:rsidP="000C37E8">
      <w:pPr>
        <w:ind w:firstLine="709"/>
        <w:jc w:val="both"/>
        <w:rPr>
          <w:sz w:val="28"/>
        </w:rPr>
      </w:pPr>
      <w:r w:rsidRPr="00FE6D7A">
        <w:rPr>
          <w:color w:val="auto"/>
          <w:sz w:val="28"/>
          <w:szCs w:val="28"/>
        </w:rPr>
        <w:t xml:space="preserve">2.2. </w:t>
      </w:r>
      <w:r w:rsidR="000C37E8" w:rsidRPr="003E7A26">
        <w:rPr>
          <w:sz w:val="28"/>
        </w:rPr>
        <w:t>В предоставлении муниципальной услуги участвуют:</w:t>
      </w:r>
    </w:p>
    <w:p w:rsidR="000C37E8" w:rsidRPr="003E7A26" w:rsidRDefault="000C37E8" w:rsidP="000C37E8">
      <w:pPr>
        <w:ind w:firstLine="709"/>
        <w:jc w:val="both"/>
        <w:rPr>
          <w:sz w:val="28"/>
        </w:rPr>
      </w:pPr>
      <w:r w:rsidRPr="003E7A26">
        <w:rPr>
          <w:sz w:val="28"/>
        </w:rPr>
        <w:t xml:space="preserve">Финансовое управление Администрации Октябрьского района </w:t>
      </w:r>
      <w:bookmarkStart w:id="3" w:name="_Hlk172812143"/>
      <w:r w:rsidRPr="003E7A26">
        <w:rPr>
          <w:sz w:val="28"/>
        </w:rPr>
        <w:t>–</w:t>
      </w:r>
      <w:bookmarkEnd w:id="3"/>
      <w:r w:rsidRPr="003E7A26">
        <w:rPr>
          <w:sz w:val="28"/>
        </w:rPr>
        <w:t xml:space="preserve"> в части подготовки проекта и утверждения распоряжения Администрации Октябрьского района </w:t>
      </w:r>
      <w:bookmarkStart w:id="4" w:name="_Hlk172880128"/>
      <w:r w:rsidRPr="003E7A26">
        <w:rPr>
          <w:sz w:val="28"/>
        </w:rPr>
        <w:t xml:space="preserve">о выделении бюджетных ассигнований из резервного фонда Администрации </w:t>
      </w:r>
      <w:bookmarkEnd w:id="4"/>
      <w:r w:rsidRPr="003E7A26">
        <w:rPr>
          <w:sz w:val="28"/>
        </w:rPr>
        <w:t>Октябрьского района Ростовской области;</w:t>
      </w:r>
    </w:p>
    <w:p w:rsidR="000C37E8" w:rsidRPr="003E7A26" w:rsidRDefault="000C37E8" w:rsidP="000C37E8">
      <w:pPr>
        <w:ind w:firstLine="709"/>
        <w:jc w:val="both"/>
        <w:rPr>
          <w:sz w:val="28"/>
        </w:rPr>
      </w:pPr>
      <w:r w:rsidRPr="003E7A26">
        <w:rPr>
          <w:sz w:val="28"/>
        </w:rPr>
        <w:t>Администрация Октябрьского района – в части принятия правовых актов о выделении бюджетных ассигнований из резервного фонда Администрации Октябрьского района на выплату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характера;</w:t>
      </w:r>
    </w:p>
    <w:p w:rsidR="000C37E8" w:rsidRPr="003E7A26" w:rsidRDefault="000C37E8" w:rsidP="000C37E8">
      <w:pPr>
        <w:ind w:firstLine="709"/>
        <w:jc w:val="both"/>
        <w:rPr>
          <w:sz w:val="28"/>
        </w:rPr>
      </w:pPr>
      <w:r w:rsidRPr="003E7A26">
        <w:rPr>
          <w:sz w:val="28"/>
        </w:rPr>
        <w:t>Отделение по вопросам миграции отдела полиции ОП №3 МУ МВД РФ «Новочеркасское» (Дислокация п. Каменоломни) Межмуниципального управления МВД России «Новочеркасское» -</w:t>
      </w:r>
      <w:r w:rsidRPr="003E7A26">
        <w:rPr>
          <w:bCs/>
          <w:sz w:val="28"/>
        </w:rPr>
        <w:t xml:space="preserve"> в части согласования списков, нуждающихся в оказании единовременной материальной помощи в результате чрезвычайных ситуаций природного и техногенного характера гражданам, иностранным гражданам, лицам без гражданства, пострадавшим в результате чрезвычайных ситуаций природного и техногенного характера.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2.3. Многофункциональные центры участвуют в предоставлении </w:t>
      </w:r>
      <w:r w:rsidRPr="00FE6D7A">
        <w:rPr>
          <w:color w:val="auto"/>
          <w:sz w:val="28"/>
          <w:szCs w:val="28"/>
        </w:rPr>
        <w:lastRenderedPageBreak/>
        <w:t>муниципальной услуги в части информирования и консультирования заявителей по вопросам ее предоставления.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2.4. 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поселений,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</w:t>
      </w:r>
      <w:r w:rsidR="000C37E8">
        <w:rPr>
          <w:color w:val="auto"/>
          <w:sz w:val="28"/>
          <w:szCs w:val="28"/>
        </w:rPr>
        <w:t xml:space="preserve">Октябрьского района </w:t>
      </w:r>
      <w:r w:rsidRPr="00FE6D7A">
        <w:rPr>
          <w:color w:val="auto"/>
          <w:sz w:val="28"/>
          <w:szCs w:val="28"/>
        </w:rPr>
        <w:t>Ростовской области.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3. Описание результата предоставления муниципальной услуги</w:t>
      </w:r>
    </w:p>
    <w:p w:rsidR="00824125" w:rsidRPr="008A3A84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3.1. Результатом предоставления муниципальной услуги является: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решение о назначении выплаты единовременного пособия членам семей граждан, погибших (умерших) в результате чрезвычайных ситуаций (далее - назначение выплаты), в случае наличия права на выплату;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решение об отказе в назначении выплаты.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8A3A8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4. Срок предоставления муниципальной услуги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4.1. Заявление подлежит рассмотрению уполномоченным органом в течение 16 календарных дней с даты его регистрации.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Выплата Заявителю осуществляется уполномоченным органом через кредитные организации, указанные в заявлении, или через организации почтовой связи по месту жительства Заявителя в течение 15 календарных дней с даты доведения из резервного фонда Администрации Октябрьского района бюджетных ассигнований уполномоченному органу на основании распоряжения Администрации Октябрьского района.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недостаточности в Октябрьском районе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Октябрьского района на основании распоряжения Правительства Ростовской области.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4.2. Муниципальная услуга предоставляется Заявителю, если обращение за ней последовало не позднее 12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5" w:name="P108"/>
      <w:bookmarkEnd w:id="5"/>
      <w:r w:rsidRPr="008A3A84">
        <w:rPr>
          <w:color w:val="auto"/>
          <w:sz w:val="28"/>
          <w:szCs w:val="28"/>
        </w:rPr>
        <w:t>5. Исчерпывающий перечень документов, необходимых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в соответствии с нормативными правовыми актами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Российской Федерации, нормативными правовыми актами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Ростовской области для предоставления муниципальной услуги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и услуг, которые являются необходимыми и обязательными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для предоставления муниципальной услуги, подлежащих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lastRenderedPageBreak/>
        <w:t>представлению Заявителем, способы их получения Заявителем,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в том числе в электронной форме, порядок их представления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5.1. Для получения муниципальной услуги Заявитель подает документы одним из следующих способов: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 уполномоченный орган;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непосредственно в орган местного самоуправления;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посредством ЕПГУ.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Для предоставления муниципальной услуги Заявителем предоставляются:</w:t>
      </w:r>
    </w:p>
    <w:p w:rsidR="00FE6D7A" w:rsidRPr="008A3A84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заявление, заполненное в письменном виде в соответствии с </w:t>
      </w:r>
      <w:hyperlink w:anchor="P604">
        <w:r w:rsidRPr="008A3A84">
          <w:rPr>
            <w:rStyle w:val="a5"/>
            <w:color w:val="auto"/>
            <w:sz w:val="28"/>
            <w:szCs w:val="28"/>
          </w:rPr>
          <w:t>приложениями № 1</w:t>
        </w:r>
      </w:hyperlink>
      <w:r w:rsidRPr="008A3A84">
        <w:rPr>
          <w:color w:val="auto"/>
          <w:sz w:val="28"/>
          <w:szCs w:val="28"/>
        </w:rPr>
        <w:t xml:space="preserve"> и (или) </w:t>
      </w:r>
      <w:hyperlink w:anchor="P668">
        <w:r w:rsidRPr="008A3A84">
          <w:rPr>
            <w:rStyle w:val="a5"/>
            <w:color w:val="auto"/>
            <w:sz w:val="28"/>
            <w:szCs w:val="28"/>
          </w:rPr>
          <w:t>№ 2</w:t>
        </w:r>
      </w:hyperlink>
      <w:r w:rsidRPr="008A3A84">
        <w:rPr>
          <w:color w:val="auto"/>
          <w:sz w:val="28"/>
          <w:szCs w:val="28"/>
        </w:rPr>
        <w:t xml:space="preserve"> к Регламенту;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Федерации,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документ (например: доверенность или иной документ), подтверждающий полномочия представителя (в случае обращения в интересах несовершеннолетнего или недееспособного лица);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 о 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документ, подтверждающий факт регистрации заключения брака и его нотариально удостоверенный перевод на русский язык в случае, если он выдан компетентным органом иностранного государства и сведения о заключении брака отсутствуют в Едином государственном реестре записей актов гражданского состояния.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5.2. Для предоставления муниципальной услуги при подаче заявления через Единый портал Заявителем представляется заявление, заполненное в интерактивной форме.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 случае если представление документов происходит посредством Единого портала, дополнительное представление таких документов в какой-либо иной форме не требуется.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6" w:name="P133"/>
      <w:bookmarkEnd w:id="6"/>
      <w:r w:rsidRPr="008A3A84">
        <w:rPr>
          <w:color w:val="auto"/>
          <w:sz w:val="28"/>
          <w:szCs w:val="28"/>
        </w:rPr>
        <w:t>6. Исчерпывающий перечень документов, необходимых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в соответствии с нормативными правовыми актами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Российской Федерации, нормативными правовыми актами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Ростовской области для предоставления государственной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услуги, которые находятся в распоряжении государственных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органов, органов местного самоуправления и иных органов,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участвующих в предоставлении государственных или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lastRenderedPageBreak/>
        <w:t>муниципальных услуг, и которые Заявитель вправе представить,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а также способы их получения Заявителями, в том числе</w:t>
      </w:r>
    </w:p>
    <w:p w:rsidR="00FE6D7A" w:rsidRPr="008A3A84" w:rsidRDefault="00FE6D7A" w:rsidP="008A3A8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в электронной форме, порядок их представления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6.1. Заявитель вправе в целях получения муниципальной услуги пре</w:t>
      </w:r>
      <w:r w:rsidR="008A3A84">
        <w:rPr>
          <w:color w:val="auto"/>
          <w:sz w:val="28"/>
          <w:szCs w:val="28"/>
        </w:rPr>
        <w:t>дставить в уполномоченный орган</w:t>
      </w:r>
      <w:r w:rsidRPr="00FE6D7A">
        <w:rPr>
          <w:color w:val="auto"/>
          <w:sz w:val="28"/>
          <w:szCs w:val="28"/>
        </w:rPr>
        <w:t>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документы, подтверждающие установление опеки и (или) попечительства над лицами, указанными в заявлении (например: определение суда);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8A3A8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7. Действия, которые требовать от Заявителя запрещается</w:t>
      </w:r>
    </w:p>
    <w:p w:rsidR="00FE6D7A" w:rsidRPr="00FE6D7A" w:rsidRDefault="00FE6D7A" w:rsidP="00824125">
      <w:pPr>
        <w:widowControl w:val="0"/>
        <w:autoSpaceDE w:val="0"/>
        <w:autoSpaceDN w:val="0"/>
        <w:ind w:firstLine="709"/>
        <w:jc w:val="center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предоставлении муниципальной услуги запрещено требовать от Заявителя: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8A3A84">
        <w:rPr>
          <w:color w:val="auto"/>
          <w:sz w:val="28"/>
          <w:szCs w:val="28"/>
        </w:rPr>
        <w:t>Администраций Октябрьского района и Каменоломненского городского поселения</w:t>
      </w:r>
      <w:r w:rsidRPr="00FE6D7A">
        <w:rPr>
          <w:color w:val="auto"/>
          <w:sz w:val="28"/>
          <w:szCs w:val="28"/>
        </w:rPr>
        <w:t>, регулирующими отношения, возникающие в связи с предоставлением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органов местного самоуправления поселений, предоставляющих государственную услугу, иных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8">
        <w:r w:rsidRPr="008A3A84">
          <w:rPr>
            <w:rStyle w:val="a5"/>
            <w:color w:val="auto"/>
            <w:sz w:val="28"/>
            <w:szCs w:val="28"/>
          </w:rPr>
          <w:t>части 6 статьи 7</w:t>
        </w:r>
      </w:hyperlink>
      <w:r w:rsidRPr="00FE6D7A">
        <w:rPr>
          <w:color w:val="auto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 в предоставлении муниципальной услуги, за исключением случаев, предусмотренных </w:t>
      </w:r>
      <w:hyperlink r:id="rId9">
        <w:r w:rsidRPr="008A3A84">
          <w:rPr>
            <w:rStyle w:val="a5"/>
            <w:color w:val="auto"/>
            <w:sz w:val="28"/>
            <w:szCs w:val="28"/>
          </w:rPr>
          <w:t>пунктом 4 части 1 статьи 7</w:t>
        </w:r>
      </w:hyperlink>
      <w:r w:rsidRPr="00FE6D7A">
        <w:rPr>
          <w:color w:val="auto"/>
          <w:sz w:val="28"/>
          <w:szCs w:val="28"/>
        </w:rPr>
        <w:t xml:space="preserve"> Федерального закона от 27.07.2010 № 210-ФЗ;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осуществлении записи на прием в электронном виде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представления на бумажном носителе документов и информации, </w:t>
      </w:r>
      <w:r w:rsidRPr="00FE6D7A">
        <w:rPr>
          <w:color w:val="auto"/>
          <w:sz w:val="28"/>
          <w:szCs w:val="28"/>
        </w:rPr>
        <w:lastRenderedPageBreak/>
        <w:t xml:space="preserve">электронные образы которых ранее были заверены в соответствии с </w:t>
      </w:r>
      <w:hyperlink r:id="rId10">
        <w:r w:rsidRPr="008A3A84">
          <w:rPr>
            <w:rStyle w:val="a5"/>
            <w:color w:val="auto"/>
            <w:sz w:val="28"/>
            <w:szCs w:val="28"/>
          </w:rPr>
          <w:t>пунктом 7.2 части 1 статьи 16</w:t>
        </w:r>
      </w:hyperlink>
      <w:r w:rsidRPr="00FE6D7A">
        <w:rPr>
          <w:color w:val="auto"/>
          <w:sz w:val="28"/>
          <w:szCs w:val="28"/>
        </w:rPr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8A3A8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7" w:name="P158"/>
      <w:bookmarkEnd w:id="7"/>
      <w:r w:rsidRPr="008A3A84">
        <w:rPr>
          <w:color w:val="auto"/>
          <w:sz w:val="28"/>
          <w:szCs w:val="28"/>
        </w:rPr>
        <w:t>8. Исчерпывающий перечень оснований для отказа в приеме документов, необходимых для предоставления муниципальной услуги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8.1. 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представленные документы утратили силу или являются недействительными на момент обращения;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запрос о предоставлении муниципальной услуги в электронной форме подан с нарушением установленных законодательством Российской Федерации требований;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представлены не все необходимые документы в соответствии с </w:t>
      </w:r>
      <w:hyperlink w:anchor="P108">
        <w:r w:rsidRPr="008A3A84">
          <w:rPr>
            <w:rStyle w:val="a5"/>
            <w:color w:val="auto"/>
            <w:sz w:val="28"/>
            <w:szCs w:val="28"/>
          </w:rPr>
          <w:t>подразделом 6 раздела II</w:t>
        </w:r>
      </w:hyperlink>
      <w:r w:rsidRPr="00FE6D7A">
        <w:rPr>
          <w:color w:val="auto"/>
          <w:sz w:val="28"/>
          <w:szCs w:val="28"/>
        </w:rPr>
        <w:t xml:space="preserve"> Регламента;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 и которые не принимают участия в процессе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не соблюдены установленные </w:t>
      </w:r>
      <w:hyperlink r:id="rId11">
        <w:r w:rsidRPr="008A3A84">
          <w:rPr>
            <w:rStyle w:val="a5"/>
            <w:color w:val="auto"/>
            <w:sz w:val="28"/>
            <w:szCs w:val="28"/>
          </w:rPr>
          <w:t>статьей 11</w:t>
        </w:r>
      </w:hyperlink>
      <w:r w:rsidRPr="00FE6D7A">
        <w:rPr>
          <w:color w:val="auto"/>
          <w:sz w:val="28"/>
          <w:szCs w:val="28"/>
        </w:rPr>
        <w:t xml:space="preserve"> Федерального закона от 06.04.2011 № 63-ФЗ «Об электронной подписи» условия признания действительности квалифицированной электронной подписи.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Заявителю не может быть отказано в приеме документов, необходимых для предоставления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ЕПГУ, официальном сайте уполномоченного органа.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8A3A8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9. Исчерпывающий перечень оснований для приостановления</w:t>
      </w:r>
    </w:p>
    <w:p w:rsidR="00FE6D7A" w:rsidRPr="008A3A8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A3A84">
        <w:rPr>
          <w:color w:val="auto"/>
          <w:sz w:val="28"/>
          <w:szCs w:val="28"/>
        </w:rPr>
        <w:t>или отказа в предоставлении муниципальной услуги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9.1. Основания для приостановления предоставления муниципальной услуги отсутствуют.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9.2. Исчерпывающий перечень оснований для отказа в предоставлении муниципальной услуги: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сведения о документах, удостоверяющих личность, не соответствуют сведениям, имеющимся в распоряжении МВД России;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lastRenderedPageBreak/>
        <w:t>сведения, указанные в заявлении, в том числе о родственных связях (супруг (супруга), дети, родители) с погибшим (умершим) в результате чрезвычайной ситуации, не соответствуют сведениям, полученным по системе межведомственного электронного взаимодействия (далее - СМЭВ);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 сведениям, указанным в заявлении, по СМЭВ получены данные о смерти Заявителя;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сведения об установлении опеки (попечительства), указанные в заявлении, не соответствуют сведениям, полученным в том числе по СМЭВ;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установлен факт ранее назначенной выплаты Заявителю;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сведения о наличии международного договора Российской Федерации, в соответствии с которым заявитель, иностранный гражданин имеет право на получение выплаты в случае чрезвычайной ситуации, полученные в том числе по СМЭВ, не подтверждены;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сведения о нахождении заявителя на иждивении погибшего (умершего) не подтверждены;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сведения о постановлении следователя (дознавателя, судьи) или определении суда, подтверждающие факт гибели (смерти) гражданина в результате чрезвычайной ситуации, не соответствуют сведениям, полученным в том числе по СМЭВ;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отсутствие подтверждения факта смерти гражданина в результате чрезвычайной ситуации природного и техногенного характера;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истек срок, установленный для предоставления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Заявителю не может быть отказано в предоставлении муниципальной услуги в случае, если указанные документы поданы в соответствии с информацией о сроках и порядке предоставления услуги, опубликованной на ЕПГУ, официальном сайте уполномоченного органа.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10. Перечень услуг, которые являются необходимыми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и обязательными для предоставления муниципальной услуги,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в том числе сведения о документе (документах), выдаваемом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(выдаваемых) организациями, участвующими в предоставлении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муниципальной услуги</w:t>
      </w:r>
    </w:p>
    <w:p w:rsidR="00824125" w:rsidRPr="00FE6D7A" w:rsidRDefault="00824125" w:rsidP="00824125">
      <w:pPr>
        <w:widowControl w:val="0"/>
        <w:autoSpaceDE w:val="0"/>
        <w:autoSpaceDN w:val="0"/>
        <w:ind w:firstLine="709"/>
        <w:jc w:val="center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10.1. При предоставлении муниципальной услуги предоставление иных услуг, необходимых и обязательных для предоставления муниципальной услуги, не осуществляется.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11. Порядок, размер и основания взимания государственной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пошлины или иной платы, взимаемой за предоставление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муниципальной услуги</w:t>
      </w:r>
    </w:p>
    <w:p w:rsidR="00824125" w:rsidRPr="007C4DAB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11.1. Государственная пошлина или иная плата за предоставление муниципальной услуги, в том числе за действия, связанные с организацией предоставления услуги в многофункциональных центрах, не взимается. </w:t>
      </w:r>
      <w:r w:rsidRPr="00FE6D7A">
        <w:rPr>
          <w:color w:val="auto"/>
          <w:sz w:val="28"/>
          <w:szCs w:val="28"/>
        </w:rPr>
        <w:lastRenderedPageBreak/>
        <w:t>Предоставление муниципальной услуги осуществляется бесплатно.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12. Порядок, размер и основания взимания платы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за предоставление услуг, которые являются необходимыми и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proofErr w:type="gramStart"/>
      <w:r w:rsidRPr="007C4DAB">
        <w:rPr>
          <w:color w:val="auto"/>
          <w:sz w:val="28"/>
          <w:szCs w:val="28"/>
        </w:rPr>
        <w:t>обязательными</w:t>
      </w:r>
      <w:proofErr w:type="gramEnd"/>
      <w:r w:rsidRPr="007C4DAB">
        <w:rPr>
          <w:color w:val="auto"/>
          <w:sz w:val="28"/>
          <w:szCs w:val="28"/>
        </w:rPr>
        <w:t xml:space="preserve"> для предоставления муниципальной услуги</w:t>
      </w:r>
    </w:p>
    <w:p w:rsidR="00824125" w:rsidRPr="007C4DAB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12.1. При предоставлении муниципальной услуги предоставление иных услуг, необходимых и обязательных для предоставления муниципальной услуги, не осуществляется.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 xml:space="preserve">13. </w:t>
      </w:r>
      <w:proofErr w:type="gramStart"/>
      <w:r w:rsidRPr="007C4DAB">
        <w:rPr>
          <w:color w:val="auto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proofErr w:type="gramEnd"/>
    </w:p>
    <w:p w:rsidR="00824125" w:rsidRPr="007C4DAB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13.1. Максимальное время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8" w:name="P218"/>
      <w:bookmarkEnd w:id="8"/>
      <w:r w:rsidRPr="007C4DAB">
        <w:rPr>
          <w:color w:val="auto"/>
          <w:sz w:val="28"/>
          <w:szCs w:val="28"/>
        </w:rPr>
        <w:t>14. Срок и порядок регистрации запроса Заявителя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о предоставлении муниципальной услуги и услуги,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предоставляемой организацией, участвующей в предоставлении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муниципальной услуги, в том числе в электронной форме</w:t>
      </w:r>
    </w:p>
    <w:p w:rsidR="00824125" w:rsidRPr="007C4DAB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14.1. Регистрация поступившего заявления в уполномоченный орган, орган местного самоуправления поселения производится в день его поступления.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14.2. Регистрация документов Заявителя о предоставлении муниципальной услуги, направленных в электронной форме с использованием Единого портала, осуществляется в день их поступления в уполномоченный орган либо на следующий рабочий день в случае поступления документов по окончании рабочего времени уполномоченного органа.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14.3. Заявление, направленное посредством Единого портала, регистрируется должностным лицом уполномоченного органа в государственной информационной системе, обеспечивающей возможность предоставления муниципальной услуги в электронной форме (далее - государственная информационная система).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15. Требования к помещениям, в которых предоставляется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муниципальная услуга, к залу ожидания, местам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для заполнения заявления, информационным стендам с образцами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их заполнения и перечнем документов, необходимых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для предоставления муниципальной услуги, размещению</w:t>
      </w:r>
    </w:p>
    <w:p w:rsidR="00FE6D7A" w:rsidRPr="007C4DAB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и оформлению текстовой информации о порядке предоставления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7C4DAB">
        <w:rPr>
          <w:color w:val="auto"/>
          <w:sz w:val="28"/>
          <w:szCs w:val="28"/>
        </w:rPr>
        <w:t>такой услуги</w:t>
      </w:r>
    </w:p>
    <w:p w:rsidR="00824125" w:rsidRPr="007C4DAB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15.1. Помещения для приема и регистрации заявлений и места для заполнения </w:t>
      </w:r>
      <w:r w:rsidRPr="00FE6D7A">
        <w:rPr>
          <w:color w:val="auto"/>
          <w:sz w:val="28"/>
          <w:szCs w:val="28"/>
        </w:rPr>
        <w:lastRenderedPageBreak/>
        <w:t>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их размещения в здании (помещении).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 местах для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15.2. Информационные стенды, размещенные в местах для приема и регистрации заявлений и местах для заполнения заявлений, должны содержать следующую информацию и документы: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почтовые адреса уполномоченного органа;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официальный сайт уполномоченного органа, органа местного самоуправления, многофункционального центра;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справочный номер телефона уполномоченного органа, органа местного самоуправления, многофункционального центра;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режим работы уполномоченного органа, органа местного самоуправления, многофункционального центра;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выдержки из нормативных правовых актов Российской Федерации, нормативных правовых актов Ростовской области, муниципальных правовых актов органов местного самоуправления поселений, содержащих нормы, регулирующие деятельность по предоставлению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исчерпывающий перечень документов, необходимых для получения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формы заявлений и образцы их заполнения.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15.3. В помещениях для приема и регистрации заявлений обеспечивается беспрепятственный доступ инвалидов для получения муниципальной услуги, в том числе: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условия для беспрепятственного доступа к ним и предоставляемой в них государственной услуге;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самостоятельного или с помощью специалиста, предоставляющего услугу, передвижения в здании уполномоченного органа, органа местного самоуправления и многофункционального центра, входа в помещения и выхода из них;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специалиста, предоставляющего услугу;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государственной услуге с учетом ограничений их жизнедеятельности;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15.4. Визуальная и текстовая информация о порядке предоставления муниципальной услуги размещается на информационных стендах в помещениях для приема и регистрации заявления.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lastRenderedPageBreak/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данной информации Заявителями.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16. Показатели доступности и качества муниципальной услуги</w:t>
      </w:r>
    </w:p>
    <w:p w:rsidR="00824125" w:rsidRPr="00D66AB3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16.1. Показатели доступности муниципальной услуги: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получения муниципальной услуги своевременно и в соответствии с Регламентом;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допуск в помещения, в которых предоставляется услуга, </w:t>
      </w:r>
      <w:proofErr w:type="spellStart"/>
      <w:r w:rsidRPr="00FE6D7A">
        <w:rPr>
          <w:color w:val="auto"/>
          <w:sz w:val="28"/>
          <w:szCs w:val="28"/>
        </w:rPr>
        <w:t>сурдопереводчика</w:t>
      </w:r>
      <w:proofErr w:type="spellEnd"/>
      <w:r w:rsidRPr="00FE6D7A">
        <w:rPr>
          <w:color w:val="auto"/>
          <w:sz w:val="28"/>
          <w:szCs w:val="28"/>
        </w:rPr>
        <w:t xml:space="preserve"> и </w:t>
      </w:r>
      <w:proofErr w:type="spellStart"/>
      <w:r w:rsidRPr="00FE6D7A">
        <w:rPr>
          <w:color w:val="auto"/>
          <w:sz w:val="28"/>
          <w:szCs w:val="28"/>
        </w:rPr>
        <w:t>тифлосурдопереводчика</w:t>
      </w:r>
      <w:proofErr w:type="spellEnd"/>
      <w:r w:rsidRPr="00FE6D7A">
        <w:rPr>
          <w:color w:val="auto"/>
          <w:sz w:val="28"/>
          <w:szCs w:val="28"/>
        </w:rPr>
        <w:t>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допуск в помещения, в которых предоставляется услуга, собаки-проводника при </w:t>
      </w:r>
      <w:r w:rsidRPr="00D66AB3">
        <w:rPr>
          <w:color w:val="auto"/>
          <w:sz w:val="28"/>
          <w:szCs w:val="28"/>
        </w:rPr>
        <w:t xml:space="preserve">наличии </w:t>
      </w:r>
      <w:hyperlink r:id="rId12">
        <w:r w:rsidRPr="00D66AB3">
          <w:rPr>
            <w:rStyle w:val="a5"/>
            <w:color w:val="auto"/>
            <w:sz w:val="28"/>
            <w:szCs w:val="28"/>
          </w:rPr>
          <w:t>документа</w:t>
        </w:r>
      </w:hyperlink>
      <w:r w:rsidRPr="00FE6D7A">
        <w:rPr>
          <w:color w:val="auto"/>
          <w:sz w:val="28"/>
          <w:szCs w:val="28"/>
        </w:rPr>
        <w:t>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получения полной, актуальной и достоверной информации о порядке предоставления муниципальной услуги, а также о ходе ее предоставления, в том числе с использованием информационно-телекоммуникационных технологий;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получения муниципальной услуги в электронной форме с использованием Единого портала;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16.2. Показателем качества муниципальной услуги является предоставление муниципальной услуги в соответствии с Регламентом.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Взаимодействие Заявителя с должностными лицами при предоставлении муниципальной услуги осуществляется при подаче заявления (максимальное время - </w:t>
      </w:r>
      <w:r w:rsidR="00D66AB3">
        <w:rPr>
          <w:color w:val="auto"/>
          <w:sz w:val="28"/>
          <w:szCs w:val="28"/>
        </w:rPr>
        <w:t>15</w:t>
      </w:r>
      <w:r w:rsidRPr="00FE6D7A">
        <w:rPr>
          <w:color w:val="auto"/>
          <w:sz w:val="28"/>
          <w:szCs w:val="28"/>
        </w:rPr>
        <w:t xml:space="preserve"> минут), при получении результата предоставления муниципальной услуги (максимальное время </w:t>
      </w:r>
      <w:r w:rsidR="00D66AB3">
        <w:rPr>
          <w:color w:val="auto"/>
          <w:sz w:val="28"/>
          <w:szCs w:val="28"/>
        </w:rPr>
        <w:t>–</w:t>
      </w:r>
      <w:r w:rsidRPr="00FE6D7A">
        <w:rPr>
          <w:color w:val="auto"/>
          <w:sz w:val="28"/>
          <w:szCs w:val="28"/>
        </w:rPr>
        <w:t xml:space="preserve"> </w:t>
      </w:r>
      <w:r w:rsidR="00D66AB3">
        <w:rPr>
          <w:color w:val="auto"/>
          <w:sz w:val="28"/>
          <w:szCs w:val="28"/>
        </w:rPr>
        <w:t xml:space="preserve">15 </w:t>
      </w:r>
      <w:r w:rsidRPr="00FE6D7A">
        <w:rPr>
          <w:color w:val="auto"/>
          <w:sz w:val="28"/>
          <w:szCs w:val="28"/>
        </w:rPr>
        <w:t>минут).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16.3. Предоставление услуги в упреждающем (</w:t>
      </w:r>
      <w:proofErr w:type="spellStart"/>
      <w:r w:rsidRPr="00FE6D7A">
        <w:rPr>
          <w:color w:val="auto"/>
          <w:sz w:val="28"/>
          <w:szCs w:val="28"/>
        </w:rPr>
        <w:t>проактивном</w:t>
      </w:r>
      <w:proofErr w:type="spellEnd"/>
      <w:r w:rsidRPr="00FE6D7A">
        <w:rPr>
          <w:color w:val="auto"/>
          <w:sz w:val="28"/>
          <w:szCs w:val="28"/>
        </w:rPr>
        <w:t xml:space="preserve">) режиме в соответствии со </w:t>
      </w:r>
      <w:hyperlink r:id="rId13">
        <w:r w:rsidRPr="00D66AB3">
          <w:rPr>
            <w:rStyle w:val="a5"/>
            <w:color w:val="auto"/>
            <w:sz w:val="28"/>
            <w:szCs w:val="28"/>
          </w:rPr>
          <w:t>статьей 7.3</w:t>
        </w:r>
      </w:hyperlink>
      <w:r w:rsidRPr="00FE6D7A">
        <w:rPr>
          <w:color w:val="auto"/>
          <w:sz w:val="28"/>
          <w:szCs w:val="28"/>
        </w:rPr>
        <w:t xml:space="preserve"> Федерального закона от 27.07.2010 № 210-ФЗ не предусмотрено.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17. Иные требования, в том числе учитывающие особенности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предоставления муниципальной услуги в электронной форме</w:t>
      </w:r>
    </w:p>
    <w:p w:rsidR="00824125" w:rsidRPr="00D66AB3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17.1. При предоставлении муниципальной услуги в электронной форме </w:t>
      </w:r>
      <w:r w:rsidRPr="00FE6D7A">
        <w:rPr>
          <w:color w:val="auto"/>
          <w:sz w:val="28"/>
          <w:szCs w:val="28"/>
        </w:rPr>
        <w:lastRenderedPageBreak/>
        <w:t>используются классы средств электронной подписи, которые допускаются к использованию при обращении за получением муниципальной услуги, оказываемой с применением электронной подписи в соответствии с законодательством Российской Федерации.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Заявление подписывается квалифицированной электронной подписью или простой электронной подписью, если это предусмотрено техническими требованиями в соответствии с </w:t>
      </w:r>
      <w:hyperlink r:id="rId14">
        <w:r w:rsidRPr="00D66AB3">
          <w:rPr>
            <w:rStyle w:val="a5"/>
            <w:color w:val="auto"/>
            <w:sz w:val="28"/>
            <w:szCs w:val="28"/>
          </w:rPr>
          <w:t>пунктом 2.1</w:t>
        </w:r>
      </w:hyperlink>
      <w:r w:rsidRPr="00FE6D7A">
        <w:rPr>
          <w:color w:val="auto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III. Состав, последовательность и сроки выполнения</w:t>
      </w: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административных процедур (действий), требования к порядку</w:t>
      </w: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их выполнения, в том числе особенности выполнения</w:t>
      </w: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административных процедур (действий) в электронной форме,</w:t>
      </w: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а также особенности выполнения административных процедур</w:t>
      </w: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(действий) в многофункциональных центрах предоставления</w:t>
      </w: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государственных и муниципальных услуг</w:t>
      </w:r>
    </w:p>
    <w:p w:rsidR="00FE6D7A" w:rsidRPr="00D66AB3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1. Исчерпывающий перечень административных процедур</w:t>
      </w:r>
    </w:p>
    <w:p w:rsidR="00824125" w:rsidRPr="00D66AB3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1.1. Предоставление муниципальной услуги уполномоченным органом включает в себя следующие административные процедуры (действия):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регистрация заявления;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документов и информации, указанной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принятие решения о назначении или об отказе в назначении выплаты, а также уведомление Заявителя о принятом решении.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1.2. При обращении Заявителя посредством ЕПГУ осуществляются следующие административные процедуры: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получение информации о порядке и сроках предоставления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подача Заявителем заявления и иных документов;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прием и регистрация документов;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получение Заявителем сведений о ходе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получение результата предоставления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осуществление оценки качества предоставления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1.3. При обращении Заявителя в МФЦ осуществляется информирование Заявителя по вопросам, связанным с предоставлением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1.4. При обращении Заявителя в орган местного самоуправления осуществляются следующие административные процедуры: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прием запросов Заявителей о предоставлении муниципальной услуги и иных </w:t>
      </w:r>
      <w:r w:rsidRPr="00FE6D7A">
        <w:rPr>
          <w:color w:val="auto"/>
          <w:sz w:val="28"/>
          <w:szCs w:val="28"/>
        </w:rPr>
        <w:lastRenderedPageBreak/>
        <w:t>документов, необходимых для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выдача уведомления о принятом решении о предоставлении (отказе в предоставлении)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2. Описание административных процедур</w:t>
      </w:r>
    </w:p>
    <w:p w:rsidR="00FE6D7A" w:rsidRPr="00D66AB3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2.1. Регистрация заявления</w:t>
      </w:r>
      <w:r w:rsidR="00824125">
        <w:rPr>
          <w:color w:val="auto"/>
          <w:sz w:val="28"/>
          <w:szCs w:val="28"/>
        </w:rPr>
        <w:t>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Основанием для начала выполнения административной процедуры является поступление одним из способов (посредством ЕПГУ, непосредственно в уполномоченный орган, орган местного самоуправления) заполненного заявления по форме согласно </w:t>
      </w:r>
      <w:hyperlink w:anchor="P604">
        <w:r w:rsidRPr="00D66AB3">
          <w:rPr>
            <w:rStyle w:val="a5"/>
            <w:color w:val="auto"/>
            <w:sz w:val="28"/>
            <w:szCs w:val="28"/>
          </w:rPr>
          <w:t>приложениям № 1</w:t>
        </w:r>
      </w:hyperlink>
      <w:r w:rsidRPr="00D66AB3">
        <w:rPr>
          <w:color w:val="auto"/>
          <w:sz w:val="28"/>
          <w:szCs w:val="28"/>
        </w:rPr>
        <w:t xml:space="preserve"> и (или) </w:t>
      </w:r>
      <w:hyperlink w:anchor="P668">
        <w:r w:rsidRPr="00D66AB3">
          <w:rPr>
            <w:rStyle w:val="a5"/>
            <w:color w:val="auto"/>
            <w:sz w:val="28"/>
            <w:szCs w:val="28"/>
          </w:rPr>
          <w:t>№ 2</w:t>
        </w:r>
      </w:hyperlink>
      <w:r w:rsidRPr="00D66AB3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>к Регламенту с необходимыми документами.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приеме заявления и необходимых документов должностное лицо, ответственное за прием и регистрацию заявления: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сверяет данные представленных документов с данными, указанными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снимает копии с документов в случае, если представлены подлинники документов;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заверяет копии документов, подлинники документов возвращает Заявителю;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вносит данные представленных документов Заявителя и заполняет карточку заявления в государственной информационной системе;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регистрирует заявление в сроки, предусмотренные </w:t>
      </w:r>
      <w:hyperlink w:anchor="P218">
        <w:r w:rsidRPr="00D66AB3">
          <w:rPr>
            <w:rStyle w:val="a5"/>
            <w:color w:val="auto"/>
            <w:sz w:val="28"/>
            <w:szCs w:val="28"/>
          </w:rPr>
          <w:t>подразделом 15 раздела II</w:t>
        </w:r>
      </w:hyperlink>
      <w:r w:rsidRPr="00D66AB3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>Регламента;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выдает (направляет) Заявителю расписку-уведомление с указанием регистрационного номера и даты приема заявления.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Уполномоченный орган в течение 1 календарного дня со дня поступления документов при обращении непосредственно в уполномоченный орган принимает решение об отказе в приеме документов с мотивированным обоснованием причин отказа в соответствии с </w:t>
      </w:r>
      <w:hyperlink w:anchor="P158">
        <w:r w:rsidRPr="00D66AB3">
          <w:rPr>
            <w:rStyle w:val="a5"/>
            <w:color w:val="auto"/>
            <w:sz w:val="28"/>
            <w:szCs w:val="28"/>
          </w:rPr>
          <w:t>подразделом 9 раздела II</w:t>
        </w:r>
      </w:hyperlink>
      <w:r w:rsidRPr="00FE6D7A">
        <w:rPr>
          <w:color w:val="auto"/>
          <w:sz w:val="28"/>
          <w:szCs w:val="28"/>
        </w:rPr>
        <w:t xml:space="preserve"> Регламента.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приеме заявления, поданного через Единый портал, должностное лицо уполномоченного органа, ответственное за прием и регистрацию заявления, в государственной информационной системе: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проверяет корректность заполнения полей интерактивной формы заявления;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регистрирует заявление в сроки, предусмотренные </w:t>
      </w:r>
      <w:hyperlink w:anchor="P218">
        <w:r w:rsidRPr="00D66AB3">
          <w:rPr>
            <w:rStyle w:val="a5"/>
            <w:color w:val="auto"/>
            <w:sz w:val="28"/>
            <w:szCs w:val="28"/>
          </w:rPr>
          <w:t>подразделом 15 раздела I</w:t>
        </w:r>
        <w:r w:rsidRPr="00FE6D7A">
          <w:rPr>
            <w:rStyle w:val="a5"/>
            <w:sz w:val="28"/>
            <w:szCs w:val="28"/>
          </w:rPr>
          <w:t>I</w:t>
        </w:r>
      </w:hyperlink>
      <w:r w:rsidRPr="00FE6D7A">
        <w:rPr>
          <w:color w:val="auto"/>
          <w:sz w:val="28"/>
          <w:szCs w:val="28"/>
        </w:rPr>
        <w:t xml:space="preserve"> Регламента.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Максимальный срок проведения административной процедуры составляет 1 календарный день.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Критериями принятия решения по данной административной процедуре является обращение Заявителя с документами, а также наличие (отсутствие) оснований отказа в приеме документов в соответствии с </w:t>
      </w:r>
      <w:hyperlink w:anchor="P158">
        <w:r w:rsidRPr="00D66AB3">
          <w:rPr>
            <w:rStyle w:val="a5"/>
            <w:color w:val="auto"/>
            <w:sz w:val="28"/>
            <w:szCs w:val="28"/>
          </w:rPr>
          <w:t>подразделом 9 раздела II</w:t>
        </w:r>
      </w:hyperlink>
      <w:r w:rsidRPr="00D66AB3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>Регламента.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Результатом административной процедуры (действий) являются: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lastRenderedPageBreak/>
        <w:t>регистрация заявления;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отказ в приеме документов.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Способ фиксации результата административной процедуры: ответственное должностное лицо уполномоченного органа регистрирует заявление со всеми необходимыми документами в </w:t>
      </w:r>
      <w:hyperlink w:anchor="P748">
        <w:r w:rsidRPr="00D66AB3">
          <w:rPr>
            <w:rStyle w:val="a5"/>
            <w:color w:val="auto"/>
            <w:sz w:val="28"/>
            <w:szCs w:val="28"/>
          </w:rPr>
          <w:t>журнале</w:t>
        </w:r>
      </w:hyperlink>
      <w:r w:rsidRPr="00D66AB3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>регистрации заявлений граждан по форме согласно приложению № 3 к Регламенту, вносит в государственную информационную систему сведения о приеме и регистрации заявления со всеми необходимыми документами и передаче их для дальнейшего рассмотрения.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Сведения о регистрации заявления должны быть доступны Заявителю на Едином портале, в случае если заявление подано в электронной форме.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Уведомление Заявителя об отказе в приеме документов или о регистрации заявления осуществляется в ходе очного приема (при личном обращении Заявителя) или в автоматическом режиме в государственной информационной системе посредством </w:t>
      </w:r>
      <w:proofErr w:type="spellStart"/>
      <w:r w:rsidRPr="00FE6D7A">
        <w:rPr>
          <w:color w:val="auto"/>
          <w:sz w:val="28"/>
          <w:szCs w:val="28"/>
        </w:rPr>
        <w:t>push</w:t>
      </w:r>
      <w:proofErr w:type="spellEnd"/>
      <w:r w:rsidRPr="00FE6D7A">
        <w:rPr>
          <w:color w:val="auto"/>
          <w:sz w:val="28"/>
          <w:szCs w:val="28"/>
        </w:rPr>
        <w:t>-уведомления на Едином портале и (или) на адрес электронной почты, указанный в профиле Заявителя на Едином портале.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D66AB3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2.2. Формирование и направление межведомственных запросов</w:t>
      </w:r>
    </w:p>
    <w:p w:rsidR="00FE6D7A" w:rsidRPr="00FE6D7A" w:rsidRDefault="00FE6D7A" w:rsidP="00824125">
      <w:pPr>
        <w:widowControl w:val="0"/>
        <w:autoSpaceDE w:val="0"/>
        <w:autoSpaceDN w:val="0"/>
        <w:ind w:firstLine="709"/>
        <w:jc w:val="center"/>
        <w:rPr>
          <w:b/>
          <w:color w:val="auto"/>
          <w:sz w:val="28"/>
          <w:szCs w:val="28"/>
        </w:rPr>
      </w:pPr>
      <w:r w:rsidRPr="00D66AB3">
        <w:rPr>
          <w:color w:val="auto"/>
          <w:sz w:val="28"/>
          <w:szCs w:val="28"/>
        </w:rPr>
        <w:t>в органы (организации), участвующие в предоставлении услуги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Основанием, для начала осуществления уполномоченным органом административной процедуры по направлению межведомственных запросов для получения информации, влияющей на право Заявителя на получение муниципальной услуги, является регистрация заявления, а также отсутствие документов, предусмотренных </w:t>
      </w:r>
      <w:hyperlink w:anchor="P133">
        <w:r w:rsidRPr="00D66AB3">
          <w:rPr>
            <w:rStyle w:val="a5"/>
            <w:color w:val="auto"/>
            <w:sz w:val="28"/>
            <w:szCs w:val="28"/>
          </w:rPr>
          <w:t>подразделом 7 раздела II</w:t>
        </w:r>
      </w:hyperlink>
      <w:r w:rsidRPr="00FE6D7A">
        <w:rPr>
          <w:color w:val="auto"/>
          <w:sz w:val="28"/>
          <w:szCs w:val="28"/>
        </w:rPr>
        <w:t xml:space="preserve"> Регламента, которые Заявитель не представил по собственной инициативе.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Ответственное должностное лицо в течение 5 календарных дней осуществляет направление межведомственных запросов в государственные органы, органы местного самоуправления поселений и подведомственные государственным органам или органам местного самоуправления организации, в распоряжении которых находятся документы, перечисленные в </w:t>
      </w:r>
      <w:hyperlink w:anchor="P133">
        <w:r w:rsidRPr="00D66AB3">
          <w:rPr>
            <w:rStyle w:val="a5"/>
            <w:color w:val="auto"/>
            <w:sz w:val="28"/>
            <w:szCs w:val="28"/>
          </w:rPr>
          <w:t>подразделе 7 раздела II</w:t>
        </w:r>
      </w:hyperlink>
      <w:r w:rsidRPr="00FE6D7A">
        <w:rPr>
          <w:color w:val="auto"/>
          <w:sz w:val="28"/>
          <w:szCs w:val="28"/>
        </w:rPr>
        <w:t xml:space="preserve"> Регламента, в случае если указанные документы не были представлены заявителем (его представителем) самостоятельно, в том числе в электронной форме с использованием СМЭВ и подключаемых к ней региональных систем межведомственного электронного взаимодействия.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Направление межведомственного запроса и представление указанной информации, перечисленной в </w:t>
      </w:r>
      <w:hyperlink w:anchor="P133">
        <w:r w:rsidRPr="00D66AB3">
          <w:rPr>
            <w:rStyle w:val="a5"/>
            <w:color w:val="auto"/>
            <w:sz w:val="28"/>
            <w:szCs w:val="28"/>
          </w:rPr>
          <w:t>подразделе 7 раздела II</w:t>
        </w:r>
      </w:hyperlink>
      <w:r w:rsidRPr="00D66AB3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>Регламента, допускаются только в целях, связанных с предоставлением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Межведомственный запрос о представлении сведений, указанных в </w:t>
      </w:r>
      <w:hyperlink w:anchor="P133">
        <w:r w:rsidRPr="00D66AB3">
          <w:rPr>
            <w:rStyle w:val="a5"/>
            <w:color w:val="auto"/>
            <w:sz w:val="28"/>
            <w:szCs w:val="28"/>
          </w:rPr>
          <w:t>подразделе 7 раздела II</w:t>
        </w:r>
      </w:hyperlink>
      <w:r w:rsidRPr="00FE6D7A">
        <w:rPr>
          <w:color w:val="auto"/>
          <w:sz w:val="28"/>
          <w:szCs w:val="28"/>
        </w:rPr>
        <w:t xml:space="preserve"> Регламента, для предоставления муниципальной услуги с использованием СМЭВ формируется в соответствии с требованиями </w:t>
      </w:r>
      <w:hyperlink r:id="rId15">
        <w:r w:rsidRPr="00D66AB3">
          <w:rPr>
            <w:rStyle w:val="a5"/>
            <w:color w:val="auto"/>
            <w:sz w:val="28"/>
            <w:szCs w:val="28"/>
          </w:rPr>
          <w:t>статьи 7.2</w:t>
        </w:r>
      </w:hyperlink>
      <w:r w:rsidRPr="00FE6D7A">
        <w:rPr>
          <w:color w:val="auto"/>
          <w:sz w:val="28"/>
          <w:szCs w:val="28"/>
        </w:rPr>
        <w:t xml:space="preserve"> Федерального закона от 27.07.2010 № 210-ФЗ.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Российской Федерации, нормативными правовыми актами Ростовской области для предоставления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lastRenderedPageBreak/>
        <w:t xml:space="preserve">Критериями принятия решения по данной административной процедуре является отсутствие включенных в состав документов, поступивших от Заявителя, документов, предусмотренных </w:t>
      </w:r>
      <w:hyperlink w:anchor="P133">
        <w:r w:rsidRPr="001742F4">
          <w:rPr>
            <w:rStyle w:val="a5"/>
            <w:color w:val="auto"/>
            <w:sz w:val="28"/>
            <w:szCs w:val="28"/>
          </w:rPr>
          <w:t>подразделом 7 раздела II</w:t>
        </w:r>
      </w:hyperlink>
      <w:r w:rsidRPr="001742F4">
        <w:rPr>
          <w:color w:val="auto"/>
          <w:sz w:val="28"/>
          <w:szCs w:val="28"/>
        </w:rPr>
        <w:t xml:space="preserve"> Р</w:t>
      </w:r>
      <w:r w:rsidRPr="00FE6D7A">
        <w:rPr>
          <w:color w:val="auto"/>
          <w:sz w:val="28"/>
          <w:szCs w:val="28"/>
        </w:rPr>
        <w:t>егламента.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Результатом административной процедуры является получение запрашиваемых документов и информации, в том числе по каналам СМЭВ.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Способом фиксации результата выполнения административной процедуры является приложение полученных документов и информации к документам, прилагаемым к соответствующему заявлению.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1742F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9" w:name="P343"/>
      <w:bookmarkEnd w:id="9"/>
      <w:r w:rsidRPr="001742F4">
        <w:rPr>
          <w:color w:val="auto"/>
          <w:sz w:val="28"/>
          <w:szCs w:val="28"/>
        </w:rPr>
        <w:t>2.3. Проверка документов и информации, указанной в заявлении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Основанием для начала административной процедуры является наличие полного комплекта требуемых документов, предусмотренных </w:t>
      </w:r>
      <w:hyperlink w:anchor="P108">
        <w:r w:rsidRPr="001742F4">
          <w:rPr>
            <w:rStyle w:val="a5"/>
            <w:color w:val="auto"/>
            <w:sz w:val="28"/>
            <w:szCs w:val="28"/>
          </w:rPr>
          <w:t>подразделом 6 раздела II</w:t>
        </w:r>
      </w:hyperlink>
      <w:r w:rsidRPr="00FE6D7A">
        <w:rPr>
          <w:color w:val="auto"/>
          <w:sz w:val="28"/>
          <w:szCs w:val="28"/>
        </w:rPr>
        <w:t xml:space="preserve"> Регламента, а также запрашиваемых документов по межведомственному взаимодействию.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Административная процедура включает следующие административные действия: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документах, удостоверяющих личность, указанных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государственной регистрации расторжения брака с погибшим (умершим), перемены имени заявителя, смерти лица (лиц), указанного(-ых)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определение круга граждан, находившихся на иждивении погибшего (умершего);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постановлении следователя (дознавателя, судьи) или определении суда, подтверждающих факт гибели (смерти) гражданина в результате чрезвычайной ситуации;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государственной регистрации рождения ребенка (детей) Заявителя, в том числе сведений о родителе (родителях) ребенка (детей);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лишении или ограничении родительских прав в отношении лица, подавшего заявление на ребенка (детей);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государственной регистрации смерти лица (лиц), указанных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об установлении опеки и (или) попечительства, указанных в заявлении;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наличия факта ранее назначенной выплаты Заявителю;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факта истечения срока, установленного для предоставления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документах, удостоверяющих личность Заявителя и лиц, указанных в заявлении, осуществляется путем направления межведомственных запросов по СМЭВ в МВД России.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В случае подачи заявления иностранным гражданином, указанным в </w:t>
      </w:r>
      <w:hyperlink w:anchor="P53">
        <w:r w:rsidRPr="001742F4">
          <w:rPr>
            <w:rStyle w:val="a5"/>
            <w:color w:val="auto"/>
            <w:sz w:val="28"/>
            <w:szCs w:val="28"/>
          </w:rPr>
          <w:t>подразделе 2 раздела I</w:t>
        </w:r>
      </w:hyperlink>
      <w:r w:rsidRPr="00FE6D7A">
        <w:rPr>
          <w:color w:val="auto"/>
          <w:sz w:val="28"/>
          <w:szCs w:val="28"/>
        </w:rPr>
        <w:t xml:space="preserve"> Регламента, проверку документов, удостоверяющих его личность, и сведений по регистрационному учету осуществляет территориальный орган МВД России в ходе межведомственного взаимодействия.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государственной регистрации рождения погибшего (умершего), государственной регистрации рождения ребенка (детей) погибшего (умершего), государственной регистрации заключения брака с погибшим (умершим), а также проверка сведений о государственной регистрации расторжения брака с погибшим (умершим), перемены имени заявителя, смерти лица (лиц), указанного(-ых) в заявлении, осуществляется путем направления межведомственных запросов по СМЭВ в Единый государственный реестр записи актов гражданского состояния.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лишении или ограничении родительских прав в отношении лица, подавшего заявление на ребенка (детей), осуществляется путем направления межведомственных запросов по СМЭВ в Единую государственную информационную систему социального обеспечения.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об установлении опеки и (или) попечительства, указанных в заявлении, осуществляется уполномоченным органом по СМЭВ.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нахождении заявителя на иждивении погибшего (умершего) осуществляется уполномоченным органом, в том числе с использованием государственных информационных систем.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ситуации, осуществляется уполномоченным органом с использованием государственных информационных систем.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сведений о постановлении следователя (дознавателя, судьи) или определении суда, подтверждающих факт гибели (смерти) гражданина в результате чрезвычайной ситуации, осуществляется уполномоченным органом.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наличия граждан, находившихся на иждивении погибшего (умершего), осуществляется уполномоченным органом, в том числе с использованием государственных информационных систем.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Проверка наличия факта ранее назначенной выплаты Заявителю и факта истечения срока, установленного для предоставления муниципальной услуги, осуществляется уполномоченным органом с использованием государственной информационной системы.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 случае выявления указанных фактов административные процедуры (действия) по предоставлению муниципальной услуги Заявителю прекращаются и принимается решение об отказе в назначении выплаты.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Критерии принятия решения административной процедуры (действий):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соответствие сведений о документах, удостоверяющих личность, сведениям, имеющимся в распоряжении МВД России;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подтверждение сведений о наличии международного договора Российской Федерации, в соответствии с которым заявитель - иностранный гражданин, имеет право на получение выплаты в случае чрезвычайной ситуации;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соответствие сведений о государственной регистрации рождения ребенка </w:t>
      </w:r>
      <w:r w:rsidRPr="00FE6D7A">
        <w:rPr>
          <w:color w:val="auto"/>
          <w:sz w:val="28"/>
          <w:szCs w:val="28"/>
        </w:rPr>
        <w:lastRenderedPageBreak/>
        <w:t>(детей), указанного(-ых) в заявлении, в том числе сведений о родителе (родителях) ребенка (детей), полученным сведениям;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соответствие сведений о государственной регистрации рождения погибшего (умершего), государственной регистрации заключения брака с погибшим (умершим) полученным сведениям;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отсутствие сведений о государственной регистрации смерти заявителя;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подтверждение сведений о смерти гражданина, погибшего (умершего) в результате чрезвычайной ситуации;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подтверждение сведений о нахождении заявителя на иждивении погибшего (умершего);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отсутствие сведений о лишении или ограничении родительских прав в отношении лица, подавшего заявление о назначении выплаты ребенку (детям);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соответствие сведений об установлении опеки и (или) попечительства, указанных в заявлении, полученным сведениям;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соответствие сведений о постановлении следователя (дознавателя, судьи) или определении суда, подтверждающих факт гибели (смерти) гражданина в результате чрезвычайной ситуации, полученным сведениям;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отсутствие факта ранее назначенной выплаты заявителю - члену семьи гражданина, погибшего (умершего) в результате чрезвычайной ситуации, являющейся основанием для обращения;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отсутствие факта истечения срока, установленного для предоставления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Максимальный срок проведения административной процедуры составляет 5 календарных дней.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Результатом административной процедуры (действий) является соответствие или несоответствие сведений, поданных Заявителем, установленным критериям согласно настоящему пункту.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Способ фиксации результата административной процедуры (действий): автоматическое и ручное заполнение значений критериев принятия решения административной процедуры (действий) в государственной информационной системе.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1742F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1742F4">
        <w:rPr>
          <w:color w:val="auto"/>
          <w:sz w:val="28"/>
          <w:szCs w:val="28"/>
        </w:rPr>
        <w:t>2.4. Принятие решения о назначении или об отказе</w:t>
      </w:r>
    </w:p>
    <w:p w:rsidR="00FE6D7A" w:rsidRPr="001742F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1742F4">
        <w:rPr>
          <w:color w:val="auto"/>
          <w:sz w:val="28"/>
          <w:szCs w:val="28"/>
        </w:rPr>
        <w:t>в назначении выплаты, а также уведомление Заявителя о принятом решении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b/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Основанием для принятия решения о назначении или об отказе в назначении выплаты является соответствие или несоответствие сведений, поданных Заявителем, установленным критериям согласно </w:t>
      </w:r>
      <w:hyperlink w:anchor="P343">
        <w:r w:rsidRPr="001742F4">
          <w:rPr>
            <w:rStyle w:val="a5"/>
            <w:color w:val="auto"/>
            <w:sz w:val="28"/>
            <w:szCs w:val="28"/>
          </w:rPr>
          <w:t>пункту 2.3</w:t>
        </w:r>
      </w:hyperlink>
      <w:r w:rsidRPr="00FE6D7A">
        <w:rPr>
          <w:color w:val="auto"/>
          <w:sz w:val="28"/>
          <w:szCs w:val="28"/>
        </w:rPr>
        <w:t xml:space="preserve"> настоящего подраздела.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Максимальный срок проведения административной процедуры (действий) составляет 5 календарных дней.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Административная процедура включает в себя принятие решения о назначении выплаты в соответствии с результатами проверки документов и информации, указанной в заявлении.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Уполномоченный орган, исходя из результатов проверки документов, в течение 5 календарных дней принимает решение о назначении или об отказе в </w:t>
      </w:r>
      <w:r w:rsidRPr="00FE6D7A">
        <w:rPr>
          <w:color w:val="auto"/>
          <w:sz w:val="28"/>
          <w:szCs w:val="28"/>
        </w:rPr>
        <w:lastRenderedPageBreak/>
        <w:t>назначении выплаты.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 случае принятия решения об отказе в назначении выплаты уведомление о принятом решении направляется Заявителю с указанием причины отказа и порядка его обжалования.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Результатом административной процедуры является решение о назначении выплаты единовременного пособия на каждого гражданина, указанного в заявлении, или об отказе в назначении выплаты.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Размер выплаты единовременного пособия при чрезвычайных ситуациях устанавливается нормативным правовым актом Администрации </w:t>
      </w:r>
      <w:r w:rsidR="001742F4">
        <w:rPr>
          <w:color w:val="auto"/>
          <w:sz w:val="28"/>
          <w:szCs w:val="28"/>
        </w:rPr>
        <w:t xml:space="preserve">Каменоломненского городского поселения </w:t>
      </w:r>
      <w:r w:rsidRPr="00FE6D7A">
        <w:rPr>
          <w:color w:val="auto"/>
          <w:sz w:val="28"/>
          <w:szCs w:val="28"/>
        </w:rPr>
        <w:t>Октябрьского района.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Способ фиксации результата административной процедуры (действий): оформление решения о назначении или об отказе в назначении выплаты единовременного пособия фиксируется ответственным должностным лицом в государственной информационной системе.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Уведомление Заявителя о принятом решении проводится в автоматическом режиме в государственной информационной системе в день принятия решения посредством </w:t>
      </w:r>
      <w:proofErr w:type="spellStart"/>
      <w:r w:rsidRPr="00FE6D7A">
        <w:rPr>
          <w:color w:val="auto"/>
          <w:sz w:val="28"/>
          <w:szCs w:val="28"/>
        </w:rPr>
        <w:t>push</w:t>
      </w:r>
      <w:proofErr w:type="spellEnd"/>
      <w:r w:rsidRPr="00FE6D7A">
        <w:rPr>
          <w:color w:val="auto"/>
          <w:sz w:val="28"/>
          <w:szCs w:val="28"/>
        </w:rPr>
        <w:t>-уведомления на Едином портале, на адрес электронной почты, указанный в профиле Заявителя на Едином портале, на указанный Заявителем адрес почтовым отправлением или при личном обращении.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1742F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1742F4">
        <w:rPr>
          <w:color w:val="auto"/>
          <w:sz w:val="28"/>
          <w:szCs w:val="28"/>
        </w:rPr>
        <w:t>3. Порядок осуществления административных процедур</w:t>
      </w:r>
    </w:p>
    <w:p w:rsidR="00FE6D7A" w:rsidRPr="001742F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1742F4">
        <w:rPr>
          <w:color w:val="auto"/>
          <w:sz w:val="28"/>
          <w:szCs w:val="28"/>
        </w:rPr>
        <w:t>в электронной форме, в том числе с использованием</w:t>
      </w:r>
    </w:p>
    <w:p w:rsidR="00FE6D7A" w:rsidRPr="001742F4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1742F4">
        <w:rPr>
          <w:color w:val="auto"/>
          <w:sz w:val="28"/>
          <w:szCs w:val="28"/>
        </w:rPr>
        <w:t>федеральной государственной информационной системы «Единый</w:t>
      </w: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1742F4">
        <w:rPr>
          <w:color w:val="auto"/>
          <w:sz w:val="28"/>
          <w:szCs w:val="28"/>
        </w:rPr>
        <w:t>портал государственных и муниципальных услуг (функций)»</w:t>
      </w:r>
    </w:p>
    <w:p w:rsidR="00824125" w:rsidRPr="001742F4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3.1. Предоставление информации о порядке и сроках предоставления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Информацию о предоставлении муниципальной услуги Заявитель может получить на официальном сайте уполномоченного органа, органа местного самоуправления, а также с использованием их электронной почты в порядке, установленном в </w:t>
      </w:r>
      <w:hyperlink w:anchor="P57">
        <w:r w:rsidRPr="001742F4">
          <w:rPr>
            <w:rStyle w:val="a5"/>
            <w:color w:val="auto"/>
            <w:sz w:val="28"/>
            <w:szCs w:val="28"/>
          </w:rPr>
          <w:t>подразделе 3 раздела I</w:t>
        </w:r>
      </w:hyperlink>
      <w:r w:rsidRPr="001742F4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>Регламента.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Информацию о предоставлении муниципальной услуги Заявители также могут получать с использованием ЕПГУ.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На ЕПГУ в обязательном порядке размещаются сведения, предусмотренные </w:t>
      </w:r>
      <w:hyperlink w:anchor="P62">
        <w:r w:rsidRPr="001742F4">
          <w:rPr>
            <w:rStyle w:val="a5"/>
            <w:color w:val="auto"/>
            <w:sz w:val="28"/>
            <w:szCs w:val="28"/>
          </w:rPr>
          <w:t>пунктом 3.3 подраздела 3 раздела I</w:t>
        </w:r>
      </w:hyperlink>
      <w:r w:rsidRPr="00FE6D7A">
        <w:rPr>
          <w:color w:val="auto"/>
          <w:sz w:val="28"/>
          <w:szCs w:val="28"/>
        </w:rPr>
        <w:t xml:space="preserve"> Регламента.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3.2. Подача Заявителем заявления и иных документов.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Формирование заявления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После заполнения Заявителем каждого из полей электронной формы заявления осуществляется автоматическая форматно-логическая проверка сформированного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формировании запроса Заявителю обеспечивается: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lastRenderedPageBreak/>
        <w:t>возможность копирования и сохранения заявления и иных документов, необходимых для предоставления муниципальной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заполнение полей электронной формы заявления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Сформированный и подписанный </w:t>
      </w:r>
      <w:proofErr w:type="gramStart"/>
      <w:r w:rsidRPr="00FE6D7A">
        <w:rPr>
          <w:color w:val="auto"/>
          <w:sz w:val="28"/>
          <w:szCs w:val="28"/>
        </w:rPr>
        <w:t>запрос</w:t>
      </w:r>
      <w:proofErr w:type="gramEnd"/>
      <w:r w:rsidRPr="00FE6D7A">
        <w:rPr>
          <w:color w:val="auto"/>
          <w:sz w:val="28"/>
          <w:szCs w:val="28"/>
        </w:rPr>
        <w:t xml:space="preserve"> и иные документы, необходимые для предоставления муниципальной услуги, направляются в орган местного самоуправления посредством ЕПГУ.</w:t>
      </w:r>
    </w:p>
    <w:p w:rsidR="00824125" w:rsidRPr="00FE6D7A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3.3. Прием и регистрация заявления и иных документов.</w:t>
      </w:r>
    </w:p>
    <w:p w:rsidR="00824125" w:rsidRPr="00FE6D7A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Обеспечивается в электронной форме прием документов, необходимых для предоставления услуги, и регистрация запроса без необходимости повторного представления Заявителем таких документов на бумажном носителе.</w:t>
      </w:r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ЕПГУ обновляется до статуса «принято».</w:t>
      </w:r>
    </w:p>
    <w:p w:rsidR="00824125" w:rsidRPr="00FE6D7A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3.4. Получение Заявителем сведений о ходе выполнения запроса.</w:t>
      </w:r>
    </w:p>
    <w:p w:rsidR="00824125" w:rsidRPr="00FE6D7A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Предоставление в электронной форме Заявителям информации о ходе предоставления услуги осуществляется посредством ЕПГУ.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При предоставлении услуги в электронной форме Заявителю направляется: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уведомление о приеме и регистрации заявления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FE6D7A">
        <w:rPr>
          <w:color w:val="auto"/>
          <w:sz w:val="28"/>
          <w:szCs w:val="28"/>
        </w:rPr>
        <w:t xml:space="preserve">уведомление о результатах рассмотрения документов, необходимых для </w:t>
      </w:r>
      <w:r w:rsidRPr="00FE6D7A">
        <w:rPr>
          <w:color w:val="auto"/>
          <w:sz w:val="28"/>
          <w:szCs w:val="28"/>
        </w:rPr>
        <w:lastRenderedPageBreak/>
        <w:t>предоставления услуги, содержащее сведения о принятии положительного решения о предоставлении услуги либо мотивированный отказ в предоставлении услуги.</w:t>
      </w:r>
      <w:proofErr w:type="gramEnd"/>
    </w:p>
    <w:p w:rsidR="00824125" w:rsidRPr="00FE6D7A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3.5. Получение Заявителем результата.</w:t>
      </w:r>
    </w:p>
    <w:p w:rsidR="00824125" w:rsidRPr="00FE6D7A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FE6D7A">
        <w:rPr>
          <w:color w:val="auto"/>
          <w:sz w:val="28"/>
          <w:szCs w:val="28"/>
        </w:rPr>
        <w:t xml:space="preserve">Предусмотрено получение Заявителем уведомления о назначении выплаты/об отказе в ее назначении в электронной форме посредством </w:t>
      </w:r>
      <w:proofErr w:type="spellStart"/>
      <w:r w:rsidRPr="00FE6D7A">
        <w:rPr>
          <w:color w:val="auto"/>
          <w:sz w:val="28"/>
          <w:szCs w:val="28"/>
        </w:rPr>
        <w:t>push</w:t>
      </w:r>
      <w:proofErr w:type="spellEnd"/>
      <w:r w:rsidRPr="00FE6D7A">
        <w:rPr>
          <w:color w:val="auto"/>
          <w:sz w:val="28"/>
          <w:szCs w:val="28"/>
        </w:rPr>
        <w:t>-уведомления на ЕПГУ, на адрес электронной почты, указанный в профиле заявителя на ЕПГУ.</w:t>
      </w:r>
      <w:proofErr w:type="gramEnd"/>
    </w:p>
    <w:p w:rsidR="00824125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3.6. Осуществление оценки качества предоставления услуги.</w:t>
      </w:r>
    </w:p>
    <w:p w:rsidR="00824125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Заявителям обеспечивается возможность оценить доступность и качество муниципальной услуги на ЕПГУ.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</w:t>
      </w:r>
      <w:hyperlink r:id="rId16">
        <w:r w:rsidRPr="001742F4">
          <w:rPr>
            <w:rStyle w:val="a5"/>
            <w:color w:val="auto"/>
            <w:sz w:val="28"/>
            <w:szCs w:val="28"/>
          </w:rPr>
          <w:t>Постановлением</w:t>
        </w:r>
      </w:hyperlink>
      <w:r w:rsidRPr="00FE6D7A">
        <w:rPr>
          <w:color w:val="auto"/>
          <w:sz w:val="28"/>
          <w:szCs w:val="28"/>
        </w:rPr>
        <w:t xml:space="preserve">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24125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6B143D" w:rsidRDefault="006B143D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6B143D">
        <w:rPr>
          <w:color w:val="auto"/>
          <w:sz w:val="28"/>
          <w:szCs w:val="28"/>
        </w:rPr>
        <w:t>4</w:t>
      </w:r>
      <w:r w:rsidR="00FE6D7A" w:rsidRPr="006B143D">
        <w:rPr>
          <w:color w:val="auto"/>
          <w:sz w:val="28"/>
          <w:szCs w:val="28"/>
        </w:rPr>
        <w:t>. Описание административных процедур, осуществляемых</w:t>
      </w:r>
    </w:p>
    <w:p w:rsidR="00FE6D7A" w:rsidRPr="006B143D" w:rsidRDefault="00FE6D7A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6B143D">
        <w:rPr>
          <w:color w:val="auto"/>
          <w:sz w:val="28"/>
          <w:szCs w:val="28"/>
        </w:rPr>
        <w:t>в многофункциональных центрах</w:t>
      </w:r>
    </w:p>
    <w:p w:rsidR="00FE6D7A" w:rsidRPr="006B143D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6B143D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6B143D">
        <w:rPr>
          <w:color w:val="auto"/>
          <w:sz w:val="28"/>
          <w:szCs w:val="28"/>
        </w:rPr>
        <w:t>4</w:t>
      </w:r>
      <w:r w:rsidR="00FE6D7A" w:rsidRPr="006B143D">
        <w:rPr>
          <w:color w:val="auto"/>
          <w:sz w:val="28"/>
          <w:szCs w:val="28"/>
        </w:rPr>
        <w:t>.1. Информирование Заявителей о порядке предоставления</w:t>
      </w:r>
    </w:p>
    <w:p w:rsidR="00824125" w:rsidRPr="006B143D" w:rsidRDefault="00824125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</w:p>
    <w:p w:rsidR="00FE6D7A" w:rsidRPr="006B143D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6B143D">
        <w:rPr>
          <w:color w:val="auto"/>
          <w:sz w:val="28"/>
          <w:szCs w:val="28"/>
        </w:rPr>
        <w:t>услуги, о ходе ее предоставления,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Основанием для начала осуществления административной процедуры является обращение Заявителя в многофункциональный центр с целью получения сведений о порядке предоставления услуги, о ходе ее предоставления, по иным вопросам, связанным с ее предоставлением.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Информирование о порядке предоставления муниципальной услуги, о ходе ее предоставления, а также по иным вопросам, связанным с предоставлением муниципальной услуги, осуществляют работники многофункционального центра: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при личном, письменном обращении Заявителя или при поступлении обращений в многофункциональный центр с использованием ресурсов телефонной сети общего пользования или информационно-телекоммуникационной сети </w:t>
      </w:r>
      <w:r w:rsidRPr="00FE6D7A">
        <w:rPr>
          <w:color w:val="auto"/>
          <w:sz w:val="28"/>
          <w:szCs w:val="28"/>
        </w:rPr>
        <w:lastRenderedPageBreak/>
        <w:t>«Интернет»;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 использованием информаторов или иных программно-аппаратных комплексов, обеспечивающих доступ к информации о государственных услугах, предоставляемых в многофункциональном центре;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 использованием иных способов информирования, доступных в многофункциональном центре.</w:t>
      </w:r>
    </w:p>
    <w:p w:rsidR="00FE6D7A" w:rsidRPr="00FE6D7A" w:rsidRDefault="006B143D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E6D7A" w:rsidRPr="00FE6D7A">
        <w:rPr>
          <w:color w:val="auto"/>
          <w:sz w:val="28"/>
          <w:szCs w:val="28"/>
        </w:rPr>
        <w:t>.1.1. Работники многофункционального центра осуществляют консультирование Заявителей о порядке предоставления муниципальной услуги, в том числе по вопросам: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сроков и процедур предоставления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категории Заявителей, имеющих право обращения за получением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уточнения перечня документов, необходимых при обращении за получением услуги;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уточнения контактной информации уполномоченного органа, ответственного за предоставление муниципальной услуги.</w:t>
      </w:r>
    </w:p>
    <w:p w:rsidR="00FE6D7A" w:rsidRPr="00FE6D7A" w:rsidRDefault="006B143D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E6D7A" w:rsidRPr="00FE6D7A">
        <w:rPr>
          <w:color w:val="auto"/>
          <w:sz w:val="28"/>
          <w:szCs w:val="28"/>
        </w:rPr>
        <w:t>.1.2. Критерием принятия решения является обращение Заявителя в многофункциональный центр для получения информации по вопросу предоставления муниципальной услуги, ходе ее предоставления.</w:t>
      </w:r>
    </w:p>
    <w:p w:rsidR="00FE6D7A" w:rsidRPr="00FE6D7A" w:rsidRDefault="006B143D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E6D7A" w:rsidRPr="00FE6D7A">
        <w:rPr>
          <w:color w:val="auto"/>
          <w:sz w:val="28"/>
          <w:szCs w:val="28"/>
        </w:rPr>
        <w:t>.1.3. Результатом данной административной процедуры является оказанная консультация лицу с выдачей соответствующего документа либо направление информации по вопросам предоставления услуги, уведомление о ходе ее предоставления.</w:t>
      </w:r>
    </w:p>
    <w:p w:rsidR="00FE6D7A" w:rsidRPr="00FE6D7A" w:rsidRDefault="006B143D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FE6D7A" w:rsidRPr="00FE6D7A">
        <w:rPr>
          <w:color w:val="auto"/>
          <w:sz w:val="28"/>
          <w:szCs w:val="28"/>
        </w:rPr>
        <w:t>.1.4. Способом фиксации результата данной административной процедуры является регистрация в информационной системе многофункционального центра представленной консультации, регистрация направленных ответов по вопросам предоставления муниципальной услуги.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6B143D" w:rsidRDefault="006B143D" w:rsidP="00824125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6B143D">
        <w:rPr>
          <w:color w:val="auto"/>
          <w:sz w:val="28"/>
          <w:szCs w:val="28"/>
        </w:rPr>
        <w:t>5</w:t>
      </w:r>
      <w:r w:rsidR="00FE6D7A" w:rsidRPr="006B143D">
        <w:rPr>
          <w:color w:val="auto"/>
          <w:sz w:val="28"/>
          <w:szCs w:val="28"/>
        </w:rPr>
        <w:t>. Порядок исправления допущенных опечаток и ошибок</w:t>
      </w:r>
    </w:p>
    <w:p w:rsidR="00FE6D7A" w:rsidRPr="00626E27" w:rsidRDefault="00FE6D7A" w:rsidP="00626E27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6B143D">
        <w:rPr>
          <w:color w:val="auto"/>
          <w:sz w:val="28"/>
          <w:szCs w:val="28"/>
        </w:rPr>
        <w:t>в выданных в результате предоставления го</w:t>
      </w:r>
      <w:r w:rsidR="00626E27">
        <w:rPr>
          <w:color w:val="auto"/>
          <w:sz w:val="28"/>
          <w:szCs w:val="28"/>
        </w:rPr>
        <w:t>сударственной услуги документах</w:t>
      </w:r>
    </w:p>
    <w:p w:rsidR="00FE6D7A" w:rsidRPr="00FE6D7A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E6D7A" w:rsidRPr="00FE6D7A">
        <w:rPr>
          <w:color w:val="auto"/>
          <w:sz w:val="28"/>
          <w:szCs w:val="28"/>
        </w:rPr>
        <w:t xml:space="preserve">.1. </w:t>
      </w:r>
      <w:proofErr w:type="gramStart"/>
      <w:r w:rsidR="00FE6D7A" w:rsidRPr="00FE6D7A">
        <w:rPr>
          <w:color w:val="auto"/>
          <w:sz w:val="28"/>
          <w:szCs w:val="28"/>
        </w:rPr>
        <w:t>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уполномоченный орган, орган местного самоуправления посредством почтовой связи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FE6D7A" w:rsidRPr="00FE6D7A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E6D7A" w:rsidRPr="00FE6D7A">
        <w:rPr>
          <w:color w:val="auto"/>
          <w:sz w:val="28"/>
          <w:szCs w:val="28"/>
        </w:rPr>
        <w:t xml:space="preserve">.2. Регистрация письма о необходимости исправления допущенных опечаток и (или) ошибок осуществляется в сроки, предусмотренные </w:t>
      </w:r>
      <w:hyperlink w:anchor="P218">
        <w:r w:rsidR="00FE6D7A" w:rsidRPr="006B143D">
          <w:rPr>
            <w:rStyle w:val="a5"/>
            <w:color w:val="auto"/>
            <w:sz w:val="28"/>
            <w:szCs w:val="28"/>
          </w:rPr>
          <w:t>подразделом 15 раздела II</w:t>
        </w:r>
      </w:hyperlink>
      <w:r w:rsidR="00FE6D7A" w:rsidRPr="00FE6D7A">
        <w:rPr>
          <w:color w:val="auto"/>
          <w:sz w:val="28"/>
          <w:szCs w:val="28"/>
        </w:rPr>
        <w:t xml:space="preserve"> Регламента.</w:t>
      </w:r>
    </w:p>
    <w:p w:rsidR="00FE6D7A" w:rsidRPr="00FE6D7A" w:rsidRDefault="00824125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E6D7A" w:rsidRPr="00FE6D7A">
        <w:rPr>
          <w:color w:val="auto"/>
          <w:sz w:val="28"/>
          <w:szCs w:val="28"/>
        </w:rPr>
        <w:t>.3. В течение 3 рабочих дней с момента регистрации письма о необходимости исправления допущенных опечаток и (или) ошибок подготавливаются и направляются Заявителю новые документы, в которые внесены соответствующие исправления.</w:t>
      </w:r>
    </w:p>
    <w:p w:rsidR="00824125" w:rsidRPr="00FE6D7A" w:rsidRDefault="00824125" w:rsidP="00626E27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E6D7A" w:rsidRPr="00FE6D7A">
        <w:rPr>
          <w:color w:val="auto"/>
          <w:sz w:val="28"/>
          <w:szCs w:val="28"/>
        </w:rPr>
        <w:t xml:space="preserve">.4. </w:t>
      </w:r>
      <w:proofErr w:type="gramStart"/>
      <w:r w:rsidR="00FE6D7A" w:rsidRPr="00FE6D7A">
        <w:rPr>
          <w:color w:val="auto"/>
          <w:sz w:val="28"/>
          <w:szCs w:val="28"/>
        </w:rPr>
        <w:t>Документ, выдаваемый в результате предоставления муниципальной услуги, в который внесены исправления, вручается Заявителю лично или направляется заказным почтовым отправлением с уведомлением о вручении.</w:t>
      </w:r>
      <w:proofErr w:type="gramEnd"/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lastRenderedPageBreak/>
        <w:t>Приложение № 1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к административному регламенту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предоставления муниципальной услуги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«Назначение выплаты единовременного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пособия членам семей граждан, погибших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(умерших) в результате чрезвычайных ситуаций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природного и техногенного характера»</w:t>
      </w:r>
    </w:p>
    <w:p w:rsidR="00FE6D7A" w:rsidRPr="006B143D" w:rsidRDefault="00FE6D7A" w:rsidP="006B143D">
      <w:pPr>
        <w:widowControl w:val="0"/>
        <w:autoSpaceDE w:val="0"/>
        <w:autoSpaceDN w:val="0"/>
        <w:ind w:left="4820"/>
        <w:jc w:val="center"/>
        <w:rPr>
          <w:color w:val="auto"/>
          <w:szCs w:val="24"/>
        </w:rPr>
      </w:pPr>
    </w:p>
    <w:p w:rsidR="00FE6D7A" w:rsidRDefault="006B143D" w:rsidP="006B143D">
      <w:pPr>
        <w:widowControl w:val="0"/>
        <w:autoSpaceDE w:val="0"/>
        <w:autoSpaceDN w:val="0"/>
        <w:ind w:left="5387"/>
        <w:jc w:val="both"/>
        <w:rPr>
          <w:color w:val="auto"/>
          <w:sz w:val="28"/>
          <w:szCs w:val="28"/>
        </w:rPr>
      </w:pPr>
      <w:bookmarkStart w:id="10" w:name="P604"/>
      <w:bookmarkEnd w:id="10"/>
      <w:r>
        <w:rPr>
          <w:color w:val="auto"/>
          <w:sz w:val="28"/>
          <w:szCs w:val="28"/>
        </w:rPr>
        <w:t>Главе Администрации Каменоломненского городского поселения</w:t>
      </w:r>
    </w:p>
    <w:p w:rsidR="006B143D" w:rsidRPr="00FE6D7A" w:rsidRDefault="006B143D" w:rsidP="006B143D">
      <w:pPr>
        <w:widowControl w:val="0"/>
        <w:autoSpaceDE w:val="0"/>
        <w:autoSpaceDN w:val="0"/>
        <w:ind w:left="538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                             </w:t>
      </w:r>
    </w:p>
    <w:p w:rsidR="00FE6D7A" w:rsidRPr="00FE6D7A" w:rsidRDefault="00FE6D7A" w:rsidP="006B143D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ЗАЯВЛЕНИЕ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 Прошу назначить мне, _______________________________</w:t>
      </w:r>
      <w:r w:rsidR="006B143D">
        <w:rPr>
          <w:color w:val="auto"/>
          <w:sz w:val="28"/>
          <w:szCs w:val="28"/>
        </w:rPr>
        <w:t>__</w:t>
      </w:r>
      <w:r w:rsidRPr="00FE6D7A">
        <w:rPr>
          <w:color w:val="auto"/>
          <w:sz w:val="28"/>
          <w:szCs w:val="28"/>
        </w:rPr>
        <w:t>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___________________________________________________________________,</w:t>
      </w:r>
    </w:p>
    <w:p w:rsidR="00FE6D7A" w:rsidRPr="006B143D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Cs w:val="24"/>
        </w:rPr>
      </w:pPr>
      <w:r w:rsidRPr="00FE6D7A">
        <w:rPr>
          <w:color w:val="auto"/>
          <w:sz w:val="28"/>
          <w:szCs w:val="28"/>
        </w:rPr>
        <w:t xml:space="preserve">  </w:t>
      </w:r>
      <w:r w:rsidRPr="006B143D">
        <w:rPr>
          <w:color w:val="auto"/>
          <w:szCs w:val="24"/>
        </w:rPr>
        <w:t>(фамилия, имя, отчество (при наличии), дата рождения, данные документа,</w:t>
      </w:r>
    </w:p>
    <w:p w:rsidR="00FE6D7A" w:rsidRPr="006B143D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Cs w:val="24"/>
        </w:rPr>
      </w:pPr>
      <w:r w:rsidRPr="006B143D">
        <w:rPr>
          <w:color w:val="auto"/>
          <w:szCs w:val="24"/>
        </w:rPr>
        <w:t xml:space="preserve">         удостоверяющего личность, СНИЛС, адрес места жительства)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выплату единовременного пособия как члену семьи ___________________________</w:t>
      </w:r>
      <w:r w:rsidR="006B143D">
        <w:rPr>
          <w:color w:val="auto"/>
          <w:sz w:val="28"/>
          <w:szCs w:val="28"/>
        </w:rPr>
        <w:t>____________________________________________</w:t>
      </w:r>
    </w:p>
    <w:p w:rsidR="00FE6D7A" w:rsidRPr="006B143D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6B143D">
        <w:rPr>
          <w:color w:val="auto"/>
          <w:szCs w:val="24"/>
        </w:rPr>
        <w:t>(указать одно из: супруг (супруга), ребенок,</w:t>
      </w:r>
      <w:r w:rsidR="00845154">
        <w:rPr>
          <w:color w:val="auto"/>
          <w:szCs w:val="24"/>
        </w:rPr>
        <w:t xml:space="preserve"> </w:t>
      </w:r>
      <w:r w:rsidRPr="006B143D">
        <w:rPr>
          <w:color w:val="auto"/>
          <w:szCs w:val="24"/>
        </w:rPr>
        <w:t>родитель, лицо, находившееся на иждивении)</w:t>
      </w:r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___________________________________________________________________</w:t>
      </w: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:rsidR="00845154" w:rsidRPr="00FE6D7A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:rsidR="00FE6D7A" w:rsidRPr="00845154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Cs w:val="24"/>
        </w:rPr>
      </w:pPr>
      <w:proofErr w:type="gramStart"/>
      <w:r w:rsidRPr="00845154">
        <w:rPr>
          <w:color w:val="auto"/>
          <w:szCs w:val="24"/>
        </w:rPr>
        <w:t>(супругу (супруге) указать фамилию до заключения брака, реквизиты записи о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 xml:space="preserve"> заключении брака (номер, дату записи и орган ЗАГС, где составлена запись)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 xml:space="preserve"> (при наличии)</w:t>
      </w:r>
      <w:proofErr w:type="gramEnd"/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погибшего (умершего) ________________________________________________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</w:t>
      </w:r>
      <w:r w:rsidR="00845154">
        <w:rPr>
          <w:color w:val="auto"/>
          <w:sz w:val="28"/>
          <w:szCs w:val="28"/>
        </w:rPr>
        <w:t>________________________</w:t>
      </w:r>
    </w:p>
    <w:p w:rsidR="00FE6D7A" w:rsidRPr="00845154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Cs w:val="24"/>
        </w:rPr>
      </w:pPr>
      <w:r w:rsidRPr="00845154">
        <w:rPr>
          <w:color w:val="auto"/>
          <w:szCs w:val="24"/>
        </w:rPr>
        <w:t>(фамилия, имя, отчество (при наличии) погибшего (умершего), дата рождения,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реквизиты постановления следователя (дознавателя, судьи) или определения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суда, подтверждающие факт гибели (смерти) гражданина в результате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чрезвычайной ситуации)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в  результате  чрезвычайной  ситуации  на  территории  </w:t>
      </w:r>
      <w:r w:rsidR="00845154">
        <w:rPr>
          <w:color w:val="auto"/>
          <w:sz w:val="28"/>
          <w:szCs w:val="28"/>
        </w:rPr>
        <w:t xml:space="preserve">Каменоломненского городского поселения </w:t>
      </w:r>
      <w:r w:rsidRPr="00FE6D7A">
        <w:rPr>
          <w:color w:val="auto"/>
          <w:sz w:val="28"/>
          <w:szCs w:val="28"/>
        </w:rPr>
        <w:t>Октябрьского района,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через ______________________________________________________________.</w:t>
      </w:r>
    </w:p>
    <w:p w:rsidR="00FE6D7A" w:rsidRPr="00845154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Cs w:val="24"/>
        </w:rPr>
      </w:pPr>
      <w:r w:rsidRPr="00FE6D7A">
        <w:rPr>
          <w:color w:val="auto"/>
          <w:sz w:val="28"/>
          <w:szCs w:val="28"/>
        </w:rPr>
        <w:t xml:space="preserve">       </w:t>
      </w:r>
      <w:r w:rsidRPr="00845154">
        <w:rPr>
          <w:color w:val="auto"/>
          <w:szCs w:val="24"/>
        </w:rPr>
        <w:t>(указывается способ выплаты: через кредитные организации или через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 xml:space="preserve">                           организации почтовой связи)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Контактные данные заявителя: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Телефон: 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Банковские реквизиты для выплаты: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Лицевой счет: 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Расчетный счет: 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Наименование банка: 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БИК 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ИНН 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КПП 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lastRenderedPageBreak/>
        <w:t xml:space="preserve">    Номер банковской карты 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Уведомление о принятом решении прошу выдать (направить) следующим способом: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└─┘ в уполномоченном органе;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└─┘ по почте;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└─┘ в органе местного самоуправления;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└─┘ посредством ЕПГУ.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«__» ______________ г. __ 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      (дата)          </w:t>
      </w:r>
      <w:r w:rsidR="00845154">
        <w:rPr>
          <w:color w:val="auto"/>
          <w:sz w:val="28"/>
          <w:szCs w:val="28"/>
        </w:rPr>
        <w:t xml:space="preserve">                         </w:t>
      </w:r>
      <w:r w:rsidRPr="00FE6D7A">
        <w:rPr>
          <w:color w:val="auto"/>
          <w:sz w:val="28"/>
          <w:szCs w:val="28"/>
        </w:rPr>
        <w:t>(подпись)          (фамилия, инициалы)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Default="00845154" w:rsidP="00626E27">
      <w:pPr>
        <w:widowControl w:val="0"/>
        <w:autoSpaceDE w:val="0"/>
        <w:autoSpaceDN w:val="0"/>
        <w:jc w:val="both"/>
        <w:rPr>
          <w:color w:val="auto"/>
          <w:sz w:val="28"/>
          <w:szCs w:val="28"/>
        </w:rPr>
      </w:pPr>
    </w:p>
    <w:p w:rsidR="00FE6D7A" w:rsidRPr="00845154" w:rsidRDefault="00FE6D7A" w:rsidP="00845154">
      <w:pPr>
        <w:widowControl w:val="0"/>
        <w:autoSpaceDE w:val="0"/>
        <w:autoSpaceDN w:val="0"/>
        <w:ind w:left="6096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lastRenderedPageBreak/>
        <w:t>Приложение № 2</w:t>
      </w:r>
    </w:p>
    <w:p w:rsidR="00FE6D7A" w:rsidRPr="00845154" w:rsidRDefault="00FE6D7A" w:rsidP="00845154">
      <w:pPr>
        <w:widowControl w:val="0"/>
        <w:autoSpaceDE w:val="0"/>
        <w:autoSpaceDN w:val="0"/>
        <w:ind w:left="6096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к административному регламенту</w:t>
      </w:r>
    </w:p>
    <w:p w:rsidR="00FE6D7A" w:rsidRPr="00845154" w:rsidRDefault="00FE6D7A" w:rsidP="00845154">
      <w:pPr>
        <w:widowControl w:val="0"/>
        <w:autoSpaceDE w:val="0"/>
        <w:autoSpaceDN w:val="0"/>
        <w:ind w:left="6096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предоставления муниципальной услуги</w:t>
      </w:r>
    </w:p>
    <w:p w:rsidR="00FE6D7A" w:rsidRPr="00845154" w:rsidRDefault="00FE6D7A" w:rsidP="00845154">
      <w:pPr>
        <w:widowControl w:val="0"/>
        <w:autoSpaceDE w:val="0"/>
        <w:autoSpaceDN w:val="0"/>
        <w:ind w:left="6096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«Назначение выплаты единовременного</w:t>
      </w:r>
    </w:p>
    <w:p w:rsidR="00FE6D7A" w:rsidRPr="00845154" w:rsidRDefault="00FE6D7A" w:rsidP="00845154">
      <w:pPr>
        <w:widowControl w:val="0"/>
        <w:autoSpaceDE w:val="0"/>
        <w:autoSpaceDN w:val="0"/>
        <w:ind w:left="6096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пособия членам семей граждан, погибших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(умерших) в результате чрезвычайных ситуаций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природного и техногенного характера»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845154" w:rsidRPr="00845154" w:rsidRDefault="00FE6D7A" w:rsidP="00845154">
      <w:pPr>
        <w:widowControl w:val="0"/>
        <w:autoSpaceDE w:val="0"/>
        <w:autoSpaceDN w:val="0"/>
        <w:ind w:left="637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                                                     </w:t>
      </w:r>
      <w:r w:rsidR="00845154" w:rsidRPr="00845154">
        <w:rPr>
          <w:color w:val="auto"/>
          <w:sz w:val="28"/>
          <w:szCs w:val="28"/>
        </w:rPr>
        <w:t>Главе Администрации Каменоломненского городского поселения</w:t>
      </w:r>
    </w:p>
    <w:p w:rsidR="00845154" w:rsidRPr="00845154" w:rsidRDefault="00845154" w:rsidP="00845154">
      <w:pPr>
        <w:widowControl w:val="0"/>
        <w:autoSpaceDE w:val="0"/>
        <w:autoSpaceDN w:val="0"/>
        <w:ind w:left="6379"/>
        <w:jc w:val="both"/>
        <w:rPr>
          <w:color w:val="auto"/>
          <w:sz w:val="28"/>
          <w:szCs w:val="28"/>
        </w:rPr>
      </w:pPr>
      <w:r w:rsidRPr="00845154">
        <w:rPr>
          <w:color w:val="auto"/>
          <w:sz w:val="28"/>
          <w:szCs w:val="28"/>
        </w:rPr>
        <w:t>___________________________</w:t>
      </w:r>
    </w:p>
    <w:p w:rsidR="00FE6D7A" w:rsidRPr="00FE6D7A" w:rsidRDefault="00FE6D7A" w:rsidP="00845154">
      <w:pPr>
        <w:widowControl w:val="0"/>
        <w:autoSpaceDE w:val="0"/>
        <w:autoSpaceDN w:val="0"/>
        <w:ind w:left="-284"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11" w:name="P668"/>
      <w:bookmarkEnd w:id="11"/>
      <w:r w:rsidRPr="00FE6D7A">
        <w:rPr>
          <w:color w:val="auto"/>
          <w:sz w:val="28"/>
          <w:szCs w:val="28"/>
        </w:rPr>
        <w:t>ЗАЯВЛЕНИЕ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Прошу  назначить  мне,  представителю  и  (или) законному представителю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несовершеннолетнего или недееспособного лица, 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</w:t>
      </w:r>
      <w:r w:rsidR="00845154">
        <w:rPr>
          <w:color w:val="auto"/>
          <w:sz w:val="28"/>
          <w:szCs w:val="28"/>
        </w:rPr>
        <w:t>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___________________________________________________________________,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proofErr w:type="gramStart"/>
      <w:r w:rsidRPr="00845154">
        <w:rPr>
          <w:color w:val="auto"/>
          <w:szCs w:val="24"/>
        </w:rPr>
        <w:t>(фамилия, имя, отчество (при наличии), дата рождения, данные документа,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 xml:space="preserve">    удостоверяющего личность, адрес места жительства, данные документа,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подтверждающего полномочия представителя)</w:t>
      </w:r>
      <w:proofErr w:type="gramEnd"/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выплату единовременного пособия члену(-</w:t>
      </w:r>
      <w:proofErr w:type="spellStart"/>
      <w:r w:rsidRPr="00FE6D7A">
        <w:rPr>
          <w:color w:val="auto"/>
          <w:sz w:val="28"/>
          <w:szCs w:val="28"/>
        </w:rPr>
        <w:t>ам</w:t>
      </w:r>
      <w:proofErr w:type="spellEnd"/>
      <w:r w:rsidRPr="00FE6D7A">
        <w:rPr>
          <w:color w:val="auto"/>
          <w:sz w:val="28"/>
          <w:szCs w:val="28"/>
        </w:rPr>
        <w:t>) семьи ______________________</w:t>
      </w:r>
    </w:p>
    <w:p w:rsidR="00845154" w:rsidRPr="00FE6D7A" w:rsidRDefault="00845154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(указать одно из: супруг (супруга), ребенок,</w:t>
      </w:r>
      <w:r w:rsidR="00845154">
        <w:rPr>
          <w:color w:val="auto"/>
          <w:szCs w:val="24"/>
        </w:rPr>
        <w:t xml:space="preserve"> </w:t>
      </w:r>
      <w:r w:rsidRPr="00845154">
        <w:rPr>
          <w:color w:val="auto"/>
          <w:szCs w:val="24"/>
        </w:rPr>
        <w:t>родитель, лицо, находившееся на иждивении)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погибшего (умершего) _____________________________</w:t>
      </w:r>
      <w:r w:rsidR="00845154">
        <w:rPr>
          <w:color w:val="auto"/>
          <w:sz w:val="28"/>
          <w:szCs w:val="28"/>
        </w:rPr>
        <w:t>_</w:t>
      </w:r>
      <w:r w:rsidRPr="00FE6D7A">
        <w:rPr>
          <w:color w:val="auto"/>
          <w:sz w:val="28"/>
          <w:szCs w:val="28"/>
        </w:rPr>
        <w:t>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___________________________________________________________________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(фамилия, имя, отчество (при наличии) погибшего (умершего), дата рождения,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реквизиты постановления следователя (дознавателя, судьи) или определения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суда, подтверждающие факт гибели (смерти) гражданина в результате</w:t>
      </w:r>
    </w:p>
    <w:p w:rsidR="00FE6D7A" w:rsidRPr="00FE6D7A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845154">
        <w:rPr>
          <w:color w:val="auto"/>
          <w:szCs w:val="24"/>
        </w:rPr>
        <w:t>чрезвычайной ситуации)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в  результате  чрезвычайной  ситуации  на  территории  </w:t>
      </w:r>
      <w:r w:rsidR="00845154">
        <w:rPr>
          <w:color w:val="auto"/>
          <w:sz w:val="28"/>
          <w:szCs w:val="28"/>
        </w:rPr>
        <w:t xml:space="preserve">Каменоломненского городского поселения </w:t>
      </w:r>
      <w:r w:rsidRPr="00FE6D7A">
        <w:rPr>
          <w:color w:val="auto"/>
          <w:sz w:val="28"/>
          <w:szCs w:val="28"/>
        </w:rPr>
        <w:t>Октябрьского района,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моим несовершеннолетним детям: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 _________________________________________________________________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(фамилия, имя, отчество (при наличии), дата рождения,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СНИЛС, свидетельство о рождении (серия, номер, дата), дата и номер записи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акта о рождении или реквизиты документа о рождении, выданного компетентным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органом иностранного государства)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2. _________________________________________________________________,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(фамилия, имя, отчество (при наличии), дата рождения,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СНИЛС, свидетельство о рождении (серия, номер, дата), дата и номер записи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акта о рождении или реквизиты документа о рождении, выданного компетентным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lastRenderedPageBreak/>
        <w:t>органом иностранного государства)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845154">
      <w:pPr>
        <w:widowControl w:val="0"/>
        <w:autoSpaceDE w:val="0"/>
        <w:autoSpaceDN w:val="0"/>
        <w:ind w:firstLine="709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иным  лицам,  представителем  и  (или)  законным   представителем   которых</w:t>
      </w:r>
      <w:r w:rsidR="00845154">
        <w:rPr>
          <w:color w:val="auto"/>
          <w:sz w:val="28"/>
          <w:szCs w:val="28"/>
        </w:rPr>
        <w:t xml:space="preserve"> </w:t>
      </w:r>
      <w:r w:rsidRPr="00FE6D7A">
        <w:rPr>
          <w:color w:val="auto"/>
          <w:sz w:val="28"/>
          <w:szCs w:val="28"/>
        </w:rPr>
        <w:t xml:space="preserve">                                я являюсь: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1. _________________________________________________________________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(фамилия, имя, отчество (при наличии), дата рождения, данные документа,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удостоверяющего личность, СНИЛС)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2. _______________</w:t>
      </w:r>
      <w:r w:rsidR="00845154">
        <w:rPr>
          <w:color w:val="auto"/>
          <w:sz w:val="28"/>
          <w:szCs w:val="28"/>
        </w:rPr>
        <w:t>__</w:t>
      </w:r>
      <w:r w:rsidRPr="00FE6D7A">
        <w:rPr>
          <w:color w:val="auto"/>
          <w:sz w:val="28"/>
          <w:szCs w:val="28"/>
        </w:rPr>
        <w:t>________________________________________________,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(фамилия, имя, отчество (при наличии), дата рождения, данные документа,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удостоверяющего личность, СНИЛС)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___________________________________________________________________.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(указывается способ выплаты: через кредитные организации или через</w:t>
      </w:r>
    </w:p>
    <w:p w:rsidR="00FE6D7A" w:rsidRPr="00845154" w:rsidRDefault="00FE6D7A" w:rsidP="00845154">
      <w:pPr>
        <w:widowControl w:val="0"/>
        <w:autoSpaceDE w:val="0"/>
        <w:autoSpaceDN w:val="0"/>
        <w:ind w:firstLine="709"/>
        <w:jc w:val="center"/>
        <w:rPr>
          <w:color w:val="auto"/>
          <w:szCs w:val="24"/>
        </w:rPr>
      </w:pPr>
      <w:r w:rsidRPr="00845154">
        <w:rPr>
          <w:color w:val="auto"/>
          <w:szCs w:val="24"/>
        </w:rPr>
        <w:t>организации почтовой связи)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Контактные данные заявителя: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Телефон: 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Банковские реквизиты для выплаты: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Лицевой счет: 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Расчетный счет: 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Наименование банка: 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БИК 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ИНН 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КПП _____________________________________________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Номер банковской карты 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Уведомление о принятом решении прошу выдать (направить) следующим способом: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└─┘ в уполномоченном органе;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└─┘ по почте;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└─┘ в органе местного самоуправления;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┌─┐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└─┘ посредством ЕПГУ.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«__» ______________ г. ____ _______________________________________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 xml:space="preserve">          (дата)          </w:t>
      </w:r>
      <w:r w:rsidR="00845154">
        <w:rPr>
          <w:color w:val="auto"/>
          <w:sz w:val="28"/>
          <w:szCs w:val="28"/>
        </w:rPr>
        <w:t xml:space="preserve">                              </w:t>
      </w:r>
      <w:r w:rsidRPr="00FE6D7A">
        <w:rPr>
          <w:color w:val="auto"/>
          <w:sz w:val="28"/>
          <w:szCs w:val="28"/>
        </w:rPr>
        <w:t>(подпись)          (фамилия, инициалы)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626E27" w:rsidRPr="00FE6D7A" w:rsidRDefault="00626E27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  <w:bookmarkStart w:id="12" w:name="_GoBack"/>
      <w:bookmarkEnd w:id="12"/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lastRenderedPageBreak/>
        <w:t>Приложение № 3</w:t>
      </w:r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t>к административному регламенту</w:t>
      </w:r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t>предоставления муниципальной услуги</w:t>
      </w:r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t>«Назначение выплаты единовременного</w:t>
      </w:r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t>пособия членам семей граждан, погибших</w:t>
      </w:r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t>(умерших) в результате чрезвычайных ситуаций</w:t>
      </w:r>
    </w:p>
    <w:p w:rsidR="00FE6D7A" w:rsidRPr="00446DCC" w:rsidRDefault="00FE6D7A" w:rsidP="00446DCC">
      <w:pPr>
        <w:widowControl w:val="0"/>
        <w:autoSpaceDE w:val="0"/>
        <w:autoSpaceDN w:val="0"/>
        <w:ind w:left="5812"/>
        <w:jc w:val="center"/>
        <w:rPr>
          <w:color w:val="auto"/>
          <w:szCs w:val="24"/>
        </w:rPr>
      </w:pPr>
      <w:r w:rsidRPr="00446DCC">
        <w:rPr>
          <w:color w:val="auto"/>
          <w:szCs w:val="24"/>
        </w:rPr>
        <w:t>природного и техногенного характера»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446DCC" w:rsidRDefault="00446DCC" w:rsidP="00446DCC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bookmarkStart w:id="13" w:name="P748"/>
      <w:bookmarkEnd w:id="13"/>
    </w:p>
    <w:p w:rsidR="00FE6D7A" w:rsidRPr="00FE6D7A" w:rsidRDefault="00FE6D7A" w:rsidP="00446DCC">
      <w:pPr>
        <w:widowControl w:val="0"/>
        <w:autoSpaceDE w:val="0"/>
        <w:autoSpaceDN w:val="0"/>
        <w:ind w:firstLine="709"/>
        <w:jc w:val="center"/>
        <w:rPr>
          <w:color w:val="auto"/>
          <w:sz w:val="28"/>
          <w:szCs w:val="28"/>
        </w:rPr>
      </w:pPr>
      <w:r w:rsidRPr="00FE6D7A">
        <w:rPr>
          <w:color w:val="auto"/>
          <w:sz w:val="28"/>
          <w:szCs w:val="28"/>
        </w:rPr>
        <w:t>Журнал регистрации заявлений граждан</w:t>
      </w: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587"/>
        <w:gridCol w:w="1673"/>
        <w:gridCol w:w="1701"/>
        <w:gridCol w:w="1134"/>
        <w:gridCol w:w="1558"/>
      </w:tblGrid>
      <w:tr w:rsidR="00FE6D7A" w:rsidRPr="00FE6D7A" w:rsidTr="00FE6D7A">
        <w:trPr>
          <w:jc w:val="center"/>
        </w:trPr>
        <w:tc>
          <w:tcPr>
            <w:tcW w:w="510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№</w:t>
            </w:r>
          </w:p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1474" w:type="dxa"/>
          </w:tcPr>
          <w:p w:rsidR="00FE6D7A" w:rsidRPr="00FE6D7A" w:rsidRDefault="00FE6D7A" w:rsidP="00446DCC">
            <w:pPr>
              <w:widowControl w:val="0"/>
              <w:autoSpaceDE w:val="0"/>
              <w:autoSpaceDN w:val="0"/>
              <w:ind w:hanging="10"/>
              <w:jc w:val="center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Дата подачи заявления</w:t>
            </w:r>
          </w:p>
        </w:tc>
        <w:tc>
          <w:tcPr>
            <w:tcW w:w="1587" w:type="dxa"/>
          </w:tcPr>
          <w:p w:rsidR="00FE6D7A" w:rsidRPr="00FE6D7A" w:rsidRDefault="00FE6D7A" w:rsidP="00446DCC">
            <w:pPr>
              <w:widowControl w:val="0"/>
              <w:autoSpaceDE w:val="0"/>
              <w:autoSpaceDN w:val="0"/>
              <w:ind w:hanging="10"/>
              <w:jc w:val="center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1673" w:type="dxa"/>
          </w:tcPr>
          <w:p w:rsidR="00FE6D7A" w:rsidRPr="00FE6D7A" w:rsidRDefault="00FE6D7A" w:rsidP="00446DCC">
            <w:pPr>
              <w:widowControl w:val="0"/>
              <w:autoSpaceDE w:val="0"/>
              <w:autoSpaceDN w:val="0"/>
              <w:ind w:hanging="10"/>
              <w:jc w:val="center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Адрес проживания заявителя</w:t>
            </w:r>
          </w:p>
        </w:tc>
        <w:tc>
          <w:tcPr>
            <w:tcW w:w="1701" w:type="dxa"/>
          </w:tcPr>
          <w:p w:rsidR="00FE6D7A" w:rsidRPr="00FE6D7A" w:rsidRDefault="00FE6D7A" w:rsidP="00446DCC">
            <w:pPr>
              <w:widowControl w:val="0"/>
              <w:autoSpaceDE w:val="0"/>
              <w:autoSpaceDN w:val="0"/>
              <w:ind w:hanging="10"/>
              <w:jc w:val="center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Перечень копий документов, полученных от заявителя</w:t>
            </w:r>
          </w:p>
        </w:tc>
        <w:tc>
          <w:tcPr>
            <w:tcW w:w="1134" w:type="dxa"/>
          </w:tcPr>
          <w:p w:rsidR="00FE6D7A" w:rsidRPr="00FE6D7A" w:rsidRDefault="00FE6D7A" w:rsidP="00446DCC">
            <w:pPr>
              <w:widowControl w:val="0"/>
              <w:autoSpaceDE w:val="0"/>
              <w:autoSpaceDN w:val="0"/>
              <w:ind w:hanging="10"/>
              <w:jc w:val="center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№ личного дела</w:t>
            </w:r>
          </w:p>
        </w:tc>
        <w:tc>
          <w:tcPr>
            <w:tcW w:w="1558" w:type="dxa"/>
          </w:tcPr>
          <w:p w:rsidR="00FE6D7A" w:rsidRPr="00FE6D7A" w:rsidRDefault="00FE6D7A" w:rsidP="00446DCC">
            <w:pPr>
              <w:widowControl w:val="0"/>
              <w:autoSpaceDE w:val="0"/>
              <w:autoSpaceDN w:val="0"/>
              <w:ind w:hanging="10"/>
              <w:jc w:val="center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Подпись заявителя</w:t>
            </w:r>
          </w:p>
        </w:tc>
      </w:tr>
      <w:tr w:rsidR="00FE6D7A" w:rsidRPr="00FE6D7A" w:rsidTr="00FE6D7A">
        <w:trPr>
          <w:jc w:val="center"/>
        </w:trPr>
        <w:tc>
          <w:tcPr>
            <w:tcW w:w="510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673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8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E6D7A">
              <w:rPr>
                <w:color w:val="auto"/>
                <w:sz w:val="28"/>
                <w:szCs w:val="28"/>
              </w:rPr>
              <w:t>7</w:t>
            </w:r>
          </w:p>
        </w:tc>
      </w:tr>
      <w:tr w:rsidR="00FE6D7A" w:rsidRPr="00FE6D7A" w:rsidTr="00FE6D7A">
        <w:trPr>
          <w:jc w:val="center"/>
        </w:trPr>
        <w:tc>
          <w:tcPr>
            <w:tcW w:w="510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87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673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6D7A" w:rsidRPr="00FE6D7A" w:rsidRDefault="00FE6D7A" w:rsidP="00FE6D7A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FE6D7A" w:rsidRPr="00FE6D7A" w:rsidRDefault="00FE6D7A" w:rsidP="00FE6D7A">
      <w:pPr>
        <w:widowControl w:val="0"/>
        <w:autoSpaceDE w:val="0"/>
        <w:autoSpaceDN w:val="0"/>
        <w:ind w:firstLine="709"/>
        <w:jc w:val="both"/>
        <w:rPr>
          <w:color w:val="auto"/>
          <w:sz w:val="28"/>
          <w:szCs w:val="28"/>
        </w:rPr>
      </w:pPr>
    </w:p>
    <w:p w:rsidR="00E04DA8" w:rsidRPr="002C6ED9" w:rsidRDefault="00E04DA8" w:rsidP="00FE6D7A">
      <w:pPr>
        <w:widowControl w:val="0"/>
        <w:autoSpaceDE w:val="0"/>
        <w:autoSpaceDN w:val="0"/>
        <w:jc w:val="center"/>
        <w:rPr>
          <w:color w:val="auto"/>
          <w:sz w:val="28"/>
          <w:szCs w:val="28"/>
        </w:rPr>
      </w:pPr>
    </w:p>
    <w:sectPr w:rsidR="00E04DA8" w:rsidRPr="002C6ED9" w:rsidSect="00E04DA8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0B"/>
    <w:multiLevelType w:val="hybridMultilevel"/>
    <w:tmpl w:val="CD42F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C27"/>
    <w:multiLevelType w:val="hybridMultilevel"/>
    <w:tmpl w:val="37F2BFA8"/>
    <w:lvl w:ilvl="0" w:tplc="1538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68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7EE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46CE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A4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F693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9254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EE4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0426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7807C85"/>
    <w:multiLevelType w:val="multilevel"/>
    <w:tmpl w:val="81D2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13F67306"/>
    <w:multiLevelType w:val="hybridMultilevel"/>
    <w:tmpl w:val="803CDB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F76CB4"/>
    <w:multiLevelType w:val="hybridMultilevel"/>
    <w:tmpl w:val="9FF4BC5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E3F72"/>
    <w:multiLevelType w:val="hybridMultilevel"/>
    <w:tmpl w:val="192E4480"/>
    <w:lvl w:ilvl="0" w:tplc="6874C18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365C75"/>
    <w:multiLevelType w:val="hybridMultilevel"/>
    <w:tmpl w:val="A2B6C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5B4359"/>
    <w:multiLevelType w:val="multilevel"/>
    <w:tmpl w:val="D9D453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3E37144A"/>
    <w:multiLevelType w:val="hybridMultilevel"/>
    <w:tmpl w:val="02A0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41F87"/>
    <w:multiLevelType w:val="multilevel"/>
    <w:tmpl w:val="1E3EB036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200" w:hanging="1200"/>
      </w:pPr>
    </w:lvl>
    <w:lvl w:ilvl="2">
      <w:start w:val="1"/>
      <w:numFmt w:val="decimal"/>
      <w:isLgl/>
      <w:lvlText w:val="%1.%2.%3."/>
      <w:lvlJc w:val="left"/>
      <w:pPr>
        <w:ind w:left="1973" w:hanging="1200"/>
      </w:pPr>
    </w:lvl>
    <w:lvl w:ilvl="3">
      <w:start w:val="1"/>
      <w:numFmt w:val="decimal"/>
      <w:isLgl/>
      <w:lvlText w:val="%1.%2.%3.%4."/>
      <w:lvlJc w:val="left"/>
      <w:pPr>
        <w:ind w:left="2037" w:hanging="1200"/>
      </w:pPr>
    </w:lvl>
    <w:lvl w:ilvl="4">
      <w:start w:val="1"/>
      <w:numFmt w:val="decimal"/>
      <w:isLgl/>
      <w:lvlText w:val="%1.%2.%3.%4.%5."/>
      <w:lvlJc w:val="left"/>
      <w:pPr>
        <w:ind w:left="2101" w:hanging="1200"/>
      </w:pPr>
    </w:lvl>
    <w:lvl w:ilvl="5">
      <w:start w:val="1"/>
      <w:numFmt w:val="decimal"/>
      <w:isLgl/>
      <w:lvlText w:val="%1.%2.%3.%4.%5.%6."/>
      <w:lvlJc w:val="left"/>
      <w:pPr>
        <w:ind w:left="2405" w:hanging="1440"/>
      </w:pPr>
    </w:lvl>
    <w:lvl w:ilvl="6">
      <w:start w:val="1"/>
      <w:numFmt w:val="decimal"/>
      <w:isLgl/>
      <w:lvlText w:val="%1.%2.%3.%4.%5.%6.%7."/>
      <w:lvlJc w:val="left"/>
      <w:pPr>
        <w:ind w:left="2829" w:hanging="1800"/>
      </w:p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C37E8"/>
    <w:rsid w:val="000F141E"/>
    <w:rsid w:val="001133F2"/>
    <w:rsid w:val="0015294C"/>
    <w:rsid w:val="001742F4"/>
    <w:rsid w:val="0017440E"/>
    <w:rsid w:val="001753BF"/>
    <w:rsid w:val="001C7BF8"/>
    <w:rsid w:val="001F42D7"/>
    <w:rsid w:val="00226F70"/>
    <w:rsid w:val="002311BB"/>
    <w:rsid w:val="0023553C"/>
    <w:rsid w:val="00271A6A"/>
    <w:rsid w:val="002C16A6"/>
    <w:rsid w:val="002C6ED9"/>
    <w:rsid w:val="002E777D"/>
    <w:rsid w:val="00321DD9"/>
    <w:rsid w:val="003606E3"/>
    <w:rsid w:val="003C7393"/>
    <w:rsid w:val="003D1920"/>
    <w:rsid w:val="00426612"/>
    <w:rsid w:val="00446DCC"/>
    <w:rsid w:val="005B2A86"/>
    <w:rsid w:val="0060196D"/>
    <w:rsid w:val="00626E27"/>
    <w:rsid w:val="00655422"/>
    <w:rsid w:val="006750FD"/>
    <w:rsid w:val="006905F0"/>
    <w:rsid w:val="00693298"/>
    <w:rsid w:val="006B143D"/>
    <w:rsid w:val="006D7F66"/>
    <w:rsid w:val="00755D6B"/>
    <w:rsid w:val="00762461"/>
    <w:rsid w:val="00787A8D"/>
    <w:rsid w:val="007968EA"/>
    <w:rsid w:val="007C4DAB"/>
    <w:rsid w:val="007D70F5"/>
    <w:rsid w:val="007F305A"/>
    <w:rsid w:val="00824125"/>
    <w:rsid w:val="00835CCD"/>
    <w:rsid w:val="00845154"/>
    <w:rsid w:val="00893A53"/>
    <w:rsid w:val="008A3A84"/>
    <w:rsid w:val="008D4FC0"/>
    <w:rsid w:val="008E11E6"/>
    <w:rsid w:val="00966338"/>
    <w:rsid w:val="0099463D"/>
    <w:rsid w:val="009B0BE9"/>
    <w:rsid w:val="009C692A"/>
    <w:rsid w:val="009D7647"/>
    <w:rsid w:val="009E6C2E"/>
    <w:rsid w:val="00A332A8"/>
    <w:rsid w:val="00AF1C92"/>
    <w:rsid w:val="00B16DFD"/>
    <w:rsid w:val="00B26096"/>
    <w:rsid w:val="00B4385E"/>
    <w:rsid w:val="00BB62DC"/>
    <w:rsid w:val="00BF412F"/>
    <w:rsid w:val="00BF6C1C"/>
    <w:rsid w:val="00C31894"/>
    <w:rsid w:val="00C46BD9"/>
    <w:rsid w:val="00C9423A"/>
    <w:rsid w:val="00CF11D1"/>
    <w:rsid w:val="00D33076"/>
    <w:rsid w:val="00D66AB3"/>
    <w:rsid w:val="00D710DD"/>
    <w:rsid w:val="00D717D0"/>
    <w:rsid w:val="00D850A9"/>
    <w:rsid w:val="00D94A38"/>
    <w:rsid w:val="00E03632"/>
    <w:rsid w:val="00E03FB4"/>
    <w:rsid w:val="00E04DA8"/>
    <w:rsid w:val="00E057E6"/>
    <w:rsid w:val="00E26E79"/>
    <w:rsid w:val="00E319D2"/>
    <w:rsid w:val="00EA7D6D"/>
    <w:rsid w:val="00ED0D27"/>
    <w:rsid w:val="00F82EF0"/>
    <w:rsid w:val="00F875CC"/>
    <w:rsid w:val="00FB6B1E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uiPriority w:val="1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uiPriority w:val="9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uiPriority w:val="9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customStyle="1" w:styleId="124">
    <w:name w:val="124"/>
    <w:basedOn w:val="a"/>
    <w:qFormat/>
    <w:rsid w:val="001F42D7"/>
    <w:pPr>
      <w:ind w:firstLine="709"/>
      <w:jc w:val="both"/>
    </w:pPr>
    <w:rPr>
      <w:color w:val="auto"/>
      <w:sz w:val="28"/>
      <w:szCs w:val="24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FE6D7A"/>
  </w:style>
  <w:style w:type="paragraph" w:styleId="ad">
    <w:name w:val="Body Text Indent"/>
    <w:basedOn w:val="a"/>
    <w:link w:val="ae"/>
    <w:unhideWhenUsed/>
    <w:rsid w:val="00FE6D7A"/>
    <w:pPr>
      <w:widowControl w:val="0"/>
      <w:suppressAutoHyphens/>
      <w:ind w:firstLine="709"/>
      <w:jc w:val="both"/>
    </w:pPr>
    <w:rPr>
      <w:rFonts w:eastAsia="Lucida Sans Unicode"/>
      <w:color w:val="auto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FE6D7A"/>
    <w:rPr>
      <w:rFonts w:eastAsia="Lucida Sans Unicode"/>
      <w:color w:val="auto"/>
      <w:sz w:val="28"/>
      <w:szCs w:val="24"/>
    </w:rPr>
  </w:style>
  <w:style w:type="paragraph" w:customStyle="1" w:styleId="ConsPlusNormal">
    <w:name w:val="ConsPlusNormal"/>
    <w:next w:val="a"/>
    <w:rsid w:val="00FE6D7A"/>
    <w:pPr>
      <w:widowControl w:val="0"/>
      <w:suppressAutoHyphens/>
      <w:ind w:firstLine="720"/>
    </w:pPr>
    <w:rPr>
      <w:rFonts w:ascii="Arial" w:eastAsia="Arial" w:hAnsi="Arial"/>
      <w:color w:val="auto"/>
    </w:rPr>
  </w:style>
  <w:style w:type="paragraph" w:customStyle="1" w:styleId="af">
    <w:name w:val="Содержимое таблицы"/>
    <w:basedOn w:val="a"/>
    <w:rsid w:val="00FE6D7A"/>
    <w:pPr>
      <w:widowControl w:val="0"/>
      <w:suppressLineNumbers/>
      <w:suppressAutoHyphens/>
    </w:pPr>
    <w:rPr>
      <w:rFonts w:eastAsia="Lucida Sans Unicode"/>
      <w:color w:val="auto"/>
      <w:szCs w:val="24"/>
    </w:rPr>
  </w:style>
  <w:style w:type="paragraph" w:customStyle="1" w:styleId="17">
    <w:name w:val="Текст1"/>
    <w:basedOn w:val="a"/>
    <w:rsid w:val="00FE6D7A"/>
    <w:rPr>
      <w:rFonts w:ascii="Courier New" w:hAnsi="Courier New" w:cs="Courier New"/>
      <w:color w:val="auto"/>
      <w:kern w:val="1"/>
    </w:rPr>
  </w:style>
  <w:style w:type="paragraph" w:customStyle="1" w:styleId="ConsNonformat">
    <w:name w:val="ConsNonformat"/>
    <w:rsid w:val="00FE6D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  <w:sz w:val="18"/>
      <w:szCs w:val="18"/>
    </w:rPr>
  </w:style>
  <w:style w:type="paragraph" w:styleId="af0">
    <w:name w:val="List Paragraph"/>
    <w:basedOn w:val="a"/>
    <w:uiPriority w:val="34"/>
    <w:qFormat/>
    <w:rsid w:val="00FE6D7A"/>
    <w:pPr>
      <w:widowControl w:val="0"/>
      <w:suppressAutoHyphens/>
      <w:ind w:left="720"/>
      <w:contextualSpacing/>
    </w:pPr>
    <w:rPr>
      <w:rFonts w:eastAsia="Lucida Sans Unicode"/>
      <w:color w:val="auto"/>
      <w:szCs w:val="24"/>
    </w:rPr>
  </w:style>
  <w:style w:type="paragraph" w:customStyle="1" w:styleId="Postan">
    <w:name w:val="Postan"/>
    <w:basedOn w:val="a"/>
    <w:rsid w:val="00FE6D7A"/>
    <w:pPr>
      <w:jc w:val="center"/>
    </w:pPr>
    <w:rPr>
      <w:color w:val="auto"/>
      <w:sz w:val="28"/>
    </w:rPr>
  </w:style>
  <w:style w:type="paragraph" w:styleId="af1">
    <w:name w:val="footer"/>
    <w:basedOn w:val="a"/>
    <w:link w:val="af2"/>
    <w:uiPriority w:val="99"/>
    <w:rsid w:val="00FE6D7A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FE6D7A"/>
    <w:rPr>
      <w:color w:val="auto"/>
    </w:rPr>
  </w:style>
  <w:style w:type="paragraph" w:styleId="af3">
    <w:name w:val="header"/>
    <w:basedOn w:val="a"/>
    <w:link w:val="af4"/>
    <w:uiPriority w:val="99"/>
    <w:rsid w:val="00FE6D7A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f4">
    <w:name w:val="Верхний колонтитул Знак"/>
    <w:basedOn w:val="a0"/>
    <w:link w:val="af3"/>
    <w:uiPriority w:val="99"/>
    <w:rsid w:val="00FE6D7A"/>
    <w:rPr>
      <w:color w:val="auto"/>
    </w:rPr>
  </w:style>
  <w:style w:type="character" w:styleId="af5">
    <w:name w:val="page number"/>
    <w:basedOn w:val="a0"/>
    <w:rsid w:val="00FE6D7A"/>
  </w:style>
  <w:style w:type="paragraph" w:customStyle="1" w:styleId="ConsPlusTitle">
    <w:name w:val="ConsPlusTitle"/>
    <w:rsid w:val="00FE6D7A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Cell">
    <w:name w:val="ConsPlusCell"/>
    <w:rsid w:val="00FE6D7A"/>
    <w:pPr>
      <w:autoSpaceDE w:val="0"/>
      <w:autoSpaceDN w:val="0"/>
      <w:adjustRightInd w:val="0"/>
    </w:pPr>
    <w:rPr>
      <w:color w:val="auto"/>
      <w:sz w:val="28"/>
      <w:szCs w:val="28"/>
    </w:rPr>
  </w:style>
  <w:style w:type="table" w:customStyle="1" w:styleId="18">
    <w:name w:val="Сетка таблицы1"/>
    <w:basedOn w:val="a1"/>
    <w:next w:val="ac"/>
    <w:rsid w:val="00FE6D7A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uiPriority w:val="99"/>
    <w:rsid w:val="00FE6D7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E6D7A"/>
  </w:style>
  <w:style w:type="character" w:styleId="af7">
    <w:name w:val="FollowedHyperlink"/>
    <w:uiPriority w:val="99"/>
    <w:unhideWhenUsed/>
    <w:rsid w:val="00FE6D7A"/>
    <w:rPr>
      <w:color w:val="800080"/>
      <w:u w:val="single"/>
    </w:rPr>
  </w:style>
  <w:style w:type="table" w:customStyle="1" w:styleId="111">
    <w:name w:val="Сетка таблицы11"/>
    <w:basedOn w:val="a1"/>
    <w:next w:val="ac"/>
    <w:uiPriority w:val="59"/>
    <w:rsid w:val="00FE6D7A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 сноски1"/>
    <w:basedOn w:val="a"/>
    <w:next w:val="af8"/>
    <w:link w:val="af9"/>
    <w:uiPriority w:val="99"/>
    <w:unhideWhenUsed/>
    <w:rsid w:val="00FE6D7A"/>
    <w:rPr>
      <w:rFonts w:ascii="Calibri" w:eastAsia="Calibri" w:hAnsi="Calibri"/>
      <w:color w:val="auto"/>
      <w:sz w:val="20"/>
      <w:lang w:eastAsia="en-US"/>
    </w:rPr>
  </w:style>
  <w:style w:type="character" w:customStyle="1" w:styleId="af9">
    <w:name w:val="Текст сноски Знак"/>
    <w:basedOn w:val="a0"/>
    <w:link w:val="19"/>
    <w:uiPriority w:val="99"/>
    <w:rsid w:val="00FE6D7A"/>
    <w:rPr>
      <w:rFonts w:ascii="Calibri" w:eastAsia="Calibri" w:hAnsi="Calibri"/>
      <w:color w:val="auto"/>
      <w:lang w:eastAsia="en-US"/>
    </w:rPr>
  </w:style>
  <w:style w:type="character" w:styleId="afa">
    <w:name w:val="footnote reference"/>
    <w:basedOn w:val="a0"/>
    <w:uiPriority w:val="99"/>
    <w:unhideWhenUsed/>
    <w:rsid w:val="00FE6D7A"/>
    <w:rPr>
      <w:vertAlign w:val="superscript"/>
    </w:rPr>
  </w:style>
  <w:style w:type="table" w:customStyle="1" w:styleId="1a">
    <w:name w:val="Светлый список1"/>
    <w:basedOn w:val="a1"/>
    <w:uiPriority w:val="61"/>
    <w:rsid w:val="00FE6D7A"/>
    <w:rPr>
      <w:rFonts w:ascii="Calibri" w:eastAsia="Calibri" w:hAnsi="Calibr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b">
    <w:name w:val="Цветовое выделение"/>
    <w:uiPriority w:val="99"/>
    <w:rsid w:val="00FE6D7A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FE6D7A"/>
    <w:rPr>
      <w:b/>
      <w:bCs/>
      <w:color w:val="106BBE"/>
    </w:rPr>
  </w:style>
  <w:style w:type="paragraph" w:customStyle="1" w:styleId="afd">
    <w:name w:val="Комментарий"/>
    <w:basedOn w:val="a"/>
    <w:next w:val="a"/>
    <w:uiPriority w:val="99"/>
    <w:rsid w:val="00FE6D7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Cs w:val="24"/>
    </w:rPr>
  </w:style>
  <w:style w:type="paragraph" w:customStyle="1" w:styleId="afe">
    <w:name w:val="Нормальный (таблица)"/>
    <w:basedOn w:val="a"/>
    <w:next w:val="a"/>
    <w:uiPriority w:val="99"/>
    <w:rsid w:val="00FE6D7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s1">
    <w:name w:val="s_1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3">
    <w:name w:val="s_3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22">
    <w:name w:val="s_22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37">
    <w:name w:val="s_37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16">
    <w:name w:val="s_16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empty">
    <w:name w:val="empty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9">
    <w:name w:val="s_9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character" w:customStyle="1" w:styleId="s10">
    <w:name w:val="s_10"/>
    <w:basedOn w:val="a0"/>
    <w:rsid w:val="00FE6D7A"/>
  </w:style>
  <w:style w:type="paragraph" w:styleId="af8">
    <w:name w:val="footnote text"/>
    <w:basedOn w:val="a"/>
    <w:link w:val="1b"/>
    <w:uiPriority w:val="99"/>
    <w:semiHidden/>
    <w:unhideWhenUsed/>
    <w:rsid w:val="00FE6D7A"/>
    <w:rPr>
      <w:sz w:val="20"/>
    </w:rPr>
  </w:style>
  <w:style w:type="character" w:customStyle="1" w:styleId="1b">
    <w:name w:val="Текст сноски Знак1"/>
    <w:basedOn w:val="a0"/>
    <w:link w:val="af8"/>
    <w:uiPriority w:val="99"/>
    <w:semiHidden/>
    <w:rsid w:val="00FE6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uiPriority w:val="1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uiPriority w:val="9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uiPriority w:val="9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customStyle="1" w:styleId="124">
    <w:name w:val="124"/>
    <w:basedOn w:val="a"/>
    <w:qFormat/>
    <w:rsid w:val="001F42D7"/>
    <w:pPr>
      <w:ind w:firstLine="709"/>
      <w:jc w:val="both"/>
    </w:pPr>
    <w:rPr>
      <w:color w:val="auto"/>
      <w:sz w:val="28"/>
      <w:szCs w:val="24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FE6D7A"/>
  </w:style>
  <w:style w:type="paragraph" w:styleId="ad">
    <w:name w:val="Body Text Indent"/>
    <w:basedOn w:val="a"/>
    <w:link w:val="ae"/>
    <w:unhideWhenUsed/>
    <w:rsid w:val="00FE6D7A"/>
    <w:pPr>
      <w:widowControl w:val="0"/>
      <w:suppressAutoHyphens/>
      <w:ind w:firstLine="709"/>
      <w:jc w:val="both"/>
    </w:pPr>
    <w:rPr>
      <w:rFonts w:eastAsia="Lucida Sans Unicode"/>
      <w:color w:val="auto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FE6D7A"/>
    <w:rPr>
      <w:rFonts w:eastAsia="Lucida Sans Unicode"/>
      <w:color w:val="auto"/>
      <w:sz w:val="28"/>
      <w:szCs w:val="24"/>
    </w:rPr>
  </w:style>
  <w:style w:type="paragraph" w:customStyle="1" w:styleId="ConsPlusNormal">
    <w:name w:val="ConsPlusNormal"/>
    <w:next w:val="a"/>
    <w:rsid w:val="00FE6D7A"/>
    <w:pPr>
      <w:widowControl w:val="0"/>
      <w:suppressAutoHyphens/>
      <w:ind w:firstLine="720"/>
    </w:pPr>
    <w:rPr>
      <w:rFonts w:ascii="Arial" w:eastAsia="Arial" w:hAnsi="Arial"/>
      <w:color w:val="auto"/>
    </w:rPr>
  </w:style>
  <w:style w:type="paragraph" w:customStyle="1" w:styleId="af">
    <w:name w:val="Содержимое таблицы"/>
    <w:basedOn w:val="a"/>
    <w:rsid w:val="00FE6D7A"/>
    <w:pPr>
      <w:widowControl w:val="0"/>
      <w:suppressLineNumbers/>
      <w:suppressAutoHyphens/>
    </w:pPr>
    <w:rPr>
      <w:rFonts w:eastAsia="Lucida Sans Unicode"/>
      <w:color w:val="auto"/>
      <w:szCs w:val="24"/>
    </w:rPr>
  </w:style>
  <w:style w:type="paragraph" w:customStyle="1" w:styleId="17">
    <w:name w:val="Текст1"/>
    <w:basedOn w:val="a"/>
    <w:rsid w:val="00FE6D7A"/>
    <w:rPr>
      <w:rFonts w:ascii="Courier New" w:hAnsi="Courier New" w:cs="Courier New"/>
      <w:color w:val="auto"/>
      <w:kern w:val="1"/>
    </w:rPr>
  </w:style>
  <w:style w:type="paragraph" w:customStyle="1" w:styleId="ConsNonformat">
    <w:name w:val="ConsNonformat"/>
    <w:rsid w:val="00FE6D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  <w:sz w:val="18"/>
      <w:szCs w:val="18"/>
    </w:rPr>
  </w:style>
  <w:style w:type="paragraph" w:styleId="af0">
    <w:name w:val="List Paragraph"/>
    <w:basedOn w:val="a"/>
    <w:uiPriority w:val="34"/>
    <w:qFormat/>
    <w:rsid w:val="00FE6D7A"/>
    <w:pPr>
      <w:widowControl w:val="0"/>
      <w:suppressAutoHyphens/>
      <w:ind w:left="720"/>
      <w:contextualSpacing/>
    </w:pPr>
    <w:rPr>
      <w:rFonts w:eastAsia="Lucida Sans Unicode"/>
      <w:color w:val="auto"/>
      <w:szCs w:val="24"/>
    </w:rPr>
  </w:style>
  <w:style w:type="paragraph" w:customStyle="1" w:styleId="Postan">
    <w:name w:val="Postan"/>
    <w:basedOn w:val="a"/>
    <w:rsid w:val="00FE6D7A"/>
    <w:pPr>
      <w:jc w:val="center"/>
    </w:pPr>
    <w:rPr>
      <w:color w:val="auto"/>
      <w:sz w:val="28"/>
    </w:rPr>
  </w:style>
  <w:style w:type="paragraph" w:styleId="af1">
    <w:name w:val="footer"/>
    <w:basedOn w:val="a"/>
    <w:link w:val="af2"/>
    <w:uiPriority w:val="99"/>
    <w:rsid w:val="00FE6D7A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FE6D7A"/>
    <w:rPr>
      <w:color w:val="auto"/>
    </w:rPr>
  </w:style>
  <w:style w:type="paragraph" w:styleId="af3">
    <w:name w:val="header"/>
    <w:basedOn w:val="a"/>
    <w:link w:val="af4"/>
    <w:uiPriority w:val="99"/>
    <w:rsid w:val="00FE6D7A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f4">
    <w:name w:val="Верхний колонтитул Знак"/>
    <w:basedOn w:val="a0"/>
    <w:link w:val="af3"/>
    <w:uiPriority w:val="99"/>
    <w:rsid w:val="00FE6D7A"/>
    <w:rPr>
      <w:color w:val="auto"/>
    </w:rPr>
  </w:style>
  <w:style w:type="character" w:styleId="af5">
    <w:name w:val="page number"/>
    <w:basedOn w:val="a0"/>
    <w:rsid w:val="00FE6D7A"/>
  </w:style>
  <w:style w:type="paragraph" w:customStyle="1" w:styleId="ConsPlusTitle">
    <w:name w:val="ConsPlusTitle"/>
    <w:rsid w:val="00FE6D7A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Cell">
    <w:name w:val="ConsPlusCell"/>
    <w:rsid w:val="00FE6D7A"/>
    <w:pPr>
      <w:autoSpaceDE w:val="0"/>
      <w:autoSpaceDN w:val="0"/>
      <w:adjustRightInd w:val="0"/>
    </w:pPr>
    <w:rPr>
      <w:color w:val="auto"/>
      <w:sz w:val="28"/>
      <w:szCs w:val="28"/>
    </w:rPr>
  </w:style>
  <w:style w:type="table" w:customStyle="1" w:styleId="18">
    <w:name w:val="Сетка таблицы1"/>
    <w:basedOn w:val="a1"/>
    <w:next w:val="ac"/>
    <w:rsid w:val="00FE6D7A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uiPriority w:val="99"/>
    <w:rsid w:val="00FE6D7A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E6D7A"/>
  </w:style>
  <w:style w:type="character" w:styleId="af7">
    <w:name w:val="FollowedHyperlink"/>
    <w:uiPriority w:val="99"/>
    <w:unhideWhenUsed/>
    <w:rsid w:val="00FE6D7A"/>
    <w:rPr>
      <w:color w:val="800080"/>
      <w:u w:val="single"/>
    </w:rPr>
  </w:style>
  <w:style w:type="table" w:customStyle="1" w:styleId="111">
    <w:name w:val="Сетка таблицы11"/>
    <w:basedOn w:val="a1"/>
    <w:next w:val="ac"/>
    <w:uiPriority w:val="59"/>
    <w:rsid w:val="00FE6D7A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Текст сноски1"/>
    <w:basedOn w:val="a"/>
    <w:next w:val="af8"/>
    <w:link w:val="af9"/>
    <w:uiPriority w:val="99"/>
    <w:unhideWhenUsed/>
    <w:rsid w:val="00FE6D7A"/>
    <w:rPr>
      <w:rFonts w:ascii="Calibri" w:eastAsia="Calibri" w:hAnsi="Calibri"/>
      <w:color w:val="auto"/>
      <w:sz w:val="20"/>
      <w:lang w:eastAsia="en-US"/>
    </w:rPr>
  </w:style>
  <w:style w:type="character" w:customStyle="1" w:styleId="af9">
    <w:name w:val="Текст сноски Знак"/>
    <w:basedOn w:val="a0"/>
    <w:link w:val="19"/>
    <w:uiPriority w:val="99"/>
    <w:rsid w:val="00FE6D7A"/>
    <w:rPr>
      <w:rFonts w:ascii="Calibri" w:eastAsia="Calibri" w:hAnsi="Calibri"/>
      <w:color w:val="auto"/>
      <w:lang w:eastAsia="en-US"/>
    </w:rPr>
  </w:style>
  <w:style w:type="character" w:styleId="afa">
    <w:name w:val="footnote reference"/>
    <w:basedOn w:val="a0"/>
    <w:uiPriority w:val="99"/>
    <w:unhideWhenUsed/>
    <w:rsid w:val="00FE6D7A"/>
    <w:rPr>
      <w:vertAlign w:val="superscript"/>
    </w:rPr>
  </w:style>
  <w:style w:type="table" w:customStyle="1" w:styleId="1a">
    <w:name w:val="Светлый список1"/>
    <w:basedOn w:val="a1"/>
    <w:uiPriority w:val="61"/>
    <w:rsid w:val="00FE6D7A"/>
    <w:rPr>
      <w:rFonts w:ascii="Calibri" w:eastAsia="Calibri" w:hAnsi="Calibri"/>
      <w:color w:val="auto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b">
    <w:name w:val="Цветовое выделение"/>
    <w:uiPriority w:val="99"/>
    <w:rsid w:val="00FE6D7A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FE6D7A"/>
    <w:rPr>
      <w:b/>
      <w:bCs/>
      <w:color w:val="106BBE"/>
    </w:rPr>
  </w:style>
  <w:style w:type="paragraph" w:customStyle="1" w:styleId="afd">
    <w:name w:val="Комментарий"/>
    <w:basedOn w:val="a"/>
    <w:next w:val="a"/>
    <w:uiPriority w:val="99"/>
    <w:rsid w:val="00FE6D7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Cs w:val="24"/>
    </w:rPr>
  </w:style>
  <w:style w:type="paragraph" w:customStyle="1" w:styleId="afe">
    <w:name w:val="Нормальный (таблица)"/>
    <w:basedOn w:val="a"/>
    <w:next w:val="a"/>
    <w:uiPriority w:val="99"/>
    <w:rsid w:val="00FE6D7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s1">
    <w:name w:val="s_1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3">
    <w:name w:val="s_3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22">
    <w:name w:val="s_22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37">
    <w:name w:val="s_37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16">
    <w:name w:val="s_16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empty">
    <w:name w:val="empty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paragraph" w:customStyle="1" w:styleId="s9">
    <w:name w:val="s_9"/>
    <w:basedOn w:val="a"/>
    <w:rsid w:val="00FE6D7A"/>
    <w:pPr>
      <w:spacing w:before="100" w:beforeAutospacing="1" w:after="100" w:afterAutospacing="1"/>
    </w:pPr>
    <w:rPr>
      <w:color w:val="auto"/>
      <w:szCs w:val="24"/>
    </w:rPr>
  </w:style>
  <w:style w:type="character" w:customStyle="1" w:styleId="s10">
    <w:name w:val="s_10"/>
    <w:basedOn w:val="a0"/>
    <w:rsid w:val="00FE6D7A"/>
  </w:style>
  <w:style w:type="paragraph" w:styleId="af8">
    <w:name w:val="footnote text"/>
    <w:basedOn w:val="a"/>
    <w:link w:val="1b"/>
    <w:uiPriority w:val="99"/>
    <w:semiHidden/>
    <w:unhideWhenUsed/>
    <w:rsid w:val="00FE6D7A"/>
    <w:rPr>
      <w:sz w:val="20"/>
    </w:rPr>
  </w:style>
  <w:style w:type="character" w:customStyle="1" w:styleId="1b">
    <w:name w:val="Текст сноски Знак1"/>
    <w:basedOn w:val="a0"/>
    <w:link w:val="af8"/>
    <w:uiPriority w:val="99"/>
    <w:semiHidden/>
    <w:rsid w:val="00FE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st=43" TargetMode="External"/><Relationship Id="rId13" Type="http://schemas.openxmlformats.org/officeDocument/2006/relationships/hyperlink" Target="https://login.consultant.ru/link/?req=doc&amp;base=LAW&amp;n=465798&amp;dst=33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798&amp;dst=100094" TargetMode="External"/><Relationship Id="rId12" Type="http://schemas.openxmlformats.org/officeDocument/2006/relationships/hyperlink" Target="https://login.consultant.ru/link/?req=doc&amp;base=LAW&amp;n=183496&amp;dst=1000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342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54305&amp;dst=1000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798&amp;dst=86" TargetMode="External"/><Relationship Id="rId10" Type="http://schemas.openxmlformats.org/officeDocument/2006/relationships/hyperlink" Target="https://login.consultant.ru/link/?req=doc&amp;base=LAW&amp;n=465798&amp;dst=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8&amp;dst=290" TargetMode="External"/><Relationship Id="rId14" Type="http://schemas.openxmlformats.org/officeDocument/2006/relationships/hyperlink" Target="https://login.consultant.ru/link/?req=doc&amp;base=LAW&amp;n=442096&amp;dst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28</Pages>
  <Words>9457</Words>
  <Characters>53905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9</cp:revision>
  <dcterms:created xsi:type="dcterms:W3CDTF">2026-01-15T07:17:00Z</dcterms:created>
  <dcterms:modified xsi:type="dcterms:W3CDTF">2026-01-15T08:45:00Z</dcterms:modified>
</cp:coreProperties>
</file>