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5C70" w14:textId="77777777" w:rsidR="006D1435" w:rsidRDefault="006D1435" w:rsidP="006D1435">
      <w:pPr>
        <w:jc w:val="center"/>
      </w:pPr>
      <w:r>
        <w:rPr>
          <w:b/>
          <w:noProof/>
        </w:rPr>
        <w:drawing>
          <wp:inline distT="0" distB="0" distL="0" distR="0" wp14:anchorId="0BDD7D6E" wp14:editId="4B2191FE">
            <wp:extent cx="632460" cy="1013460"/>
            <wp:effectExtent l="0" t="0" r="0" b="0"/>
            <wp:docPr id="22" name="Рисунок 0"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jpg"/>
                    <pic:cNvPicPr/>
                  </pic:nvPicPr>
                  <pic:blipFill>
                    <a:blip r:embed="rId5" cstate="print"/>
                    <a:stretch>
                      <a:fillRect/>
                    </a:stretch>
                  </pic:blipFill>
                  <pic:spPr>
                    <a:xfrm>
                      <a:off x="0" y="0"/>
                      <a:ext cx="644984" cy="1033529"/>
                    </a:xfrm>
                    <a:prstGeom prst="rect">
                      <a:avLst/>
                    </a:prstGeom>
                  </pic:spPr>
                </pic:pic>
              </a:graphicData>
            </a:graphic>
          </wp:inline>
        </w:drawing>
      </w:r>
    </w:p>
    <w:p w14:paraId="06D303F7" w14:textId="77777777" w:rsidR="006D1435" w:rsidRDefault="006D1435" w:rsidP="006D1435">
      <w:pPr>
        <w:jc w:val="center"/>
      </w:pPr>
      <w:r>
        <w:tab/>
      </w:r>
      <w:r>
        <w:tab/>
      </w:r>
      <w:r>
        <w:tab/>
      </w:r>
      <w:r>
        <w:tab/>
      </w:r>
      <w:r>
        <w:tab/>
      </w:r>
      <w:r>
        <w:tab/>
      </w:r>
      <w:r>
        <w:tab/>
      </w:r>
      <w:r>
        <w:tab/>
      </w:r>
    </w:p>
    <w:p w14:paraId="684BD4F3" w14:textId="77777777" w:rsidR="006D1435" w:rsidRPr="00813FB4" w:rsidRDefault="006D1435" w:rsidP="006D1435">
      <w:pPr>
        <w:jc w:val="center"/>
        <w:rPr>
          <w:b/>
          <w:caps/>
          <w:sz w:val="32"/>
          <w:szCs w:val="32"/>
        </w:rPr>
      </w:pPr>
      <w:r w:rsidRPr="00813FB4">
        <w:rPr>
          <w:b/>
          <w:caps/>
          <w:sz w:val="32"/>
          <w:szCs w:val="32"/>
        </w:rPr>
        <w:t xml:space="preserve">Российская Федерация </w:t>
      </w:r>
    </w:p>
    <w:p w14:paraId="40354D49" w14:textId="77777777" w:rsidR="006D1435" w:rsidRPr="00813FB4" w:rsidRDefault="006D1435" w:rsidP="006D1435">
      <w:pPr>
        <w:spacing w:line="360" w:lineRule="auto"/>
        <w:jc w:val="center"/>
        <w:rPr>
          <w:b/>
          <w:caps/>
          <w:sz w:val="32"/>
          <w:szCs w:val="32"/>
        </w:rPr>
      </w:pPr>
      <w:r w:rsidRPr="00813FB4">
        <w:rPr>
          <w:b/>
          <w:caps/>
          <w:sz w:val="32"/>
          <w:szCs w:val="32"/>
        </w:rPr>
        <w:t>Ростовская область</w:t>
      </w:r>
    </w:p>
    <w:p w14:paraId="57E2CFA5" w14:textId="77777777" w:rsidR="006D1435" w:rsidRPr="00813FB4" w:rsidRDefault="006D1435" w:rsidP="006D1435">
      <w:pPr>
        <w:jc w:val="center"/>
        <w:rPr>
          <w:b/>
          <w:szCs w:val="28"/>
        </w:rPr>
      </w:pPr>
      <w:r w:rsidRPr="00813FB4">
        <w:rPr>
          <w:b/>
          <w:szCs w:val="28"/>
        </w:rPr>
        <w:t>Муниципальное образование «</w:t>
      </w:r>
      <w:r>
        <w:rPr>
          <w:b/>
          <w:szCs w:val="28"/>
        </w:rPr>
        <w:t>Каменоломненское городское поселение</w:t>
      </w:r>
      <w:r w:rsidRPr="00813FB4">
        <w:rPr>
          <w:b/>
          <w:szCs w:val="28"/>
        </w:rPr>
        <w:t>»</w:t>
      </w:r>
    </w:p>
    <w:p w14:paraId="3344DCE3" w14:textId="77777777" w:rsidR="006D1435" w:rsidRPr="00813FB4" w:rsidRDefault="006D1435" w:rsidP="006D1435">
      <w:pPr>
        <w:jc w:val="center"/>
        <w:rPr>
          <w:rFonts w:ascii="Georgia" w:hAnsi="Georgia"/>
          <w:b/>
          <w:szCs w:val="28"/>
        </w:rPr>
      </w:pPr>
      <w:r>
        <w:rPr>
          <w:b/>
          <w:szCs w:val="28"/>
        </w:rPr>
        <w:t>Администрация Каменоломненского городского поселения</w:t>
      </w:r>
    </w:p>
    <w:p w14:paraId="73DAB22D" w14:textId="77777777" w:rsidR="006D1435" w:rsidRPr="003809BE" w:rsidRDefault="006D1435" w:rsidP="006D1435">
      <w:pPr>
        <w:jc w:val="center"/>
        <w:rPr>
          <w:szCs w:val="28"/>
        </w:rPr>
      </w:pPr>
    </w:p>
    <w:p w14:paraId="27F24DA7" w14:textId="531316A7" w:rsidR="006D1435" w:rsidRPr="00775B32" w:rsidRDefault="00BF22A7" w:rsidP="006D1435">
      <w:pPr>
        <w:jc w:val="center"/>
        <w:rPr>
          <w:b/>
          <w:caps/>
          <w:sz w:val="46"/>
          <w:szCs w:val="46"/>
        </w:rPr>
      </w:pPr>
      <w:r>
        <w:rPr>
          <w:b/>
          <w:caps/>
          <w:sz w:val="46"/>
          <w:szCs w:val="46"/>
        </w:rPr>
        <w:t>ПОСТАНОВЛЕНИЕ</w:t>
      </w:r>
    </w:p>
    <w:p w14:paraId="1599C953" w14:textId="77777777" w:rsidR="006D1435" w:rsidRDefault="006D1435" w:rsidP="006D1435">
      <w:pPr>
        <w:jc w:val="both"/>
        <w:rPr>
          <w:b/>
        </w:rPr>
      </w:pPr>
    </w:p>
    <w:p w14:paraId="47CD3DD5" w14:textId="2814181B" w:rsidR="006D1435" w:rsidRDefault="00937211" w:rsidP="006D1435">
      <w:pPr>
        <w:jc w:val="both"/>
        <w:rPr>
          <w:b/>
        </w:rPr>
      </w:pPr>
      <w:r>
        <w:rPr>
          <w:b/>
        </w:rPr>
        <w:t>1</w:t>
      </w:r>
      <w:r w:rsidR="00C41170">
        <w:rPr>
          <w:b/>
        </w:rPr>
        <w:t>0</w:t>
      </w:r>
      <w:r w:rsidR="00776460">
        <w:rPr>
          <w:b/>
        </w:rPr>
        <w:t>.</w:t>
      </w:r>
      <w:r w:rsidR="00C41170">
        <w:rPr>
          <w:b/>
        </w:rPr>
        <w:t>10</w:t>
      </w:r>
      <w:r w:rsidR="00FF4CBC">
        <w:rPr>
          <w:b/>
        </w:rPr>
        <w:t>.202</w:t>
      </w:r>
      <w:r w:rsidR="005425C6">
        <w:rPr>
          <w:b/>
        </w:rPr>
        <w:t>5</w:t>
      </w:r>
      <w:r w:rsidR="006D1435">
        <w:rPr>
          <w:b/>
        </w:rPr>
        <w:tab/>
        <w:t xml:space="preserve">                                      №</w:t>
      </w:r>
      <w:r w:rsidR="00326004">
        <w:rPr>
          <w:b/>
        </w:rPr>
        <w:t xml:space="preserve"> </w:t>
      </w:r>
      <w:r>
        <w:rPr>
          <w:b/>
        </w:rPr>
        <w:t>3</w:t>
      </w:r>
      <w:r w:rsidR="00860399">
        <w:rPr>
          <w:b/>
        </w:rPr>
        <w:t>63</w:t>
      </w:r>
      <w:r w:rsidR="006D1435">
        <w:rPr>
          <w:b/>
        </w:rPr>
        <w:t xml:space="preserve">                         </w:t>
      </w:r>
      <w:proofErr w:type="spellStart"/>
      <w:r w:rsidR="006D1435">
        <w:rPr>
          <w:b/>
        </w:rPr>
        <w:t>р.п</w:t>
      </w:r>
      <w:proofErr w:type="spellEnd"/>
      <w:r w:rsidR="006D1435">
        <w:rPr>
          <w:b/>
        </w:rPr>
        <w:t>. Каменоломни</w:t>
      </w:r>
    </w:p>
    <w:p w14:paraId="27C9F590" w14:textId="77777777" w:rsidR="006D1435" w:rsidRPr="00CE50A3" w:rsidRDefault="006D1435" w:rsidP="006D1435">
      <w:pPr>
        <w:jc w:val="both"/>
        <w:rPr>
          <w:b/>
        </w:rPr>
      </w:pPr>
    </w:p>
    <w:tbl>
      <w:tblPr>
        <w:tblW w:w="0" w:type="auto"/>
        <w:tblInd w:w="108" w:type="dxa"/>
        <w:tblLook w:val="01E0" w:firstRow="1" w:lastRow="1" w:firstColumn="1" w:lastColumn="1" w:noHBand="0" w:noVBand="0"/>
      </w:tblPr>
      <w:tblGrid>
        <w:gridCol w:w="4599"/>
      </w:tblGrid>
      <w:tr w:rsidR="00C629CE" w:rsidRPr="00B41B80" w14:paraId="51DB98D6" w14:textId="77777777" w:rsidTr="006B078F">
        <w:trPr>
          <w:trHeight w:val="1121"/>
        </w:trPr>
        <w:tc>
          <w:tcPr>
            <w:tcW w:w="4599" w:type="dxa"/>
          </w:tcPr>
          <w:p w14:paraId="299846A9" w14:textId="18991A40" w:rsidR="00C629CE" w:rsidRPr="00B41B80" w:rsidRDefault="00C41170" w:rsidP="006B078F">
            <w:pPr>
              <w:ind w:left="-108"/>
              <w:jc w:val="both"/>
              <w:rPr>
                <w:color w:val="000000" w:themeColor="text1"/>
                <w:szCs w:val="28"/>
              </w:rPr>
            </w:pPr>
            <w:r w:rsidRPr="00680990">
              <w:rPr>
                <w:szCs w:val="28"/>
              </w:rPr>
              <w:t>О внесении изменений в постановление Администрации Каменоломненского городского поселения от 26.04.201</w:t>
            </w:r>
            <w:r>
              <w:rPr>
                <w:szCs w:val="28"/>
              </w:rPr>
              <w:t>7</w:t>
            </w:r>
            <w:r w:rsidRPr="00680990">
              <w:rPr>
                <w:szCs w:val="28"/>
              </w:rPr>
              <w:t xml:space="preserve"> № 164 «Об утверждении нормативных затрат на обеспечение функций Администрации Каменоломненского городского поселения»</w:t>
            </w:r>
          </w:p>
        </w:tc>
      </w:tr>
    </w:tbl>
    <w:p w14:paraId="7083229B" w14:textId="77777777" w:rsidR="00C629CE" w:rsidRPr="00B41B80" w:rsidRDefault="00C629CE" w:rsidP="00C629CE">
      <w:pPr>
        <w:ind w:firstLine="708"/>
        <w:contextualSpacing/>
        <w:jc w:val="both"/>
        <w:rPr>
          <w:color w:val="000000" w:themeColor="text1"/>
          <w:szCs w:val="28"/>
        </w:rPr>
      </w:pPr>
    </w:p>
    <w:p w14:paraId="2A8A4404" w14:textId="77777777" w:rsidR="00C41170" w:rsidRPr="00680990" w:rsidRDefault="00C41170" w:rsidP="00C41170">
      <w:pPr>
        <w:ind w:firstLine="709"/>
        <w:contextualSpacing/>
        <w:jc w:val="both"/>
        <w:rPr>
          <w:szCs w:val="28"/>
        </w:rPr>
      </w:pPr>
      <w:r w:rsidRPr="00680990">
        <w:rPr>
          <w:szCs w:val="28"/>
        </w:rPr>
        <w:t>В связи с изменением перечня, характеристик, цен и количественного учета показателей, применяемых при определении нормативных затрат на обеспечение функций Администрации Каменоломненского городского поселения и в целях обеспечения закупок Администрации Каменоломненского городского поселения, в соответствии со ст.19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156029C5" w14:textId="77777777" w:rsidR="00C41170" w:rsidRPr="00680990" w:rsidRDefault="00C41170" w:rsidP="00C41170">
      <w:pPr>
        <w:ind w:firstLine="709"/>
        <w:contextualSpacing/>
        <w:jc w:val="both"/>
        <w:rPr>
          <w:szCs w:val="28"/>
        </w:rPr>
      </w:pPr>
    </w:p>
    <w:p w14:paraId="252F2127" w14:textId="77777777" w:rsidR="00C41170" w:rsidRPr="00680990" w:rsidRDefault="00C41170" w:rsidP="00C41170">
      <w:pPr>
        <w:ind w:firstLine="709"/>
        <w:contextualSpacing/>
        <w:jc w:val="center"/>
        <w:rPr>
          <w:szCs w:val="28"/>
        </w:rPr>
      </w:pPr>
      <w:r w:rsidRPr="00680990">
        <w:rPr>
          <w:szCs w:val="28"/>
        </w:rPr>
        <w:t>ПОСТАНОВЛЯЮ:</w:t>
      </w:r>
    </w:p>
    <w:p w14:paraId="1C17A84E" w14:textId="77777777" w:rsidR="00C41170" w:rsidRPr="00680990" w:rsidRDefault="00C41170" w:rsidP="00C41170">
      <w:pPr>
        <w:ind w:firstLine="709"/>
        <w:contextualSpacing/>
        <w:jc w:val="both"/>
        <w:rPr>
          <w:szCs w:val="28"/>
        </w:rPr>
      </w:pPr>
    </w:p>
    <w:p w14:paraId="52A06CF9" w14:textId="77777777" w:rsidR="00C41170" w:rsidRPr="00680990" w:rsidRDefault="00C41170" w:rsidP="00C41170">
      <w:pPr>
        <w:ind w:firstLine="709"/>
        <w:contextualSpacing/>
        <w:jc w:val="both"/>
        <w:rPr>
          <w:szCs w:val="28"/>
        </w:rPr>
      </w:pPr>
      <w:r w:rsidRPr="00680990">
        <w:rPr>
          <w:szCs w:val="28"/>
        </w:rPr>
        <w:t>1.</w:t>
      </w:r>
      <w:r w:rsidRPr="00680990">
        <w:rPr>
          <w:szCs w:val="28"/>
        </w:rPr>
        <w:tab/>
        <w:t>Внести изменения в постановление Администрации Каменоломненского городского поселения от 26.04.201</w:t>
      </w:r>
      <w:r>
        <w:rPr>
          <w:szCs w:val="28"/>
        </w:rPr>
        <w:t>7</w:t>
      </w:r>
      <w:r w:rsidRPr="00680990">
        <w:rPr>
          <w:szCs w:val="28"/>
        </w:rPr>
        <w:t xml:space="preserve"> № 164, изложив приложение № 1 в новой редакции, согласно приложению к настоящему постановлению.</w:t>
      </w:r>
    </w:p>
    <w:p w14:paraId="6F816A3A" w14:textId="77777777" w:rsidR="00C41170" w:rsidRPr="00680990" w:rsidRDefault="00C41170" w:rsidP="00C41170">
      <w:pPr>
        <w:ind w:firstLine="709"/>
        <w:contextualSpacing/>
        <w:jc w:val="both"/>
        <w:rPr>
          <w:szCs w:val="28"/>
        </w:rPr>
      </w:pPr>
      <w:r w:rsidRPr="00680990">
        <w:rPr>
          <w:szCs w:val="28"/>
        </w:rPr>
        <w:t>2. Признать утратившим силу приложение № 2 к постановлению Администрации Каменоломненского городского поселения от 26.04.201</w:t>
      </w:r>
      <w:r>
        <w:rPr>
          <w:szCs w:val="28"/>
        </w:rPr>
        <w:t>7</w:t>
      </w:r>
      <w:r w:rsidRPr="00680990">
        <w:rPr>
          <w:szCs w:val="28"/>
        </w:rPr>
        <w:t xml:space="preserve"> № 164.</w:t>
      </w:r>
    </w:p>
    <w:p w14:paraId="52D52C74" w14:textId="77777777" w:rsidR="00C41170" w:rsidRPr="00680990" w:rsidRDefault="00C41170" w:rsidP="00C41170">
      <w:pPr>
        <w:ind w:firstLine="709"/>
        <w:contextualSpacing/>
        <w:jc w:val="both"/>
        <w:rPr>
          <w:szCs w:val="28"/>
        </w:rPr>
      </w:pPr>
      <w:r w:rsidRPr="00680990">
        <w:rPr>
          <w:szCs w:val="28"/>
        </w:rPr>
        <w:t>3.</w:t>
      </w:r>
      <w:r w:rsidRPr="00680990">
        <w:rPr>
          <w:szCs w:val="28"/>
        </w:rPr>
        <w:tab/>
        <w:t xml:space="preserve">Начальнику службы экономики и финансов, обеспечить размещение данного постановления в Единой информационной системе в сфере закупок (на официальном сайте Российской Федерации в </w:t>
      </w:r>
      <w:r w:rsidRPr="00680990">
        <w:rPr>
          <w:szCs w:val="28"/>
        </w:rPr>
        <w:lastRenderedPageBreak/>
        <w:t>информационно-телекоммуникационной сети «Интернет» для размещения информации о размещении заказов на поставки товаров, выполнение работ, оказание услуг (zakupki.gov.ru).</w:t>
      </w:r>
    </w:p>
    <w:p w14:paraId="571741DE" w14:textId="77777777" w:rsidR="00C41170" w:rsidRPr="00680990" w:rsidRDefault="00C41170" w:rsidP="00C41170">
      <w:pPr>
        <w:ind w:firstLine="709"/>
        <w:contextualSpacing/>
        <w:jc w:val="both"/>
        <w:rPr>
          <w:szCs w:val="28"/>
        </w:rPr>
      </w:pPr>
    </w:p>
    <w:p w14:paraId="3246D8C9" w14:textId="77777777" w:rsidR="00C41170" w:rsidRDefault="00C41170" w:rsidP="00C41170">
      <w:pPr>
        <w:ind w:firstLine="709"/>
        <w:contextualSpacing/>
        <w:jc w:val="both"/>
        <w:rPr>
          <w:szCs w:val="28"/>
        </w:rPr>
      </w:pPr>
      <w:r w:rsidRPr="00680990">
        <w:rPr>
          <w:szCs w:val="28"/>
        </w:rPr>
        <w:t xml:space="preserve">4. </w:t>
      </w:r>
      <w:r>
        <w:rPr>
          <w:szCs w:val="28"/>
        </w:rPr>
        <w:t xml:space="preserve">Старшему инспектору – системному администратору обеспечить размещение </w:t>
      </w:r>
      <w:r w:rsidRPr="00680990">
        <w:rPr>
          <w:szCs w:val="28"/>
        </w:rPr>
        <w:t>данного постановления</w:t>
      </w:r>
      <w:r>
        <w:rPr>
          <w:szCs w:val="28"/>
        </w:rPr>
        <w:t xml:space="preserve"> </w:t>
      </w:r>
      <w:r w:rsidRPr="00B310FA">
        <w:rPr>
          <w:szCs w:val="28"/>
        </w:rPr>
        <w:t>на официальном сайте Администрации Каменоломненского городского поселения http://kamenolomninskoe.ru в информационно-телекоммуникационной сети «Интернет»</w:t>
      </w:r>
      <w:r>
        <w:rPr>
          <w:szCs w:val="28"/>
        </w:rPr>
        <w:t>.</w:t>
      </w:r>
    </w:p>
    <w:p w14:paraId="21E77086" w14:textId="4897C644" w:rsidR="0071469B" w:rsidRDefault="00C41170" w:rsidP="00C41170">
      <w:pPr>
        <w:ind w:firstLine="709"/>
        <w:contextualSpacing/>
        <w:jc w:val="both"/>
        <w:rPr>
          <w:color w:val="000000" w:themeColor="text1"/>
          <w:szCs w:val="28"/>
        </w:rPr>
      </w:pPr>
      <w:r>
        <w:rPr>
          <w:szCs w:val="28"/>
        </w:rPr>
        <w:t xml:space="preserve">5. </w:t>
      </w:r>
      <w:r w:rsidRPr="00680990">
        <w:rPr>
          <w:szCs w:val="28"/>
        </w:rPr>
        <w:t>Контроль за исполнением настоящего постановления возложить на начальника службы экономики и финансов.</w:t>
      </w:r>
    </w:p>
    <w:p w14:paraId="46D4833F" w14:textId="796B293E" w:rsidR="0071469B" w:rsidRDefault="0071469B" w:rsidP="0071469B">
      <w:pPr>
        <w:ind w:firstLine="709"/>
        <w:contextualSpacing/>
        <w:jc w:val="both"/>
        <w:rPr>
          <w:color w:val="000000" w:themeColor="text1"/>
          <w:szCs w:val="28"/>
        </w:rPr>
      </w:pPr>
    </w:p>
    <w:p w14:paraId="1F1A19D9" w14:textId="77777777" w:rsidR="00434BB2" w:rsidRDefault="00434BB2" w:rsidP="0071469B">
      <w:pPr>
        <w:ind w:firstLine="709"/>
        <w:contextualSpacing/>
        <w:jc w:val="both"/>
        <w:rPr>
          <w:color w:val="000000" w:themeColor="text1"/>
          <w:szCs w:val="28"/>
        </w:rPr>
      </w:pPr>
    </w:p>
    <w:p w14:paraId="42300404" w14:textId="77777777" w:rsidR="00EF254B" w:rsidRDefault="00EF254B" w:rsidP="0071469B">
      <w:pPr>
        <w:ind w:firstLine="709"/>
        <w:contextualSpacing/>
        <w:jc w:val="both"/>
        <w:rPr>
          <w:color w:val="000000" w:themeColor="text1"/>
          <w:szCs w:val="28"/>
        </w:rPr>
      </w:pPr>
    </w:p>
    <w:p w14:paraId="61BBD510" w14:textId="77777777" w:rsidR="0071469B" w:rsidRPr="007B6B1D" w:rsidRDefault="0071469B" w:rsidP="0071469B">
      <w:pPr>
        <w:contextualSpacing/>
        <w:jc w:val="both"/>
        <w:rPr>
          <w:color w:val="000000" w:themeColor="text1"/>
          <w:szCs w:val="28"/>
        </w:rPr>
      </w:pPr>
      <w:r>
        <w:rPr>
          <w:color w:val="000000" w:themeColor="text1"/>
          <w:szCs w:val="28"/>
        </w:rPr>
        <w:t>Г</w:t>
      </w:r>
      <w:r w:rsidRPr="007B6B1D">
        <w:rPr>
          <w:color w:val="000000" w:themeColor="text1"/>
          <w:szCs w:val="28"/>
        </w:rPr>
        <w:t>лав</w:t>
      </w:r>
      <w:r>
        <w:rPr>
          <w:color w:val="000000" w:themeColor="text1"/>
          <w:szCs w:val="28"/>
        </w:rPr>
        <w:t>а</w:t>
      </w:r>
      <w:r w:rsidRPr="007B6B1D">
        <w:rPr>
          <w:color w:val="000000" w:themeColor="text1"/>
          <w:szCs w:val="28"/>
        </w:rPr>
        <w:t xml:space="preserve"> Администрации</w:t>
      </w:r>
    </w:p>
    <w:p w14:paraId="7DE9A418" w14:textId="77777777" w:rsidR="0071469B" w:rsidRPr="007B6B1D" w:rsidRDefault="0071469B" w:rsidP="0071469B">
      <w:pPr>
        <w:contextualSpacing/>
        <w:jc w:val="both"/>
        <w:rPr>
          <w:color w:val="000000" w:themeColor="text1"/>
          <w:szCs w:val="28"/>
        </w:rPr>
      </w:pPr>
      <w:r w:rsidRPr="007B6B1D">
        <w:rPr>
          <w:color w:val="000000" w:themeColor="text1"/>
          <w:szCs w:val="28"/>
        </w:rPr>
        <w:t xml:space="preserve">Каменоломненского </w:t>
      </w:r>
    </w:p>
    <w:p w14:paraId="07493265" w14:textId="77777777" w:rsidR="0071469B" w:rsidRDefault="0071469B" w:rsidP="0071469B">
      <w:pPr>
        <w:contextualSpacing/>
        <w:jc w:val="both"/>
        <w:rPr>
          <w:color w:val="000000" w:themeColor="text1"/>
        </w:rPr>
      </w:pPr>
      <w:r w:rsidRPr="007B6B1D">
        <w:rPr>
          <w:color w:val="000000" w:themeColor="text1"/>
          <w:szCs w:val="28"/>
        </w:rPr>
        <w:t xml:space="preserve">городского поселения                                                  </w:t>
      </w:r>
      <w:r>
        <w:rPr>
          <w:color w:val="000000" w:themeColor="text1"/>
          <w:szCs w:val="28"/>
        </w:rPr>
        <w:t xml:space="preserve">          </w:t>
      </w:r>
      <w:r w:rsidRPr="007B6B1D">
        <w:rPr>
          <w:color w:val="000000" w:themeColor="text1"/>
          <w:szCs w:val="28"/>
        </w:rPr>
        <w:t xml:space="preserve">  </w:t>
      </w:r>
      <w:r>
        <w:rPr>
          <w:color w:val="000000" w:themeColor="text1"/>
          <w:szCs w:val="28"/>
        </w:rPr>
        <w:t xml:space="preserve">    М.С. </w:t>
      </w:r>
      <w:proofErr w:type="spellStart"/>
      <w:r>
        <w:rPr>
          <w:color w:val="000000" w:themeColor="text1"/>
          <w:szCs w:val="28"/>
        </w:rPr>
        <w:t>Симисенко</w:t>
      </w:r>
      <w:proofErr w:type="spellEnd"/>
    </w:p>
    <w:p w14:paraId="1E1F01F8" w14:textId="77777777" w:rsidR="0071469B" w:rsidRDefault="0071469B" w:rsidP="0071469B">
      <w:pPr>
        <w:spacing w:after="200"/>
        <w:contextualSpacing/>
        <w:jc w:val="both"/>
        <w:rPr>
          <w:color w:val="000000" w:themeColor="text1"/>
        </w:rPr>
      </w:pPr>
    </w:p>
    <w:p w14:paraId="269B4031" w14:textId="77777777" w:rsidR="0071469B" w:rsidRDefault="0071469B" w:rsidP="0071469B">
      <w:pPr>
        <w:spacing w:after="200"/>
        <w:contextualSpacing/>
        <w:jc w:val="both"/>
        <w:rPr>
          <w:color w:val="000000" w:themeColor="text1"/>
        </w:rPr>
      </w:pPr>
    </w:p>
    <w:p w14:paraId="2CFA5B03" w14:textId="77777777" w:rsidR="0071469B" w:rsidRDefault="0071469B" w:rsidP="0071469B">
      <w:pPr>
        <w:spacing w:after="200"/>
        <w:contextualSpacing/>
        <w:jc w:val="both"/>
        <w:rPr>
          <w:color w:val="000000" w:themeColor="text1"/>
        </w:rPr>
      </w:pPr>
    </w:p>
    <w:p w14:paraId="1B82594F" w14:textId="77777777" w:rsidR="0071469B" w:rsidRDefault="0071469B" w:rsidP="0071469B">
      <w:pPr>
        <w:spacing w:after="200"/>
        <w:contextualSpacing/>
        <w:jc w:val="both"/>
        <w:rPr>
          <w:color w:val="000000" w:themeColor="text1"/>
        </w:rPr>
      </w:pPr>
    </w:p>
    <w:p w14:paraId="72A8EFA8" w14:textId="77777777" w:rsidR="0071469B" w:rsidRPr="00C21B6C" w:rsidRDefault="0071469B" w:rsidP="0071469B">
      <w:pPr>
        <w:spacing w:line="259" w:lineRule="auto"/>
        <w:rPr>
          <w:color w:val="000000" w:themeColor="text1"/>
          <w:szCs w:val="28"/>
        </w:rPr>
      </w:pPr>
      <w:r w:rsidRPr="00C21B6C">
        <w:rPr>
          <w:color w:val="000000" w:themeColor="text1"/>
          <w:szCs w:val="28"/>
        </w:rPr>
        <w:t xml:space="preserve">Постановление вносит  </w:t>
      </w:r>
    </w:p>
    <w:p w14:paraId="55FEF691" w14:textId="77777777" w:rsidR="0071469B" w:rsidRDefault="0071469B" w:rsidP="0071469B">
      <w:pPr>
        <w:spacing w:line="259" w:lineRule="auto"/>
        <w:rPr>
          <w:color w:val="000000" w:themeColor="text1"/>
          <w:szCs w:val="28"/>
        </w:rPr>
      </w:pPr>
      <w:r>
        <w:rPr>
          <w:color w:val="000000" w:themeColor="text1"/>
          <w:szCs w:val="28"/>
        </w:rPr>
        <w:t>Главный специалист-контрактный</w:t>
      </w:r>
    </w:p>
    <w:p w14:paraId="3146004E" w14:textId="528E1E16" w:rsidR="0071469B" w:rsidRDefault="0071469B" w:rsidP="0071469B">
      <w:pPr>
        <w:spacing w:line="259" w:lineRule="auto"/>
        <w:rPr>
          <w:color w:val="000000" w:themeColor="text1"/>
          <w:szCs w:val="28"/>
        </w:rPr>
      </w:pPr>
      <w:r>
        <w:rPr>
          <w:color w:val="000000" w:themeColor="text1"/>
          <w:szCs w:val="28"/>
        </w:rPr>
        <w:t>управляющий</w:t>
      </w:r>
      <w:r w:rsidRPr="00C21B6C">
        <w:rPr>
          <w:color w:val="000000" w:themeColor="text1"/>
          <w:szCs w:val="28"/>
        </w:rPr>
        <w:t xml:space="preserve">  </w:t>
      </w:r>
    </w:p>
    <w:p w14:paraId="31250743" w14:textId="749463F0" w:rsidR="009C36DC" w:rsidRDefault="009C36DC" w:rsidP="0071469B">
      <w:pPr>
        <w:spacing w:line="259" w:lineRule="auto"/>
        <w:rPr>
          <w:color w:val="000000" w:themeColor="text1"/>
          <w:szCs w:val="28"/>
        </w:rPr>
      </w:pPr>
    </w:p>
    <w:p w14:paraId="7BCADCC7" w14:textId="3084C265" w:rsidR="009C36DC" w:rsidRDefault="009C36DC" w:rsidP="0071469B">
      <w:pPr>
        <w:spacing w:line="259" w:lineRule="auto"/>
        <w:rPr>
          <w:color w:val="000000" w:themeColor="text1"/>
          <w:szCs w:val="28"/>
        </w:rPr>
      </w:pPr>
    </w:p>
    <w:p w14:paraId="70225928" w14:textId="70C343C5" w:rsidR="009C36DC" w:rsidRDefault="009C36DC" w:rsidP="0071469B">
      <w:pPr>
        <w:spacing w:line="259" w:lineRule="auto"/>
        <w:rPr>
          <w:color w:val="000000" w:themeColor="text1"/>
          <w:szCs w:val="28"/>
        </w:rPr>
      </w:pPr>
    </w:p>
    <w:p w14:paraId="0E0BE0AB" w14:textId="78B6BC96" w:rsidR="009C36DC" w:rsidRDefault="009C36DC" w:rsidP="0071469B">
      <w:pPr>
        <w:spacing w:line="259" w:lineRule="auto"/>
        <w:rPr>
          <w:color w:val="000000" w:themeColor="text1"/>
          <w:szCs w:val="28"/>
        </w:rPr>
      </w:pPr>
    </w:p>
    <w:p w14:paraId="156DB6BD" w14:textId="2D082809" w:rsidR="009C36DC" w:rsidRDefault="009C36DC" w:rsidP="0071469B">
      <w:pPr>
        <w:spacing w:line="259" w:lineRule="auto"/>
        <w:rPr>
          <w:color w:val="000000" w:themeColor="text1"/>
          <w:szCs w:val="28"/>
        </w:rPr>
      </w:pPr>
    </w:p>
    <w:p w14:paraId="2CF49DAA" w14:textId="3F5145AB" w:rsidR="009C36DC" w:rsidRDefault="009C36DC" w:rsidP="0071469B">
      <w:pPr>
        <w:spacing w:line="259" w:lineRule="auto"/>
        <w:rPr>
          <w:color w:val="000000" w:themeColor="text1"/>
          <w:szCs w:val="28"/>
        </w:rPr>
      </w:pPr>
    </w:p>
    <w:p w14:paraId="2BEA92D4" w14:textId="610FA375" w:rsidR="009C36DC" w:rsidRDefault="009C36DC" w:rsidP="0071469B">
      <w:pPr>
        <w:spacing w:line="259" w:lineRule="auto"/>
        <w:rPr>
          <w:color w:val="000000" w:themeColor="text1"/>
          <w:szCs w:val="28"/>
        </w:rPr>
      </w:pPr>
    </w:p>
    <w:p w14:paraId="2FFEB48B" w14:textId="596107B2" w:rsidR="009C36DC" w:rsidRDefault="009C36DC" w:rsidP="0071469B">
      <w:pPr>
        <w:spacing w:line="259" w:lineRule="auto"/>
        <w:rPr>
          <w:color w:val="000000" w:themeColor="text1"/>
          <w:szCs w:val="28"/>
        </w:rPr>
      </w:pPr>
    </w:p>
    <w:p w14:paraId="7A711146" w14:textId="5EB0B3EC" w:rsidR="009C36DC" w:rsidRDefault="009C36DC" w:rsidP="0071469B">
      <w:pPr>
        <w:spacing w:line="259" w:lineRule="auto"/>
        <w:rPr>
          <w:color w:val="000000" w:themeColor="text1"/>
          <w:szCs w:val="28"/>
        </w:rPr>
      </w:pPr>
    </w:p>
    <w:p w14:paraId="3BF34A90" w14:textId="7F804A61" w:rsidR="009C36DC" w:rsidRDefault="009C36DC" w:rsidP="0071469B">
      <w:pPr>
        <w:spacing w:line="259" w:lineRule="auto"/>
        <w:rPr>
          <w:color w:val="000000" w:themeColor="text1"/>
          <w:szCs w:val="28"/>
        </w:rPr>
      </w:pPr>
    </w:p>
    <w:p w14:paraId="77B263CB" w14:textId="11AB6CFE" w:rsidR="009C36DC" w:rsidRDefault="009C36DC" w:rsidP="0071469B">
      <w:pPr>
        <w:spacing w:line="259" w:lineRule="auto"/>
        <w:rPr>
          <w:color w:val="000000" w:themeColor="text1"/>
          <w:szCs w:val="28"/>
        </w:rPr>
      </w:pPr>
    </w:p>
    <w:p w14:paraId="788104B1" w14:textId="089DF1E4" w:rsidR="009C36DC" w:rsidRDefault="009C36DC" w:rsidP="0071469B">
      <w:pPr>
        <w:spacing w:line="259" w:lineRule="auto"/>
        <w:rPr>
          <w:color w:val="000000" w:themeColor="text1"/>
          <w:szCs w:val="28"/>
        </w:rPr>
      </w:pPr>
    </w:p>
    <w:p w14:paraId="2E556769" w14:textId="1D6CE7BC" w:rsidR="009C36DC" w:rsidRDefault="009C36DC" w:rsidP="0071469B">
      <w:pPr>
        <w:spacing w:line="259" w:lineRule="auto"/>
        <w:rPr>
          <w:color w:val="000000" w:themeColor="text1"/>
          <w:szCs w:val="28"/>
        </w:rPr>
      </w:pPr>
    </w:p>
    <w:p w14:paraId="7602E0CC" w14:textId="6776F994" w:rsidR="009C36DC" w:rsidRDefault="009C36DC" w:rsidP="0071469B">
      <w:pPr>
        <w:spacing w:line="259" w:lineRule="auto"/>
        <w:rPr>
          <w:color w:val="000000" w:themeColor="text1"/>
          <w:szCs w:val="28"/>
        </w:rPr>
      </w:pPr>
    </w:p>
    <w:p w14:paraId="5A518C30" w14:textId="057BFD16" w:rsidR="009C36DC" w:rsidRDefault="009C36DC" w:rsidP="0071469B">
      <w:pPr>
        <w:spacing w:line="259" w:lineRule="auto"/>
        <w:rPr>
          <w:color w:val="000000" w:themeColor="text1"/>
          <w:szCs w:val="28"/>
        </w:rPr>
      </w:pPr>
    </w:p>
    <w:p w14:paraId="00A8DAD6" w14:textId="68DFECCD" w:rsidR="009C36DC" w:rsidRDefault="009C36DC" w:rsidP="0071469B">
      <w:pPr>
        <w:spacing w:line="259" w:lineRule="auto"/>
        <w:rPr>
          <w:color w:val="000000" w:themeColor="text1"/>
          <w:szCs w:val="28"/>
        </w:rPr>
      </w:pPr>
    </w:p>
    <w:p w14:paraId="718C62FE" w14:textId="31BE8C81" w:rsidR="009C36DC" w:rsidRDefault="009C36DC" w:rsidP="0071469B">
      <w:pPr>
        <w:spacing w:line="259" w:lineRule="auto"/>
        <w:rPr>
          <w:color w:val="000000" w:themeColor="text1"/>
          <w:szCs w:val="28"/>
        </w:rPr>
      </w:pPr>
    </w:p>
    <w:p w14:paraId="76210FCB" w14:textId="475E6A15" w:rsidR="009C36DC" w:rsidRDefault="009C36DC" w:rsidP="0071469B">
      <w:pPr>
        <w:spacing w:line="259" w:lineRule="auto"/>
        <w:rPr>
          <w:color w:val="000000" w:themeColor="text1"/>
          <w:szCs w:val="28"/>
        </w:rPr>
      </w:pPr>
    </w:p>
    <w:p w14:paraId="0C186FB7" w14:textId="208268EB" w:rsidR="00434BB2" w:rsidRDefault="00434BB2" w:rsidP="0071469B">
      <w:pPr>
        <w:spacing w:line="259" w:lineRule="auto"/>
        <w:rPr>
          <w:color w:val="000000" w:themeColor="text1"/>
          <w:szCs w:val="28"/>
        </w:rPr>
      </w:pPr>
    </w:p>
    <w:p w14:paraId="45FFC401" w14:textId="000F42E4" w:rsidR="00434BB2" w:rsidRDefault="00434BB2" w:rsidP="0071469B">
      <w:pPr>
        <w:spacing w:line="259" w:lineRule="auto"/>
        <w:rPr>
          <w:color w:val="000000" w:themeColor="text1"/>
          <w:szCs w:val="28"/>
        </w:rPr>
      </w:pPr>
    </w:p>
    <w:p w14:paraId="6485E736" w14:textId="00040047" w:rsidR="00434BB2" w:rsidRDefault="00434BB2" w:rsidP="0071469B">
      <w:pPr>
        <w:spacing w:line="259" w:lineRule="auto"/>
        <w:rPr>
          <w:color w:val="000000" w:themeColor="text1"/>
          <w:szCs w:val="28"/>
        </w:rPr>
      </w:pPr>
    </w:p>
    <w:p w14:paraId="348B55FF" w14:textId="77777777" w:rsidR="00434BB2" w:rsidRDefault="00434BB2" w:rsidP="0071469B">
      <w:pPr>
        <w:spacing w:line="259" w:lineRule="auto"/>
        <w:rPr>
          <w:color w:val="000000" w:themeColor="text1"/>
          <w:szCs w:val="28"/>
        </w:rPr>
      </w:pPr>
    </w:p>
    <w:p w14:paraId="65086712" w14:textId="77777777" w:rsidR="009C36DC" w:rsidRPr="00842B35" w:rsidRDefault="009C36DC" w:rsidP="009C36DC">
      <w:pPr>
        <w:contextualSpacing/>
        <w:jc w:val="right"/>
        <w:rPr>
          <w:color w:val="000000" w:themeColor="text1"/>
          <w:szCs w:val="28"/>
        </w:rPr>
      </w:pPr>
      <w:r w:rsidRPr="00842B35">
        <w:rPr>
          <w:color w:val="000000" w:themeColor="text1"/>
          <w:szCs w:val="28"/>
        </w:rPr>
        <w:t>Приложение № 1</w:t>
      </w:r>
    </w:p>
    <w:p w14:paraId="0E671A99" w14:textId="77777777" w:rsidR="009C36DC" w:rsidRDefault="009C36DC" w:rsidP="009C36DC">
      <w:pPr>
        <w:contextualSpacing/>
        <w:jc w:val="right"/>
        <w:rPr>
          <w:color w:val="000000" w:themeColor="text1"/>
          <w:szCs w:val="28"/>
        </w:rPr>
      </w:pPr>
      <w:r w:rsidRPr="00842B35">
        <w:rPr>
          <w:color w:val="000000" w:themeColor="text1"/>
          <w:szCs w:val="28"/>
        </w:rPr>
        <w:t xml:space="preserve">к постановлению </w:t>
      </w:r>
    </w:p>
    <w:p w14:paraId="24741921" w14:textId="77777777" w:rsidR="009C36DC" w:rsidRDefault="009C36DC" w:rsidP="009C36DC">
      <w:pPr>
        <w:contextualSpacing/>
        <w:jc w:val="right"/>
        <w:rPr>
          <w:color w:val="000000" w:themeColor="text1"/>
          <w:szCs w:val="28"/>
        </w:rPr>
      </w:pPr>
      <w:r w:rsidRPr="00842B35">
        <w:rPr>
          <w:color w:val="000000" w:themeColor="text1"/>
          <w:szCs w:val="28"/>
        </w:rPr>
        <w:t>Администрации</w:t>
      </w:r>
    </w:p>
    <w:p w14:paraId="14F4CDA6" w14:textId="77777777" w:rsidR="009C36DC" w:rsidRDefault="009C36DC" w:rsidP="009C36DC">
      <w:pPr>
        <w:contextualSpacing/>
        <w:jc w:val="right"/>
        <w:rPr>
          <w:color w:val="000000" w:themeColor="text1"/>
          <w:szCs w:val="28"/>
        </w:rPr>
      </w:pPr>
      <w:r w:rsidRPr="00842B35">
        <w:rPr>
          <w:color w:val="000000" w:themeColor="text1"/>
          <w:szCs w:val="28"/>
        </w:rPr>
        <w:t xml:space="preserve"> Каменоломненского </w:t>
      </w:r>
    </w:p>
    <w:p w14:paraId="0E8217CC" w14:textId="77777777" w:rsidR="009C36DC" w:rsidRDefault="009C36DC" w:rsidP="009C36DC">
      <w:pPr>
        <w:contextualSpacing/>
        <w:jc w:val="right"/>
        <w:rPr>
          <w:color w:val="000000" w:themeColor="text1"/>
          <w:szCs w:val="28"/>
        </w:rPr>
      </w:pPr>
      <w:r w:rsidRPr="00842B35">
        <w:rPr>
          <w:color w:val="000000" w:themeColor="text1"/>
          <w:szCs w:val="28"/>
        </w:rPr>
        <w:t xml:space="preserve">городского поселения </w:t>
      </w:r>
    </w:p>
    <w:p w14:paraId="2FD7B352" w14:textId="03DDE4B8" w:rsidR="009C36DC" w:rsidRPr="00842B35" w:rsidRDefault="009C36DC" w:rsidP="009C36DC">
      <w:pPr>
        <w:contextualSpacing/>
        <w:jc w:val="right"/>
        <w:rPr>
          <w:color w:val="000000" w:themeColor="text1"/>
          <w:szCs w:val="28"/>
        </w:rPr>
      </w:pPr>
      <w:r w:rsidRPr="00842B35">
        <w:rPr>
          <w:color w:val="000000" w:themeColor="text1"/>
          <w:szCs w:val="28"/>
        </w:rPr>
        <w:t xml:space="preserve">от </w:t>
      </w:r>
      <w:r w:rsidR="00C41170">
        <w:rPr>
          <w:color w:val="000000" w:themeColor="text1"/>
          <w:szCs w:val="28"/>
        </w:rPr>
        <w:t>10</w:t>
      </w:r>
      <w:r w:rsidR="005425C6">
        <w:rPr>
          <w:color w:val="000000" w:themeColor="text1"/>
          <w:szCs w:val="28"/>
        </w:rPr>
        <w:t>.</w:t>
      </w:r>
      <w:r w:rsidR="00C41170">
        <w:rPr>
          <w:color w:val="000000" w:themeColor="text1"/>
          <w:szCs w:val="28"/>
        </w:rPr>
        <w:t>10</w:t>
      </w:r>
      <w:r w:rsidR="005425C6">
        <w:rPr>
          <w:color w:val="000000" w:themeColor="text1"/>
          <w:szCs w:val="28"/>
        </w:rPr>
        <w:t xml:space="preserve">.2025 </w:t>
      </w:r>
      <w:r w:rsidR="00B07111">
        <w:rPr>
          <w:color w:val="000000" w:themeColor="text1"/>
          <w:szCs w:val="28"/>
        </w:rPr>
        <w:t>г.</w:t>
      </w:r>
      <w:r w:rsidRPr="00842B35">
        <w:rPr>
          <w:color w:val="000000" w:themeColor="text1"/>
          <w:szCs w:val="28"/>
        </w:rPr>
        <w:t xml:space="preserve"> № </w:t>
      </w:r>
      <w:r w:rsidR="00937211">
        <w:rPr>
          <w:color w:val="000000" w:themeColor="text1"/>
          <w:szCs w:val="28"/>
        </w:rPr>
        <w:t>3</w:t>
      </w:r>
      <w:r w:rsidR="00C41170">
        <w:rPr>
          <w:color w:val="000000" w:themeColor="text1"/>
          <w:szCs w:val="28"/>
        </w:rPr>
        <w:t>63</w:t>
      </w:r>
    </w:p>
    <w:p w14:paraId="3A2704AD" w14:textId="77777777" w:rsidR="00C41170" w:rsidRDefault="00C41170" w:rsidP="00C41170">
      <w:pPr>
        <w:jc w:val="center"/>
        <w:outlineLvl w:val="1"/>
        <w:rPr>
          <w:b/>
          <w:szCs w:val="28"/>
        </w:rPr>
      </w:pPr>
    </w:p>
    <w:p w14:paraId="0ECE83FB" w14:textId="08FBACF6" w:rsidR="00C41170" w:rsidRPr="00680990" w:rsidRDefault="00C41170" w:rsidP="00C41170">
      <w:pPr>
        <w:jc w:val="center"/>
        <w:outlineLvl w:val="1"/>
        <w:rPr>
          <w:b/>
          <w:szCs w:val="28"/>
        </w:rPr>
      </w:pPr>
      <w:r w:rsidRPr="00680990">
        <w:rPr>
          <w:b/>
          <w:szCs w:val="28"/>
        </w:rPr>
        <w:t>Нормативные затраты на обеспечение функций Администрации Каменоломненского городского поселения</w:t>
      </w:r>
    </w:p>
    <w:p w14:paraId="23A9DD8C" w14:textId="77777777" w:rsidR="00C41170" w:rsidRPr="00680990" w:rsidRDefault="00C41170" w:rsidP="00C41170">
      <w:pPr>
        <w:jc w:val="center"/>
        <w:outlineLvl w:val="1"/>
        <w:rPr>
          <w:b/>
          <w:szCs w:val="28"/>
        </w:rPr>
      </w:pPr>
    </w:p>
    <w:p w14:paraId="46A50186" w14:textId="77777777" w:rsidR="00C41170" w:rsidRPr="00680990" w:rsidRDefault="00C41170" w:rsidP="00C41170">
      <w:pPr>
        <w:pStyle w:val="Default"/>
        <w:ind w:firstLine="567"/>
        <w:jc w:val="both"/>
        <w:rPr>
          <w:sz w:val="28"/>
          <w:szCs w:val="28"/>
        </w:rPr>
      </w:pPr>
      <w:r w:rsidRPr="00680990">
        <w:rPr>
          <w:sz w:val="28"/>
          <w:szCs w:val="28"/>
        </w:rPr>
        <w:t>1.Настоящий документ устанавливает порядок определения нормативных затрат на обеспечение функций Администрации Каменоломненского городского поселения в части закупок товаров, работ, услуг (далее – нормативные затраты).</w:t>
      </w:r>
    </w:p>
    <w:p w14:paraId="43385E53" w14:textId="77777777" w:rsidR="00C41170" w:rsidRPr="00680990" w:rsidRDefault="00C41170" w:rsidP="00C41170">
      <w:pPr>
        <w:pStyle w:val="Default"/>
        <w:ind w:firstLine="426"/>
        <w:jc w:val="both"/>
        <w:rPr>
          <w:sz w:val="28"/>
          <w:szCs w:val="28"/>
        </w:rPr>
      </w:pPr>
      <w:r w:rsidRPr="00680990">
        <w:rPr>
          <w:sz w:val="28"/>
          <w:szCs w:val="28"/>
        </w:rPr>
        <w:t xml:space="preserve"> </w:t>
      </w:r>
      <w:r w:rsidRPr="00680990">
        <w:rPr>
          <w:color w:val="auto"/>
          <w:sz w:val="28"/>
          <w:szCs w:val="28"/>
        </w:rPr>
        <w:t>2.</w:t>
      </w:r>
      <w:r w:rsidRPr="00680990">
        <w:rPr>
          <w:sz w:val="28"/>
          <w:szCs w:val="28"/>
        </w:rPr>
        <w:t>Нормативные затраты применяются для обоснования объекта и (или) объектов закупки Администрации Каменоломненского городского поселения.</w:t>
      </w:r>
    </w:p>
    <w:p w14:paraId="64877E87" w14:textId="77777777" w:rsidR="00C41170" w:rsidRPr="00680990" w:rsidRDefault="00C41170" w:rsidP="00C41170">
      <w:pPr>
        <w:pStyle w:val="Default"/>
        <w:ind w:firstLine="567"/>
        <w:jc w:val="both"/>
        <w:rPr>
          <w:sz w:val="28"/>
          <w:szCs w:val="28"/>
        </w:rPr>
      </w:pPr>
      <w:r w:rsidRPr="00680990">
        <w:rPr>
          <w:sz w:val="28"/>
          <w:szCs w:val="28"/>
        </w:rPr>
        <w:t>3. Нормативные затраты определяются в порядке, установленном Правилами определения нормативных затрат на обеспечение функций органов местного самоуправления, отраслевых (функциональных) органов Администрации, в том числе подведомственных им муниципальных казенных учреждений, утвержденными постановлением Администрации Каменоломненского городского поселения от 31.12.2015 № 529 «Об утверждении правил определения требований к закупаемым Администрацией Каменоломненского городского поселения, в том числе подведомственными  бюджетными  учреждениями отдельным видам товаров, работ, услуг (в том числе предельные цены товаров, работ, услуг)» (с изменениями) с учетом нормативов согласно настоящему приложению.</w:t>
      </w:r>
    </w:p>
    <w:p w14:paraId="3D0DDBDB" w14:textId="77777777" w:rsidR="00C41170" w:rsidRPr="00680990" w:rsidRDefault="00C41170" w:rsidP="00C41170">
      <w:pPr>
        <w:pStyle w:val="Default"/>
        <w:ind w:firstLine="567"/>
        <w:jc w:val="both"/>
        <w:rPr>
          <w:sz w:val="28"/>
          <w:szCs w:val="28"/>
        </w:rPr>
      </w:pPr>
      <w:r w:rsidRPr="00680990">
        <w:rPr>
          <w:sz w:val="28"/>
          <w:szCs w:val="28"/>
        </w:rPr>
        <w:t xml:space="preserve">4. Общий объем затрат, связанных с закупкой товаров, работ, услуг, рассчитанный на основе нормативных затрат, не может превышать объем доведенных в установленном порядке Администрации Каменоломненского городского поселения, как получателю бюджетных средств лимитов бюджетных обязательств на закупку товаров, работ, услуг в рамках исполнения бюджета Каменоломненского городского поселения. </w:t>
      </w:r>
    </w:p>
    <w:p w14:paraId="57B84017" w14:textId="77777777" w:rsidR="00C41170" w:rsidRPr="00680990" w:rsidRDefault="00C41170" w:rsidP="00C41170">
      <w:pPr>
        <w:pStyle w:val="Default"/>
        <w:ind w:firstLine="567"/>
        <w:jc w:val="both"/>
        <w:rPr>
          <w:sz w:val="28"/>
          <w:szCs w:val="28"/>
        </w:rPr>
      </w:pPr>
    </w:p>
    <w:p w14:paraId="527FA2E6" w14:textId="77777777" w:rsidR="00C41170" w:rsidRPr="00680990" w:rsidRDefault="00C41170" w:rsidP="00C41170">
      <w:pPr>
        <w:pStyle w:val="ConsPlusNormal"/>
        <w:numPr>
          <w:ilvl w:val="0"/>
          <w:numId w:val="19"/>
        </w:numPr>
        <w:jc w:val="center"/>
        <w:rPr>
          <w:u w:val="single"/>
        </w:rPr>
      </w:pPr>
      <w:r w:rsidRPr="00680990">
        <w:rPr>
          <w:u w:val="single"/>
        </w:rPr>
        <w:t>Нормативные затраты на информационно-коммуникационные технологии Администрации Каменоломненского городского поселения.</w:t>
      </w:r>
    </w:p>
    <w:p w14:paraId="059924A7" w14:textId="77777777" w:rsidR="00C41170" w:rsidRPr="00680990" w:rsidRDefault="00C41170" w:rsidP="00C41170">
      <w:pPr>
        <w:pStyle w:val="ConsPlusNormal"/>
        <w:numPr>
          <w:ilvl w:val="1"/>
          <w:numId w:val="25"/>
        </w:numPr>
        <w:jc w:val="both"/>
        <w:rPr>
          <w:color w:val="000000"/>
          <w:shd w:val="clear" w:color="auto" w:fill="FFFFFF"/>
        </w:rPr>
      </w:pPr>
      <w:r w:rsidRPr="00680990">
        <w:t>Нормативные затраты на услуги связи.</w:t>
      </w:r>
    </w:p>
    <w:p w14:paraId="5F1FDF00" w14:textId="77777777" w:rsidR="00C41170" w:rsidRPr="00680990" w:rsidRDefault="00C41170" w:rsidP="00C41170">
      <w:pPr>
        <w:widowControl w:val="0"/>
        <w:numPr>
          <w:ilvl w:val="2"/>
          <w:numId w:val="25"/>
        </w:numPr>
        <w:autoSpaceDE w:val="0"/>
        <w:autoSpaceDN w:val="0"/>
        <w:adjustRightInd w:val="0"/>
        <w:jc w:val="both"/>
        <w:rPr>
          <w:szCs w:val="28"/>
        </w:rPr>
      </w:pPr>
      <w:r w:rsidRPr="00680990">
        <w:rPr>
          <w:szCs w:val="28"/>
        </w:rPr>
        <w:t xml:space="preserve">Нормативные затраты на абонентскую плату: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1729"/>
        <w:gridCol w:w="1804"/>
      </w:tblGrid>
      <w:tr w:rsidR="00C41170" w:rsidRPr="00680990" w14:paraId="737CCA52" w14:textId="77777777" w:rsidTr="00ED2741">
        <w:tc>
          <w:tcPr>
            <w:tcW w:w="5000" w:type="pct"/>
            <w:gridSpan w:val="3"/>
            <w:shd w:val="clear" w:color="auto" w:fill="auto"/>
          </w:tcPr>
          <w:p w14:paraId="64BAF603" w14:textId="77777777" w:rsidR="00C41170" w:rsidRPr="00680990" w:rsidRDefault="00C41170" w:rsidP="00ED2741">
            <w:pPr>
              <w:jc w:val="center"/>
            </w:pPr>
            <w:r w:rsidRPr="00680990">
              <w:t>Все группы должностей:</w:t>
            </w:r>
          </w:p>
        </w:tc>
      </w:tr>
      <w:tr w:rsidR="00C41170" w:rsidRPr="00680990" w14:paraId="7E288680" w14:textId="77777777" w:rsidTr="00ED2741">
        <w:tc>
          <w:tcPr>
            <w:tcW w:w="3562" w:type="pct"/>
            <w:shd w:val="clear" w:color="auto" w:fill="auto"/>
          </w:tcPr>
          <w:p w14:paraId="156AA7F3" w14:textId="77777777" w:rsidR="00C41170" w:rsidRPr="00680990" w:rsidRDefault="00C41170" w:rsidP="00ED2741">
            <w:pPr>
              <w:jc w:val="center"/>
            </w:pPr>
            <w:r w:rsidRPr="00680990">
              <w:t>Наименование показателя (услуги)</w:t>
            </w:r>
          </w:p>
        </w:tc>
        <w:tc>
          <w:tcPr>
            <w:tcW w:w="531" w:type="pct"/>
            <w:shd w:val="clear" w:color="auto" w:fill="auto"/>
          </w:tcPr>
          <w:p w14:paraId="37B9C801" w14:textId="77777777" w:rsidR="00C41170" w:rsidRPr="00680990" w:rsidRDefault="00C41170" w:rsidP="00ED2741">
            <w:r w:rsidRPr="00680990">
              <w:t xml:space="preserve">Количество абонентских номеров для передачи </w:t>
            </w:r>
            <w:r w:rsidRPr="00680990">
              <w:lastRenderedPageBreak/>
              <w:t>голосовой информации</w:t>
            </w:r>
          </w:p>
        </w:tc>
        <w:tc>
          <w:tcPr>
            <w:tcW w:w="907" w:type="pct"/>
            <w:shd w:val="clear" w:color="auto" w:fill="auto"/>
          </w:tcPr>
          <w:p w14:paraId="6D3AA713" w14:textId="77777777" w:rsidR="00C41170" w:rsidRPr="00680990" w:rsidRDefault="00C41170" w:rsidP="00ED2741">
            <w:r w:rsidRPr="00680990">
              <w:lastRenderedPageBreak/>
              <w:t xml:space="preserve">Ежемесячная абонентская плата в расчете на 1 </w:t>
            </w:r>
            <w:r w:rsidRPr="00680990">
              <w:lastRenderedPageBreak/>
              <w:t>абонентский номер, руб., не более</w:t>
            </w:r>
          </w:p>
        </w:tc>
      </w:tr>
      <w:tr w:rsidR="00C41170" w:rsidRPr="00680990" w14:paraId="4B1F8B83" w14:textId="77777777" w:rsidTr="00ED2741">
        <w:tc>
          <w:tcPr>
            <w:tcW w:w="3562" w:type="pct"/>
            <w:shd w:val="clear" w:color="auto" w:fill="auto"/>
            <w:vAlign w:val="center"/>
          </w:tcPr>
          <w:p w14:paraId="73BCCD6A" w14:textId="77777777" w:rsidR="00C41170" w:rsidRPr="00680990" w:rsidRDefault="00C41170" w:rsidP="00ED2741">
            <w:pPr>
              <w:tabs>
                <w:tab w:val="left" w:pos="567"/>
              </w:tabs>
              <w:jc w:val="both"/>
            </w:pPr>
            <w:r w:rsidRPr="00680990">
              <w:lastRenderedPageBreak/>
              <w:t>Предоставление абоненту в постоянное пользование абонентской линии независимо от ее типа, в месяц. При наличии технической возможности осуществления повременного учета продолжительности местных телефонных соединений с использованием повременной системы оплаты местных телефонных соединений ГТС</w:t>
            </w:r>
          </w:p>
        </w:tc>
        <w:tc>
          <w:tcPr>
            <w:tcW w:w="531" w:type="pct"/>
            <w:shd w:val="clear" w:color="auto" w:fill="auto"/>
            <w:vAlign w:val="center"/>
          </w:tcPr>
          <w:p w14:paraId="2D215185" w14:textId="77777777" w:rsidR="00C41170" w:rsidRPr="00680990" w:rsidRDefault="00C41170" w:rsidP="00ED2741">
            <w:pPr>
              <w:tabs>
                <w:tab w:val="left" w:pos="567"/>
              </w:tabs>
              <w:jc w:val="center"/>
              <w:rPr>
                <w:color w:val="000000"/>
              </w:rPr>
            </w:pPr>
            <w:r w:rsidRPr="00680990">
              <w:rPr>
                <w:color w:val="000000"/>
              </w:rPr>
              <w:t>1</w:t>
            </w:r>
          </w:p>
        </w:tc>
        <w:tc>
          <w:tcPr>
            <w:tcW w:w="907" w:type="pct"/>
            <w:shd w:val="clear" w:color="auto" w:fill="auto"/>
            <w:vAlign w:val="center"/>
          </w:tcPr>
          <w:p w14:paraId="72413873" w14:textId="77777777" w:rsidR="00C41170" w:rsidRPr="00680990" w:rsidRDefault="00C41170" w:rsidP="00ED2741">
            <w:pPr>
              <w:tabs>
                <w:tab w:val="left" w:pos="567"/>
              </w:tabs>
              <w:jc w:val="center"/>
            </w:pPr>
            <w:r w:rsidRPr="00680990">
              <w:t>370,00</w:t>
            </w:r>
          </w:p>
        </w:tc>
      </w:tr>
      <w:tr w:rsidR="00C41170" w:rsidRPr="00680990" w14:paraId="481FAB53" w14:textId="77777777" w:rsidTr="00ED2741">
        <w:tc>
          <w:tcPr>
            <w:tcW w:w="3562" w:type="pct"/>
            <w:shd w:val="clear" w:color="auto" w:fill="auto"/>
            <w:vAlign w:val="center"/>
          </w:tcPr>
          <w:p w14:paraId="1438049F" w14:textId="77777777" w:rsidR="00C41170" w:rsidRPr="00680990" w:rsidRDefault="00C41170" w:rsidP="00ED2741">
            <w:pPr>
              <w:tabs>
                <w:tab w:val="left" w:pos="567"/>
              </w:tabs>
              <w:jc w:val="both"/>
            </w:pPr>
            <w:r w:rsidRPr="00680990">
              <w:t>Безусловная переадресация вызова ГТС</w:t>
            </w:r>
          </w:p>
        </w:tc>
        <w:tc>
          <w:tcPr>
            <w:tcW w:w="531" w:type="pct"/>
            <w:shd w:val="clear" w:color="auto" w:fill="auto"/>
            <w:vAlign w:val="center"/>
          </w:tcPr>
          <w:p w14:paraId="44160E0B" w14:textId="77777777" w:rsidR="00C41170" w:rsidRPr="00680990" w:rsidRDefault="00C41170" w:rsidP="00ED2741">
            <w:pPr>
              <w:tabs>
                <w:tab w:val="left" w:pos="567"/>
              </w:tabs>
              <w:jc w:val="center"/>
            </w:pPr>
            <w:r w:rsidRPr="00680990">
              <w:t>1</w:t>
            </w:r>
          </w:p>
        </w:tc>
        <w:tc>
          <w:tcPr>
            <w:tcW w:w="907" w:type="pct"/>
            <w:shd w:val="clear" w:color="auto" w:fill="auto"/>
            <w:vAlign w:val="center"/>
          </w:tcPr>
          <w:p w14:paraId="1D25A460" w14:textId="77777777" w:rsidR="00C41170" w:rsidRPr="00680990" w:rsidRDefault="00C41170" w:rsidP="00ED2741">
            <w:pPr>
              <w:tabs>
                <w:tab w:val="left" w:pos="567"/>
              </w:tabs>
              <w:jc w:val="center"/>
            </w:pPr>
            <w:r w:rsidRPr="00680990">
              <w:t>40,00</w:t>
            </w:r>
          </w:p>
        </w:tc>
      </w:tr>
      <w:tr w:rsidR="00C41170" w:rsidRPr="00680990" w14:paraId="7E239EF9" w14:textId="77777777" w:rsidTr="00ED2741">
        <w:tc>
          <w:tcPr>
            <w:tcW w:w="3562" w:type="pct"/>
            <w:shd w:val="clear" w:color="auto" w:fill="auto"/>
            <w:vAlign w:val="center"/>
          </w:tcPr>
          <w:p w14:paraId="01FC6EB1" w14:textId="77777777" w:rsidR="00C41170" w:rsidRPr="00680990" w:rsidRDefault="00C41170" w:rsidP="00ED2741">
            <w:pPr>
              <w:tabs>
                <w:tab w:val="left" w:pos="567"/>
              </w:tabs>
              <w:jc w:val="both"/>
            </w:pPr>
            <w:r w:rsidRPr="00680990">
              <w:t>Предоставление абоненту в постоянное пользование абонентской линии независимо от ее типа, в месяц.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 ГТС</w:t>
            </w:r>
          </w:p>
        </w:tc>
        <w:tc>
          <w:tcPr>
            <w:tcW w:w="531" w:type="pct"/>
            <w:shd w:val="clear" w:color="auto" w:fill="auto"/>
            <w:vAlign w:val="center"/>
          </w:tcPr>
          <w:p w14:paraId="4C2F201E" w14:textId="77777777" w:rsidR="00C41170" w:rsidRPr="00680990" w:rsidRDefault="00C41170" w:rsidP="00ED2741">
            <w:pPr>
              <w:tabs>
                <w:tab w:val="left" w:pos="567"/>
              </w:tabs>
              <w:jc w:val="center"/>
            </w:pPr>
            <w:r w:rsidRPr="00680990">
              <w:t>8</w:t>
            </w:r>
          </w:p>
        </w:tc>
        <w:tc>
          <w:tcPr>
            <w:tcW w:w="907" w:type="pct"/>
            <w:shd w:val="clear" w:color="auto" w:fill="auto"/>
            <w:vAlign w:val="center"/>
          </w:tcPr>
          <w:p w14:paraId="46EFF1FF" w14:textId="77777777" w:rsidR="00C41170" w:rsidRPr="00680990" w:rsidRDefault="00C41170" w:rsidP="00ED2741">
            <w:pPr>
              <w:tabs>
                <w:tab w:val="left" w:pos="567"/>
              </w:tabs>
              <w:jc w:val="center"/>
            </w:pPr>
            <w:r w:rsidRPr="00680990">
              <w:t>370,00</w:t>
            </w:r>
          </w:p>
        </w:tc>
      </w:tr>
      <w:tr w:rsidR="00C41170" w:rsidRPr="00680990" w14:paraId="2D219C76" w14:textId="77777777" w:rsidTr="00ED2741">
        <w:tc>
          <w:tcPr>
            <w:tcW w:w="3562" w:type="pct"/>
            <w:shd w:val="clear" w:color="auto" w:fill="auto"/>
            <w:vAlign w:val="center"/>
          </w:tcPr>
          <w:p w14:paraId="3796A068" w14:textId="77777777" w:rsidR="00C41170" w:rsidRPr="00680990" w:rsidRDefault="00C41170" w:rsidP="00ED2741">
            <w:pPr>
              <w:tabs>
                <w:tab w:val="left" w:pos="0"/>
              </w:tabs>
              <w:jc w:val="both"/>
            </w:pPr>
            <w:r w:rsidRPr="00680990">
              <w: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 с абонентского номера индивидуального пользования за неограниченный объем местных телефонных соединений, взимается дополнительная плата к ст.2 в месяц ГТС</w:t>
            </w:r>
          </w:p>
        </w:tc>
        <w:tc>
          <w:tcPr>
            <w:tcW w:w="531" w:type="pct"/>
            <w:shd w:val="clear" w:color="auto" w:fill="auto"/>
            <w:vAlign w:val="center"/>
          </w:tcPr>
          <w:p w14:paraId="289489A1" w14:textId="77777777" w:rsidR="00C41170" w:rsidRPr="00680990" w:rsidRDefault="00C41170" w:rsidP="00ED2741">
            <w:pPr>
              <w:tabs>
                <w:tab w:val="left" w:pos="567"/>
              </w:tabs>
              <w:jc w:val="center"/>
            </w:pPr>
            <w:r w:rsidRPr="00680990">
              <w:t>8</w:t>
            </w:r>
          </w:p>
        </w:tc>
        <w:tc>
          <w:tcPr>
            <w:tcW w:w="907" w:type="pct"/>
            <w:shd w:val="clear" w:color="auto" w:fill="auto"/>
            <w:vAlign w:val="center"/>
          </w:tcPr>
          <w:p w14:paraId="6570A2C7" w14:textId="77777777" w:rsidR="00C41170" w:rsidRPr="00680990" w:rsidRDefault="00C41170" w:rsidP="00ED2741">
            <w:pPr>
              <w:tabs>
                <w:tab w:val="left" w:pos="567"/>
              </w:tabs>
              <w:jc w:val="center"/>
            </w:pPr>
            <w:r w:rsidRPr="00680990">
              <w:t>840,00</w:t>
            </w:r>
          </w:p>
        </w:tc>
      </w:tr>
      <w:tr w:rsidR="00C41170" w:rsidRPr="00680990" w14:paraId="3228124A" w14:textId="77777777" w:rsidTr="00ED2741">
        <w:tc>
          <w:tcPr>
            <w:tcW w:w="3562" w:type="pct"/>
            <w:shd w:val="clear" w:color="auto" w:fill="auto"/>
            <w:vAlign w:val="center"/>
          </w:tcPr>
          <w:p w14:paraId="7D7C317B" w14:textId="77777777" w:rsidR="00C41170" w:rsidRPr="00680990" w:rsidRDefault="00C41170" w:rsidP="00ED2741">
            <w:pPr>
              <w:tabs>
                <w:tab w:val="left" w:pos="0"/>
              </w:tabs>
              <w:jc w:val="both"/>
            </w:pPr>
            <w:r w:rsidRPr="00680990">
              <w:t>Использование абонентом телефонного аппарата с функциями автоматического определения номера (либо приставкой автоматического определения номера), сверх абонентской платы, в месяц (ГТС)</w:t>
            </w:r>
          </w:p>
        </w:tc>
        <w:tc>
          <w:tcPr>
            <w:tcW w:w="531" w:type="pct"/>
            <w:shd w:val="clear" w:color="auto" w:fill="auto"/>
            <w:vAlign w:val="center"/>
          </w:tcPr>
          <w:p w14:paraId="20833AFD" w14:textId="77777777" w:rsidR="00C41170" w:rsidRPr="00680990" w:rsidRDefault="00C41170" w:rsidP="00ED2741">
            <w:pPr>
              <w:tabs>
                <w:tab w:val="left" w:pos="567"/>
              </w:tabs>
              <w:jc w:val="center"/>
            </w:pPr>
            <w:r w:rsidRPr="00680990">
              <w:t>1</w:t>
            </w:r>
          </w:p>
        </w:tc>
        <w:tc>
          <w:tcPr>
            <w:tcW w:w="907" w:type="pct"/>
            <w:shd w:val="clear" w:color="auto" w:fill="auto"/>
            <w:vAlign w:val="center"/>
          </w:tcPr>
          <w:p w14:paraId="657AC6C3" w14:textId="77777777" w:rsidR="00C41170" w:rsidRPr="00680990" w:rsidRDefault="00C41170" w:rsidP="00ED2741">
            <w:pPr>
              <w:tabs>
                <w:tab w:val="left" w:pos="567"/>
              </w:tabs>
              <w:jc w:val="center"/>
            </w:pPr>
            <w:r w:rsidRPr="00680990">
              <w:t>130,00</w:t>
            </w:r>
          </w:p>
        </w:tc>
      </w:tr>
    </w:tbl>
    <w:p w14:paraId="4652667E" w14:textId="77777777" w:rsidR="00C41170" w:rsidRPr="00680990" w:rsidRDefault="00C41170" w:rsidP="00C41170">
      <w:pPr>
        <w:widowControl w:val="0"/>
        <w:numPr>
          <w:ilvl w:val="2"/>
          <w:numId w:val="25"/>
        </w:numPr>
        <w:tabs>
          <w:tab w:val="left" w:pos="567"/>
        </w:tabs>
        <w:autoSpaceDE w:val="0"/>
        <w:autoSpaceDN w:val="0"/>
        <w:adjustRightInd w:val="0"/>
        <w:ind w:left="-426" w:firstLine="426"/>
        <w:jc w:val="both"/>
        <w:rPr>
          <w:szCs w:val="28"/>
        </w:rPr>
      </w:pPr>
      <w:r w:rsidRPr="00680990">
        <w:rPr>
          <w:szCs w:val="28"/>
        </w:rPr>
        <w:t xml:space="preserve">Нормативные затраты на повременную оплату местных, междугородних и международных телефонных соединений: </w:t>
      </w:r>
    </w:p>
    <w:tbl>
      <w:tblPr>
        <w:tblpPr w:leftFromText="180" w:rightFromText="180" w:vertAnchor="text" w:horzAnchor="margin" w:tblpXSpec="center"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728"/>
        <w:gridCol w:w="1730"/>
        <w:gridCol w:w="2642"/>
      </w:tblGrid>
      <w:tr w:rsidR="00C41170" w:rsidRPr="00680990" w14:paraId="4FF4CEA6" w14:textId="77777777" w:rsidTr="00ED2741">
        <w:tc>
          <w:tcPr>
            <w:tcW w:w="5000" w:type="pct"/>
            <w:gridSpan w:val="4"/>
            <w:vAlign w:val="center"/>
          </w:tcPr>
          <w:p w14:paraId="6232BFCC" w14:textId="77777777" w:rsidR="00C41170" w:rsidRPr="00680990" w:rsidRDefault="00C41170" w:rsidP="00ED2741">
            <w:pPr>
              <w:tabs>
                <w:tab w:val="left" w:pos="567"/>
              </w:tabs>
              <w:jc w:val="center"/>
            </w:pPr>
            <w:r w:rsidRPr="00680990">
              <w:lastRenderedPageBreak/>
              <w:t>Все группы должностей</w:t>
            </w:r>
          </w:p>
        </w:tc>
      </w:tr>
      <w:tr w:rsidR="00C41170" w:rsidRPr="00680990" w14:paraId="53D15E3C" w14:textId="77777777" w:rsidTr="00ED2741">
        <w:tc>
          <w:tcPr>
            <w:tcW w:w="2492" w:type="pct"/>
            <w:vAlign w:val="center"/>
          </w:tcPr>
          <w:p w14:paraId="7DA89277" w14:textId="77777777" w:rsidR="00C41170" w:rsidRPr="00680990" w:rsidRDefault="00C41170" w:rsidP="00ED2741">
            <w:pPr>
              <w:tabs>
                <w:tab w:val="left" w:pos="0"/>
              </w:tabs>
              <w:jc w:val="center"/>
            </w:pPr>
            <w:r w:rsidRPr="00680990">
              <w:t>Наименование показателя (услуги)</w:t>
            </w:r>
          </w:p>
        </w:tc>
        <w:tc>
          <w:tcPr>
            <w:tcW w:w="781" w:type="pct"/>
            <w:vAlign w:val="center"/>
          </w:tcPr>
          <w:p w14:paraId="4707C91B" w14:textId="77777777" w:rsidR="00C41170" w:rsidRPr="00680990" w:rsidRDefault="00C41170" w:rsidP="00ED2741">
            <w:pPr>
              <w:tabs>
                <w:tab w:val="left" w:pos="0"/>
              </w:tabs>
              <w:ind w:hanging="1"/>
              <w:jc w:val="center"/>
            </w:pPr>
            <w:r w:rsidRPr="00680990">
              <w:t xml:space="preserve">Количество абонентских номеров для передачи голосовой информации (шт.) </w:t>
            </w:r>
          </w:p>
        </w:tc>
        <w:tc>
          <w:tcPr>
            <w:tcW w:w="766" w:type="pct"/>
            <w:vAlign w:val="center"/>
          </w:tcPr>
          <w:p w14:paraId="10BADD9D" w14:textId="77777777" w:rsidR="00C41170" w:rsidRPr="00680990" w:rsidRDefault="00C41170" w:rsidP="00ED2741">
            <w:pPr>
              <w:tabs>
                <w:tab w:val="left" w:pos="0"/>
              </w:tabs>
              <w:ind w:firstLine="141"/>
              <w:jc w:val="center"/>
            </w:pPr>
            <w:r w:rsidRPr="00680990">
              <w:t>Цена минуты разговора в месяц, в расчете на 1 абонентский номер, руб.</w:t>
            </w:r>
            <w:r w:rsidRPr="00680990">
              <w:tab/>
              <w:t>не более</w:t>
            </w:r>
          </w:p>
        </w:tc>
        <w:tc>
          <w:tcPr>
            <w:tcW w:w="961" w:type="pct"/>
          </w:tcPr>
          <w:p w14:paraId="6BD48A7A" w14:textId="77777777" w:rsidR="00C41170" w:rsidRPr="00680990" w:rsidRDefault="00C41170" w:rsidP="00ED2741">
            <w:pPr>
              <w:tabs>
                <w:tab w:val="left" w:pos="33"/>
              </w:tabs>
              <w:ind w:firstLine="24"/>
              <w:jc w:val="center"/>
            </w:pPr>
            <w:r w:rsidRPr="00680990">
              <w:t>Продолжительность телефонных соединений в месяц в расчете на 1 абонентский номер для передачи голосовой информации, мин.</w:t>
            </w:r>
          </w:p>
        </w:tc>
      </w:tr>
      <w:tr w:rsidR="00C41170" w:rsidRPr="00680990" w14:paraId="52A7F5C5" w14:textId="77777777" w:rsidTr="00ED2741">
        <w:tc>
          <w:tcPr>
            <w:tcW w:w="2492" w:type="pct"/>
            <w:tcBorders>
              <w:bottom w:val="single" w:sz="4" w:space="0" w:color="auto"/>
            </w:tcBorders>
            <w:vAlign w:val="center"/>
          </w:tcPr>
          <w:p w14:paraId="2218FDA3" w14:textId="77777777" w:rsidR="00C41170" w:rsidRPr="00680990" w:rsidRDefault="00C41170" w:rsidP="00ED2741">
            <w:pPr>
              <w:tabs>
                <w:tab w:val="left" w:pos="0"/>
              </w:tabs>
            </w:pPr>
            <w:r w:rsidRPr="00680990">
              <w:t xml:space="preserve">АМТС </w:t>
            </w:r>
            <w:proofErr w:type="spellStart"/>
            <w:r w:rsidRPr="00680990">
              <w:t>зоновые</w:t>
            </w:r>
            <w:proofErr w:type="spellEnd"/>
            <w:r w:rsidRPr="00680990">
              <w:t xml:space="preserve"> </w:t>
            </w:r>
          </w:p>
        </w:tc>
        <w:tc>
          <w:tcPr>
            <w:tcW w:w="781" w:type="pct"/>
            <w:tcBorders>
              <w:bottom w:val="single" w:sz="4" w:space="0" w:color="auto"/>
            </w:tcBorders>
            <w:vAlign w:val="center"/>
          </w:tcPr>
          <w:p w14:paraId="33C727E3" w14:textId="77777777" w:rsidR="00C41170" w:rsidRPr="00680990" w:rsidRDefault="00C41170" w:rsidP="00ED2741">
            <w:pPr>
              <w:tabs>
                <w:tab w:val="left" w:pos="567"/>
              </w:tabs>
              <w:jc w:val="center"/>
            </w:pPr>
            <w:r w:rsidRPr="00680990">
              <w:t>9</w:t>
            </w:r>
          </w:p>
        </w:tc>
        <w:tc>
          <w:tcPr>
            <w:tcW w:w="766" w:type="pct"/>
            <w:tcBorders>
              <w:bottom w:val="single" w:sz="4" w:space="0" w:color="auto"/>
            </w:tcBorders>
            <w:vAlign w:val="center"/>
          </w:tcPr>
          <w:p w14:paraId="7A5208DA" w14:textId="77777777" w:rsidR="00C41170" w:rsidRPr="00680990" w:rsidRDefault="00C41170" w:rsidP="00ED2741">
            <w:pPr>
              <w:tabs>
                <w:tab w:val="left" w:pos="567"/>
              </w:tabs>
              <w:jc w:val="center"/>
            </w:pPr>
            <w:r w:rsidRPr="00680990">
              <w:t>4,00</w:t>
            </w:r>
          </w:p>
        </w:tc>
        <w:tc>
          <w:tcPr>
            <w:tcW w:w="961" w:type="pct"/>
            <w:tcBorders>
              <w:bottom w:val="single" w:sz="4" w:space="0" w:color="auto"/>
            </w:tcBorders>
          </w:tcPr>
          <w:p w14:paraId="382A87C9" w14:textId="77777777" w:rsidR="00C41170" w:rsidRPr="00680990" w:rsidRDefault="00C41170" w:rsidP="00ED2741">
            <w:pPr>
              <w:tabs>
                <w:tab w:val="left" w:pos="567"/>
              </w:tabs>
              <w:jc w:val="center"/>
            </w:pPr>
            <w:r w:rsidRPr="00680990">
              <w:t>75</w:t>
            </w:r>
          </w:p>
        </w:tc>
      </w:tr>
      <w:tr w:rsidR="00C41170" w:rsidRPr="00680990" w14:paraId="042156EC" w14:textId="77777777" w:rsidTr="00ED2741">
        <w:trPr>
          <w:trHeight w:val="3815"/>
        </w:trPr>
        <w:tc>
          <w:tcPr>
            <w:tcW w:w="2492" w:type="pct"/>
            <w:tcBorders>
              <w:bottom w:val="single" w:sz="4" w:space="0" w:color="auto"/>
            </w:tcBorders>
            <w:vAlign w:val="center"/>
          </w:tcPr>
          <w:p w14:paraId="108C78E9" w14:textId="77777777" w:rsidR="00C41170" w:rsidRPr="00680990" w:rsidRDefault="00C41170" w:rsidP="00ED2741">
            <w:pPr>
              <w:tabs>
                <w:tab w:val="left" w:pos="567"/>
              </w:tabs>
            </w:pPr>
            <w:r w:rsidRPr="00680990">
              <w: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наличии технической возможности осуществления повременного учета продолжительности местных телефонных соединений с использованием повременной системы оплаты местных телефонных соединений за минуту местного телефонного соединения с абонентского номера индивидуального пользования и при спаренной схеме включения взимается дополнительно плата к статьям 2, 2.1 ГТС</w:t>
            </w:r>
          </w:p>
        </w:tc>
        <w:tc>
          <w:tcPr>
            <w:tcW w:w="781" w:type="pct"/>
            <w:tcBorders>
              <w:bottom w:val="single" w:sz="4" w:space="0" w:color="auto"/>
            </w:tcBorders>
            <w:vAlign w:val="center"/>
          </w:tcPr>
          <w:p w14:paraId="78073D29" w14:textId="77777777" w:rsidR="00C41170" w:rsidRPr="00680990" w:rsidRDefault="00C41170" w:rsidP="00ED2741">
            <w:pPr>
              <w:tabs>
                <w:tab w:val="left" w:pos="567"/>
              </w:tabs>
              <w:jc w:val="center"/>
            </w:pPr>
            <w:r w:rsidRPr="00680990">
              <w:t>9</w:t>
            </w:r>
          </w:p>
        </w:tc>
        <w:tc>
          <w:tcPr>
            <w:tcW w:w="766" w:type="pct"/>
            <w:tcBorders>
              <w:bottom w:val="single" w:sz="4" w:space="0" w:color="auto"/>
            </w:tcBorders>
            <w:vAlign w:val="center"/>
          </w:tcPr>
          <w:p w14:paraId="48C248C7" w14:textId="77777777" w:rsidR="00C41170" w:rsidRPr="00680990" w:rsidRDefault="00C41170" w:rsidP="00ED2741">
            <w:pPr>
              <w:tabs>
                <w:tab w:val="left" w:pos="567"/>
              </w:tabs>
              <w:jc w:val="center"/>
            </w:pPr>
            <w:r w:rsidRPr="00680990">
              <w:t>1,10</w:t>
            </w:r>
          </w:p>
        </w:tc>
        <w:tc>
          <w:tcPr>
            <w:tcW w:w="961" w:type="pct"/>
            <w:tcBorders>
              <w:bottom w:val="single" w:sz="4" w:space="0" w:color="auto"/>
            </w:tcBorders>
          </w:tcPr>
          <w:p w14:paraId="606ECFEF" w14:textId="77777777" w:rsidR="00C41170" w:rsidRPr="00680990" w:rsidRDefault="00C41170" w:rsidP="00ED2741">
            <w:pPr>
              <w:tabs>
                <w:tab w:val="left" w:pos="567"/>
              </w:tabs>
            </w:pPr>
          </w:p>
          <w:p w14:paraId="162BF545" w14:textId="77777777" w:rsidR="00C41170" w:rsidRPr="00680990" w:rsidRDefault="00C41170" w:rsidP="00ED2741">
            <w:pPr>
              <w:tabs>
                <w:tab w:val="left" w:pos="567"/>
              </w:tabs>
            </w:pPr>
          </w:p>
          <w:p w14:paraId="2F6D0BB1" w14:textId="77777777" w:rsidR="00C41170" w:rsidRPr="00680990" w:rsidRDefault="00C41170" w:rsidP="00ED2741">
            <w:pPr>
              <w:tabs>
                <w:tab w:val="left" w:pos="567"/>
              </w:tabs>
            </w:pPr>
          </w:p>
          <w:p w14:paraId="056664EA" w14:textId="77777777" w:rsidR="00C41170" w:rsidRPr="00680990" w:rsidRDefault="00C41170" w:rsidP="00ED2741">
            <w:pPr>
              <w:tabs>
                <w:tab w:val="left" w:pos="567"/>
              </w:tabs>
            </w:pPr>
          </w:p>
          <w:p w14:paraId="443A0FCB" w14:textId="77777777" w:rsidR="00C41170" w:rsidRPr="00680990" w:rsidRDefault="00C41170" w:rsidP="00ED2741">
            <w:pPr>
              <w:tabs>
                <w:tab w:val="left" w:pos="567"/>
              </w:tabs>
            </w:pPr>
            <w:r w:rsidRPr="00680990">
              <w:t>50</w:t>
            </w:r>
          </w:p>
          <w:p w14:paraId="027CADB9" w14:textId="77777777" w:rsidR="00C41170" w:rsidRPr="00680990" w:rsidRDefault="00C41170" w:rsidP="00ED2741">
            <w:pPr>
              <w:tabs>
                <w:tab w:val="left" w:pos="567"/>
              </w:tabs>
              <w:jc w:val="center"/>
            </w:pPr>
          </w:p>
        </w:tc>
      </w:tr>
      <w:tr w:rsidR="00C41170" w:rsidRPr="00680990" w14:paraId="290B89F6" w14:textId="77777777" w:rsidTr="00ED2741">
        <w:tc>
          <w:tcPr>
            <w:tcW w:w="2492" w:type="pct"/>
            <w:tcBorders>
              <w:top w:val="single" w:sz="4" w:space="0" w:color="auto"/>
              <w:left w:val="single" w:sz="4" w:space="0" w:color="auto"/>
              <w:bottom w:val="single" w:sz="4" w:space="0" w:color="auto"/>
              <w:right w:val="single" w:sz="4" w:space="0" w:color="auto"/>
            </w:tcBorders>
            <w:vAlign w:val="center"/>
          </w:tcPr>
          <w:p w14:paraId="0E103E82" w14:textId="77777777" w:rsidR="00C41170" w:rsidRPr="00680990" w:rsidRDefault="00C41170" w:rsidP="00ED2741">
            <w:pPr>
              <w:tabs>
                <w:tab w:val="left" w:pos="567"/>
              </w:tabs>
            </w:pPr>
            <w:r w:rsidRPr="00680990">
              <w:t xml:space="preserve">АМТС сотовые </w:t>
            </w:r>
            <w:proofErr w:type="spellStart"/>
            <w:r w:rsidRPr="00680990">
              <w:t>зоновые</w:t>
            </w:r>
            <w:proofErr w:type="spellEnd"/>
          </w:p>
        </w:tc>
        <w:tc>
          <w:tcPr>
            <w:tcW w:w="781" w:type="pct"/>
            <w:tcBorders>
              <w:top w:val="single" w:sz="4" w:space="0" w:color="auto"/>
              <w:left w:val="single" w:sz="4" w:space="0" w:color="auto"/>
              <w:bottom w:val="single" w:sz="4" w:space="0" w:color="auto"/>
              <w:right w:val="single" w:sz="4" w:space="0" w:color="auto"/>
            </w:tcBorders>
            <w:vAlign w:val="center"/>
          </w:tcPr>
          <w:p w14:paraId="203AB020" w14:textId="77777777" w:rsidR="00C41170" w:rsidRPr="00680990" w:rsidRDefault="00C41170" w:rsidP="00ED2741">
            <w:pPr>
              <w:tabs>
                <w:tab w:val="left" w:pos="567"/>
              </w:tabs>
              <w:jc w:val="center"/>
            </w:pPr>
            <w:r w:rsidRPr="00680990">
              <w:t>9</w:t>
            </w:r>
          </w:p>
        </w:tc>
        <w:tc>
          <w:tcPr>
            <w:tcW w:w="766" w:type="pct"/>
            <w:tcBorders>
              <w:top w:val="single" w:sz="4" w:space="0" w:color="auto"/>
              <w:left w:val="single" w:sz="4" w:space="0" w:color="auto"/>
              <w:bottom w:val="single" w:sz="4" w:space="0" w:color="auto"/>
              <w:right w:val="single" w:sz="4" w:space="0" w:color="auto"/>
            </w:tcBorders>
            <w:vAlign w:val="center"/>
          </w:tcPr>
          <w:p w14:paraId="06837AFB" w14:textId="77777777" w:rsidR="00C41170" w:rsidRPr="00680990" w:rsidRDefault="00C41170" w:rsidP="00ED2741">
            <w:pPr>
              <w:tabs>
                <w:tab w:val="left" w:pos="567"/>
              </w:tabs>
              <w:jc w:val="center"/>
            </w:pPr>
            <w:r w:rsidRPr="00680990">
              <w:t>4,00</w:t>
            </w:r>
          </w:p>
        </w:tc>
        <w:tc>
          <w:tcPr>
            <w:tcW w:w="961" w:type="pct"/>
            <w:tcBorders>
              <w:top w:val="single" w:sz="4" w:space="0" w:color="auto"/>
              <w:left w:val="single" w:sz="4" w:space="0" w:color="auto"/>
              <w:bottom w:val="single" w:sz="4" w:space="0" w:color="auto"/>
              <w:right w:val="single" w:sz="4" w:space="0" w:color="auto"/>
            </w:tcBorders>
          </w:tcPr>
          <w:p w14:paraId="7D11A59E" w14:textId="77777777" w:rsidR="00C41170" w:rsidRPr="00680990" w:rsidRDefault="00C41170" w:rsidP="00ED2741">
            <w:pPr>
              <w:tabs>
                <w:tab w:val="left" w:pos="567"/>
              </w:tabs>
              <w:ind w:left="567" w:hanging="567"/>
              <w:jc w:val="center"/>
            </w:pPr>
            <w:r w:rsidRPr="00680990">
              <w:t>100</w:t>
            </w:r>
          </w:p>
        </w:tc>
      </w:tr>
      <w:tr w:rsidR="00C41170" w:rsidRPr="00680990" w14:paraId="65864C88" w14:textId="77777777" w:rsidTr="00ED2741">
        <w:tc>
          <w:tcPr>
            <w:tcW w:w="2492" w:type="pct"/>
            <w:tcBorders>
              <w:top w:val="single" w:sz="4" w:space="0" w:color="auto"/>
              <w:left w:val="single" w:sz="4" w:space="0" w:color="auto"/>
              <w:bottom w:val="single" w:sz="4" w:space="0" w:color="auto"/>
              <w:right w:val="single" w:sz="4" w:space="0" w:color="auto"/>
            </w:tcBorders>
            <w:vAlign w:val="center"/>
          </w:tcPr>
          <w:p w14:paraId="3AB85F49" w14:textId="77777777" w:rsidR="00C41170" w:rsidRPr="00680990" w:rsidRDefault="00C41170" w:rsidP="00ED2741">
            <w:pPr>
              <w:tabs>
                <w:tab w:val="left" w:pos="567"/>
              </w:tabs>
            </w:pPr>
            <w:r w:rsidRPr="00680990">
              <w:t>АМТС (</w:t>
            </w:r>
            <w:proofErr w:type="spellStart"/>
            <w:r w:rsidRPr="00680990">
              <w:t>предвыбор</w:t>
            </w:r>
            <w:proofErr w:type="spellEnd"/>
            <w:r w:rsidRPr="00680990">
              <w:t xml:space="preserve"> РТК)</w:t>
            </w:r>
          </w:p>
        </w:tc>
        <w:tc>
          <w:tcPr>
            <w:tcW w:w="781" w:type="pct"/>
            <w:tcBorders>
              <w:top w:val="single" w:sz="4" w:space="0" w:color="auto"/>
              <w:left w:val="single" w:sz="4" w:space="0" w:color="auto"/>
              <w:bottom w:val="single" w:sz="4" w:space="0" w:color="auto"/>
              <w:right w:val="single" w:sz="4" w:space="0" w:color="auto"/>
            </w:tcBorders>
            <w:vAlign w:val="center"/>
          </w:tcPr>
          <w:p w14:paraId="4E2C40D8" w14:textId="77777777" w:rsidR="00C41170" w:rsidRPr="00680990" w:rsidRDefault="00C41170" w:rsidP="00ED2741">
            <w:pPr>
              <w:tabs>
                <w:tab w:val="left" w:pos="567"/>
              </w:tabs>
              <w:jc w:val="center"/>
            </w:pPr>
            <w:r w:rsidRPr="00680990">
              <w:t>9</w:t>
            </w:r>
          </w:p>
        </w:tc>
        <w:tc>
          <w:tcPr>
            <w:tcW w:w="766" w:type="pct"/>
            <w:tcBorders>
              <w:top w:val="single" w:sz="4" w:space="0" w:color="auto"/>
              <w:left w:val="single" w:sz="4" w:space="0" w:color="auto"/>
              <w:bottom w:val="single" w:sz="4" w:space="0" w:color="auto"/>
              <w:right w:val="single" w:sz="4" w:space="0" w:color="auto"/>
            </w:tcBorders>
            <w:vAlign w:val="center"/>
          </w:tcPr>
          <w:p w14:paraId="12C089B2" w14:textId="77777777" w:rsidR="00C41170" w:rsidRPr="00680990" w:rsidRDefault="00C41170" w:rsidP="00ED2741">
            <w:pPr>
              <w:tabs>
                <w:tab w:val="left" w:pos="567"/>
              </w:tabs>
              <w:jc w:val="center"/>
            </w:pPr>
            <w:r w:rsidRPr="00680990">
              <w:t>15,00</w:t>
            </w:r>
          </w:p>
        </w:tc>
        <w:tc>
          <w:tcPr>
            <w:tcW w:w="961" w:type="pct"/>
            <w:tcBorders>
              <w:top w:val="single" w:sz="4" w:space="0" w:color="auto"/>
              <w:left w:val="single" w:sz="4" w:space="0" w:color="auto"/>
              <w:bottom w:val="single" w:sz="4" w:space="0" w:color="auto"/>
              <w:right w:val="single" w:sz="4" w:space="0" w:color="auto"/>
            </w:tcBorders>
          </w:tcPr>
          <w:p w14:paraId="7F6F225D" w14:textId="77777777" w:rsidR="00C41170" w:rsidRPr="00680990" w:rsidRDefault="00C41170" w:rsidP="00ED2741">
            <w:pPr>
              <w:tabs>
                <w:tab w:val="left" w:pos="567"/>
              </w:tabs>
              <w:ind w:left="567" w:hanging="567"/>
              <w:jc w:val="center"/>
            </w:pPr>
            <w:r w:rsidRPr="00680990">
              <w:t>6,0</w:t>
            </w:r>
          </w:p>
        </w:tc>
      </w:tr>
      <w:tr w:rsidR="00C41170" w:rsidRPr="00680990" w14:paraId="2432DA5D" w14:textId="77777777" w:rsidTr="00ED2741">
        <w:tc>
          <w:tcPr>
            <w:tcW w:w="2492" w:type="pct"/>
            <w:tcBorders>
              <w:top w:val="single" w:sz="4" w:space="0" w:color="auto"/>
              <w:left w:val="single" w:sz="4" w:space="0" w:color="auto"/>
              <w:bottom w:val="single" w:sz="4" w:space="0" w:color="auto"/>
              <w:right w:val="single" w:sz="4" w:space="0" w:color="auto"/>
            </w:tcBorders>
            <w:vAlign w:val="center"/>
          </w:tcPr>
          <w:p w14:paraId="6C32FC42" w14:textId="77777777" w:rsidR="00C41170" w:rsidRPr="00680990" w:rsidRDefault="00C41170" w:rsidP="00ED2741">
            <w:pPr>
              <w:tabs>
                <w:tab w:val="left" w:pos="567"/>
              </w:tabs>
            </w:pPr>
            <w:r w:rsidRPr="00680990">
              <w:t xml:space="preserve">ТП "Базовый" МГ DEF - </w:t>
            </w:r>
            <w:proofErr w:type="spellStart"/>
            <w:r w:rsidRPr="00680990">
              <w:t>предвыбор</w:t>
            </w:r>
            <w:proofErr w:type="spellEnd"/>
          </w:p>
        </w:tc>
        <w:tc>
          <w:tcPr>
            <w:tcW w:w="781" w:type="pct"/>
            <w:tcBorders>
              <w:top w:val="single" w:sz="4" w:space="0" w:color="auto"/>
              <w:left w:val="single" w:sz="4" w:space="0" w:color="auto"/>
              <w:bottom w:val="single" w:sz="4" w:space="0" w:color="auto"/>
              <w:right w:val="single" w:sz="4" w:space="0" w:color="auto"/>
            </w:tcBorders>
            <w:vAlign w:val="center"/>
          </w:tcPr>
          <w:p w14:paraId="7B045DAB" w14:textId="77777777" w:rsidR="00C41170" w:rsidRPr="00680990" w:rsidRDefault="00C41170" w:rsidP="00ED2741">
            <w:pPr>
              <w:tabs>
                <w:tab w:val="left" w:pos="567"/>
              </w:tabs>
              <w:jc w:val="center"/>
            </w:pPr>
            <w:r w:rsidRPr="00680990">
              <w:t>9</w:t>
            </w:r>
          </w:p>
        </w:tc>
        <w:tc>
          <w:tcPr>
            <w:tcW w:w="766" w:type="pct"/>
            <w:tcBorders>
              <w:top w:val="single" w:sz="4" w:space="0" w:color="auto"/>
              <w:left w:val="single" w:sz="4" w:space="0" w:color="auto"/>
              <w:bottom w:val="single" w:sz="4" w:space="0" w:color="auto"/>
              <w:right w:val="single" w:sz="4" w:space="0" w:color="auto"/>
            </w:tcBorders>
            <w:vAlign w:val="center"/>
          </w:tcPr>
          <w:p w14:paraId="718A6653" w14:textId="77777777" w:rsidR="00C41170" w:rsidRPr="00680990" w:rsidRDefault="00C41170" w:rsidP="00ED2741">
            <w:pPr>
              <w:tabs>
                <w:tab w:val="left" w:pos="567"/>
              </w:tabs>
              <w:jc w:val="center"/>
            </w:pPr>
            <w:r w:rsidRPr="00680990">
              <w:t>9,50</w:t>
            </w:r>
          </w:p>
        </w:tc>
        <w:tc>
          <w:tcPr>
            <w:tcW w:w="961" w:type="pct"/>
            <w:tcBorders>
              <w:top w:val="single" w:sz="4" w:space="0" w:color="auto"/>
              <w:left w:val="single" w:sz="4" w:space="0" w:color="auto"/>
              <w:bottom w:val="single" w:sz="4" w:space="0" w:color="auto"/>
              <w:right w:val="single" w:sz="4" w:space="0" w:color="auto"/>
            </w:tcBorders>
          </w:tcPr>
          <w:p w14:paraId="65846C12" w14:textId="77777777" w:rsidR="00C41170" w:rsidRPr="00680990" w:rsidRDefault="00C41170" w:rsidP="00ED2741">
            <w:pPr>
              <w:tabs>
                <w:tab w:val="left" w:pos="567"/>
              </w:tabs>
              <w:ind w:left="567" w:hanging="567"/>
              <w:jc w:val="center"/>
            </w:pPr>
            <w:r w:rsidRPr="00680990">
              <w:t>9,0</w:t>
            </w:r>
          </w:p>
        </w:tc>
      </w:tr>
    </w:tbl>
    <w:p w14:paraId="4DEFE3DF" w14:textId="77777777" w:rsidR="00C41170" w:rsidRPr="00680990" w:rsidRDefault="00C41170" w:rsidP="00C41170">
      <w:pPr>
        <w:widowControl w:val="0"/>
        <w:numPr>
          <w:ilvl w:val="2"/>
          <w:numId w:val="25"/>
        </w:numPr>
        <w:tabs>
          <w:tab w:val="left" w:pos="567"/>
        </w:tabs>
        <w:autoSpaceDE w:val="0"/>
        <w:autoSpaceDN w:val="0"/>
        <w:adjustRightInd w:val="0"/>
        <w:jc w:val="both"/>
        <w:rPr>
          <w:szCs w:val="28"/>
        </w:rPr>
      </w:pPr>
      <w:r w:rsidRPr="00680990">
        <w:rPr>
          <w:szCs w:val="28"/>
        </w:rPr>
        <w:t xml:space="preserve">Нормативные затраты на сеть «Интернет» и услуги </w:t>
      </w:r>
      <w:proofErr w:type="spellStart"/>
      <w:r w:rsidRPr="00680990">
        <w:rPr>
          <w:szCs w:val="28"/>
        </w:rPr>
        <w:t>интернет-провайдеров</w:t>
      </w:r>
      <w:proofErr w:type="spellEnd"/>
      <w:r w:rsidRPr="00680990">
        <w:rPr>
          <w:szCs w:val="28"/>
        </w:rPr>
        <w:t xml:space="preserve">: </w:t>
      </w:r>
    </w:p>
    <w:tbl>
      <w:tblPr>
        <w:tblpPr w:leftFromText="180" w:rightFromText="180" w:vertAnchor="text" w:horzAnchor="margin" w:tblpX="-62"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2196"/>
        <w:gridCol w:w="2538"/>
      </w:tblGrid>
      <w:tr w:rsidR="00C41170" w:rsidRPr="00680990" w14:paraId="03351E2A" w14:textId="77777777" w:rsidTr="00ED2741">
        <w:tc>
          <w:tcPr>
            <w:tcW w:w="5000" w:type="pct"/>
            <w:gridSpan w:val="3"/>
            <w:vAlign w:val="center"/>
          </w:tcPr>
          <w:p w14:paraId="0705C3CC" w14:textId="77777777" w:rsidR="00C41170" w:rsidRPr="00680990" w:rsidRDefault="00C41170" w:rsidP="00ED2741">
            <w:pPr>
              <w:tabs>
                <w:tab w:val="left" w:pos="567"/>
              </w:tabs>
              <w:jc w:val="center"/>
            </w:pPr>
            <w:r w:rsidRPr="00680990">
              <w:lastRenderedPageBreak/>
              <w:t>Все группы должностей</w:t>
            </w:r>
          </w:p>
        </w:tc>
      </w:tr>
      <w:tr w:rsidR="00C41170" w:rsidRPr="00680990" w14:paraId="094E0D58" w14:textId="77777777" w:rsidTr="00ED2741">
        <w:tc>
          <w:tcPr>
            <w:tcW w:w="2527" w:type="pct"/>
            <w:vAlign w:val="center"/>
          </w:tcPr>
          <w:p w14:paraId="27D2D573" w14:textId="77777777" w:rsidR="00C41170" w:rsidRPr="00680990" w:rsidRDefault="00C41170" w:rsidP="00ED2741">
            <w:pPr>
              <w:tabs>
                <w:tab w:val="left" w:pos="567"/>
              </w:tabs>
              <w:ind w:firstLine="142"/>
            </w:pPr>
            <w:r w:rsidRPr="00680990">
              <w:t>Наименование показателя</w:t>
            </w:r>
          </w:p>
        </w:tc>
        <w:tc>
          <w:tcPr>
            <w:tcW w:w="1147" w:type="pct"/>
            <w:vAlign w:val="center"/>
          </w:tcPr>
          <w:p w14:paraId="5E536C5A" w14:textId="77777777" w:rsidR="00C41170" w:rsidRPr="00680990" w:rsidRDefault="00C41170" w:rsidP="00ED2741">
            <w:pPr>
              <w:tabs>
                <w:tab w:val="left" w:pos="567"/>
              </w:tabs>
              <w:ind w:firstLine="175"/>
              <w:jc w:val="center"/>
            </w:pPr>
            <w:r w:rsidRPr="00680990">
              <w:t>Количество каналов передачи</w:t>
            </w:r>
          </w:p>
        </w:tc>
        <w:tc>
          <w:tcPr>
            <w:tcW w:w="1325" w:type="pct"/>
            <w:vAlign w:val="center"/>
          </w:tcPr>
          <w:p w14:paraId="4170A5CB" w14:textId="77777777" w:rsidR="00C41170" w:rsidRPr="00680990" w:rsidRDefault="00C41170" w:rsidP="00ED2741">
            <w:pPr>
              <w:tabs>
                <w:tab w:val="left" w:pos="0"/>
              </w:tabs>
              <w:ind w:firstLine="141"/>
              <w:jc w:val="center"/>
            </w:pPr>
            <w:r w:rsidRPr="00680990">
              <w:t>Цена за единицу, руб.</w:t>
            </w:r>
          </w:p>
          <w:p w14:paraId="19952235" w14:textId="77777777" w:rsidR="00C41170" w:rsidRPr="00680990" w:rsidRDefault="00C41170" w:rsidP="00ED2741">
            <w:pPr>
              <w:tabs>
                <w:tab w:val="left" w:pos="567"/>
              </w:tabs>
              <w:jc w:val="center"/>
            </w:pPr>
            <w:r w:rsidRPr="00680990">
              <w:t>(не более)</w:t>
            </w:r>
          </w:p>
        </w:tc>
      </w:tr>
      <w:tr w:rsidR="00C41170" w:rsidRPr="00680990" w14:paraId="63E28F65" w14:textId="77777777" w:rsidTr="00ED2741">
        <w:tc>
          <w:tcPr>
            <w:tcW w:w="2527" w:type="pct"/>
            <w:vAlign w:val="center"/>
          </w:tcPr>
          <w:p w14:paraId="1262A464" w14:textId="77777777" w:rsidR="00C41170" w:rsidRPr="00680990" w:rsidRDefault="00C41170" w:rsidP="00ED2741">
            <w:pPr>
              <w:tabs>
                <w:tab w:val="left" w:pos="0"/>
              </w:tabs>
              <w:ind w:firstLine="142"/>
            </w:pPr>
            <w:r w:rsidRPr="00680990">
              <w:t xml:space="preserve">Абонентская плата за предоставление услуг доступа в сеть интернет 100 Мбит/сек (ежемесячно) </w:t>
            </w:r>
            <w:r w:rsidRPr="00680990">
              <w:tab/>
            </w:r>
            <w:r w:rsidRPr="00680990">
              <w:tab/>
            </w:r>
          </w:p>
        </w:tc>
        <w:tc>
          <w:tcPr>
            <w:tcW w:w="1147" w:type="pct"/>
            <w:vAlign w:val="center"/>
          </w:tcPr>
          <w:p w14:paraId="6D494560" w14:textId="77777777" w:rsidR="00C41170" w:rsidRPr="00680990" w:rsidRDefault="00C41170" w:rsidP="00ED2741">
            <w:pPr>
              <w:tabs>
                <w:tab w:val="left" w:pos="567"/>
              </w:tabs>
              <w:jc w:val="center"/>
            </w:pPr>
            <w:r w:rsidRPr="00680990">
              <w:t>1</w:t>
            </w:r>
          </w:p>
        </w:tc>
        <w:tc>
          <w:tcPr>
            <w:tcW w:w="1325" w:type="pct"/>
            <w:vAlign w:val="center"/>
          </w:tcPr>
          <w:p w14:paraId="2EF764CB" w14:textId="77777777" w:rsidR="00C41170" w:rsidRPr="00680990" w:rsidRDefault="00C41170" w:rsidP="00ED2741">
            <w:pPr>
              <w:tabs>
                <w:tab w:val="left" w:pos="567"/>
              </w:tabs>
              <w:jc w:val="center"/>
            </w:pPr>
            <w:r w:rsidRPr="00680990">
              <w:t>3 500,00</w:t>
            </w:r>
          </w:p>
        </w:tc>
      </w:tr>
    </w:tbl>
    <w:p w14:paraId="05A3F2C2" w14:textId="77777777" w:rsidR="00C41170" w:rsidRPr="00680990" w:rsidRDefault="00C41170" w:rsidP="00C41170">
      <w:pPr>
        <w:widowControl w:val="0"/>
        <w:numPr>
          <w:ilvl w:val="2"/>
          <w:numId w:val="25"/>
        </w:numPr>
        <w:tabs>
          <w:tab w:val="left" w:pos="567"/>
        </w:tabs>
        <w:autoSpaceDE w:val="0"/>
        <w:autoSpaceDN w:val="0"/>
        <w:adjustRightInd w:val="0"/>
        <w:rPr>
          <w:szCs w:val="28"/>
        </w:rPr>
      </w:pPr>
      <w:r w:rsidRPr="00680990">
        <w:rPr>
          <w:szCs w:val="28"/>
        </w:rPr>
        <w:t>Нормативные затраты на оплату телефонно-телеграфных услуг:</w:t>
      </w:r>
    </w:p>
    <w:tbl>
      <w:tblPr>
        <w:tblpPr w:leftFromText="180" w:rightFromText="180" w:vertAnchor="text" w:horzAnchor="margin" w:tblpX="114"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2196"/>
        <w:gridCol w:w="2538"/>
      </w:tblGrid>
      <w:tr w:rsidR="00C41170" w:rsidRPr="00680990" w14:paraId="2FAECFF4" w14:textId="77777777" w:rsidTr="00ED2741">
        <w:tc>
          <w:tcPr>
            <w:tcW w:w="5000" w:type="pct"/>
            <w:gridSpan w:val="3"/>
            <w:vAlign w:val="center"/>
          </w:tcPr>
          <w:p w14:paraId="7DA4A083" w14:textId="77777777" w:rsidR="00C41170" w:rsidRPr="00680990" w:rsidRDefault="00C41170" w:rsidP="00ED2741">
            <w:pPr>
              <w:tabs>
                <w:tab w:val="left" w:pos="567"/>
              </w:tabs>
              <w:jc w:val="center"/>
            </w:pPr>
            <w:r w:rsidRPr="00680990">
              <w:t>Все группы должностей</w:t>
            </w:r>
          </w:p>
        </w:tc>
      </w:tr>
      <w:tr w:rsidR="00C41170" w:rsidRPr="00680990" w14:paraId="0EEFD742" w14:textId="77777777" w:rsidTr="00ED2741">
        <w:tc>
          <w:tcPr>
            <w:tcW w:w="2527" w:type="pct"/>
            <w:vAlign w:val="center"/>
          </w:tcPr>
          <w:p w14:paraId="606CA1F9" w14:textId="77777777" w:rsidR="00C41170" w:rsidRPr="00680990" w:rsidRDefault="00C41170" w:rsidP="00ED2741">
            <w:pPr>
              <w:tabs>
                <w:tab w:val="left" w:pos="567"/>
              </w:tabs>
              <w:ind w:firstLine="142"/>
              <w:jc w:val="center"/>
            </w:pPr>
            <w:r w:rsidRPr="00680990">
              <w:t>Наименование услуги/работ</w:t>
            </w:r>
          </w:p>
        </w:tc>
        <w:tc>
          <w:tcPr>
            <w:tcW w:w="1147" w:type="pct"/>
            <w:vAlign w:val="center"/>
          </w:tcPr>
          <w:p w14:paraId="428EC199" w14:textId="77777777" w:rsidR="00C41170" w:rsidRPr="00680990" w:rsidRDefault="00C41170" w:rsidP="00ED2741">
            <w:pPr>
              <w:tabs>
                <w:tab w:val="left" w:pos="567"/>
              </w:tabs>
              <w:ind w:firstLine="175"/>
              <w:jc w:val="center"/>
            </w:pPr>
            <w:r w:rsidRPr="00680990">
              <w:t>Количество услуг</w:t>
            </w:r>
          </w:p>
        </w:tc>
        <w:tc>
          <w:tcPr>
            <w:tcW w:w="1325" w:type="pct"/>
            <w:vAlign w:val="center"/>
          </w:tcPr>
          <w:p w14:paraId="79A5D2E2" w14:textId="77777777" w:rsidR="00C41170" w:rsidRPr="00680990" w:rsidRDefault="00C41170" w:rsidP="00ED2741">
            <w:pPr>
              <w:tabs>
                <w:tab w:val="left" w:pos="0"/>
              </w:tabs>
              <w:ind w:firstLine="141"/>
              <w:jc w:val="center"/>
            </w:pPr>
            <w:r w:rsidRPr="00680990">
              <w:t>Цена за услугу, руб.</w:t>
            </w:r>
          </w:p>
          <w:p w14:paraId="6998332B" w14:textId="77777777" w:rsidR="00C41170" w:rsidRPr="00680990" w:rsidRDefault="00C41170" w:rsidP="00ED2741">
            <w:pPr>
              <w:tabs>
                <w:tab w:val="left" w:pos="567"/>
              </w:tabs>
              <w:jc w:val="center"/>
            </w:pPr>
            <w:r w:rsidRPr="00680990">
              <w:t>(не более)</w:t>
            </w:r>
          </w:p>
        </w:tc>
      </w:tr>
      <w:tr w:rsidR="00C41170" w:rsidRPr="00680990" w14:paraId="11C272A7" w14:textId="77777777" w:rsidTr="00ED2741">
        <w:tc>
          <w:tcPr>
            <w:tcW w:w="2527" w:type="pct"/>
            <w:vAlign w:val="center"/>
          </w:tcPr>
          <w:p w14:paraId="2221C244" w14:textId="77777777" w:rsidR="00C41170" w:rsidRPr="00680990" w:rsidRDefault="00C41170" w:rsidP="00ED2741">
            <w:pPr>
              <w:tabs>
                <w:tab w:val="left" w:pos="0"/>
              </w:tabs>
            </w:pPr>
            <w:r w:rsidRPr="00680990">
              <w:t xml:space="preserve">Телефонно-телеграфные услуги (прием-отправка телеграмм, выдача копии поданной телеграммы, уведомление телеграфом, доставка телеграмм, телеграфный сбор, выдача подтверждения о вручении телеграммы адресату, передача внутренних телеграмм и </w:t>
            </w:r>
            <w:proofErr w:type="spellStart"/>
            <w:r w:rsidRPr="00680990">
              <w:t>т.</w:t>
            </w:r>
            <w:proofErr w:type="gramStart"/>
            <w:r w:rsidRPr="00680990">
              <w:t>п.услуги</w:t>
            </w:r>
            <w:proofErr w:type="spellEnd"/>
            <w:proofErr w:type="gramEnd"/>
            <w:r w:rsidRPr="00680990">
              <w:t>)</w:t>
            </w:r>
          </w:p>
        </w:tc>
        <w:tc>
          <w:tcPr>
            <w:tcW w:w="1147" w:type="pct"/>
            <w:vAlign w:val="center"/>
          </w:tcPr>
          <w:p w14:paraId="04266287" w14:textId="77777777" w:rsidR="00C41170" w:rsidRPr="00680990" w:rsidRDefault="00C41170" w:rsidP="00ED2741">
            <w:pPr>
              <w:ind w:firstLine="33"/>
              <w:jc w:val="center"/>
            </w:pPr>
            <w:r w:rsidRPr="00680990">
              <w:t>По мере необходимости</w:t>
            </w:r>
          </w:p>
        </w:tc>
        <w:tc>
          <w:tcPr>
            <w:tcW w:w="1325" w:type="pct"/>
            <w:vAlign w:val="center"/>
          </w:tcPr>
          <w:p w14:paraId="4F9E94E2" w14:textId="77777777" w:rsidR="00C41170" w:rsidRPr="00680990" w:rsidRDefault="00C41170" w:rsidP="00ED2741">
            <w:pPr>
              <w:pStyle w:val="ae"/>
              <w:numPr>
                <w:ilvl w:val="0"/>
                <w:numId w:val="27"/>
              </w:numPr>
              <w:tabs>
                <w:tab w:val="left" w:pos="567"/>
              </w:tabs>
              <w:jc w:val="center"/>
              <w:rPr>
                <w:rFonts w:ascii="Times New Roman" w:hAnsi="Times New Roman"/>
              </w:rPr>
            </w:pPr>
            <w:r w:rsidRPr="00680990">
              <w:rPr>
                <w:rFonts w:ascii="Times New Roman" w:hAnsi="Times New Roman"/>
              </w:rPr>
              <w:t>925,00</w:t>
            </w:r>
          </w:p>
        </w:tc>
      </w:tr>
    </w:tbl>
    <w:p w14:paraId="6BB52E42" w14:textId="77777777" w:rsidR="00C41170" w:rsidRPr="00680990" w:rsidRDefault="00C41170" w:rsidP="00C41170">
      <w:pPr>
        <w:pStyle w:val="ae"/>
        <w:widowControl w:val="0"/>
        <w:numPr>
          <w:ilvl w:val="1"/>
          <w:numId w:val="27"/>
        </w:numPr>
        <w:tabs>
          <w:tab w:val="left" w:pos="567"/>
        </w:tabs>
        <w:autoSpaceDE w:val="0"/>
        <w:autoSpaceDN w:val="0"/>
        <w:adjustRightInd w:val="0"/>
        <w:spacing w:after="0" w:line="240" w:lineRule="auto"/>
        <w:rPr>
          <w:rFonts w:ascii="Times New Roman" w:hAnsi="Times New Roman"/>
          <w:sz w:val="28"/>
          <w:szCs w:val="28"/>
        </w:rPr>
      </w:pPr>
      <w:r w:rsidRPr="00680990">
        <w:rPr>
          <w:rFonts w:ascii="Times New Roman" w:hAnsi="Times New Roman"/>
          <w:sz w:val="28"/>
          <w:szCs w:val="28"/>
        </w:rPr>
        <w:t>Затраты на коммунальные услуги:</w:t>
      </w:r>
    </w:p>
    <w:p w14:paraId="20BC7FA8" w14:textId="77777777" w:rsidR="00C41170" w:rsidRPr="00680990" w:rsidRDefault="00C41170" w:rsidP="00C41170">
      <w:pPr>
        <w:pStyle w:val="ae"/>
        <w:widowControl w:val="0"/>
        <w:numPr>
          <w:ilvl w:val="2"/>
          <w:numId w:val="27"/>
        </w:numPr>
        <w:tabs>
          <w:tab w:val="left" w:pos="1140"/>
        </w:tabs>
        <w:autoSpaceDE w:val="0"/>
        <w:autoSpaceDN w:val="0"/>
        <w:adjustRightInd w:val="0"/>
        <w:spacing w:after="0" w:line="240" w:lineRule="auto"/>
        <w:ind w:left="0" w:firstLine="0"/>
        <w:jc w:val="both"/>
        <w:rPr>
          <w:rFonts w:ascii="Times New Roman" w:hAnsi="Times New Roman"/>
          <w:sz w:val="28"/>
          <w:szCs w:val="28"/>
        </w:rPr>
      </w:pPr>
      <w:r w:rsidRPr="00680990">
        <w:rPr>
          <w:rFonts w:ascii="Times New Roman" w:hAnsi="Times New Roman"/>
          <w:sz w:val="28"/>
          <w:szCs w:val="28"/>
        </w:rPr>
        <w:t>Оплата затрат на коммунальные услуги производятся в пределах лимитов потребления энергоресурсов учреждения, утвержденных постановлением Администрации Каменоломненского городского поселения и на основании регулируемых тарифов, рассчитанных гарантированным поставщиком, в порядке, установленном законодательством Российской Федерации.</w:t>
      </w:r>
    </w:p>
    <w:p w14:paraId="7A7A163C" w14:textId="77777777" w:rsidR="00C41170" w:rsidRPr="00680990" w:rsidRDefault="00C41170" w:rsidP="00C41170">
      <w:pPr>
        <w:pStyle w:val="ae"/>
        <w:widowControl w:val="0"/>
        <w:numPr>
          <w:ilvl w:val="2"/>
          <w:numId w:val="27"/>
        </w:numPr>
        <w:tabs>
          <w:tab w:val="left" w:pos="1140"/>
        </w:tabs>
        <w:autoSpaceDE w:val="0"/>
        <w:autoSpaceDN w:val="0"/>
        <w:adjustRightInd w:val="0"/>
        <w:spacing w:after="0" w:line="240" w:lineRule="auto"/>
        <w:ind w:left="0" w:firstLine="0"/>
        <w:jc w:val="both"/>
        <w:rPr>
          <w:rFonts w:ascii="Times New Roman" w:hAnsi="Times New Roman"/>
          <w:sz w:val="28"/>
          <w:szCs w:val="28"/>
        </w:rPr>
      </w:pPr>
      <w:r w:rsidRPr="00680990">
        <w:rPr>
          <w:rFonts w:ascii="Times New Roman" w:hAnsi="Times New Roman"/>
          <w:sz w:val="28"/>
          <w:szCs w:val="28"/>
        </w:rPr>
        <w:t>Затраты на вывоз твердых коммунальных отходов:</w:t>
      </w:r>
    </w:p>
    <w:tbl>
      <w:tblPr>
        <w:tblStyle w:val="affff4"/>
        <w:tblW w:w="0" w:type="auto"/>
        <w:jc w:val="center"/>
        <w:tblLook w:val="04A0" w:firstRow="1" w:lastRow="0" w:firstColumn="1" w:lastColumn="0" w:noHBand="0" w:noVBand="1"/>
      </w:tblPr>
      <w:tblGrid>
        <w:gridCol w:w="3115"/>
        <w:gridCol w:w="3115"/>
        <w:gridCol w:w="3115"/>
      </w:tblGrid>
      <w:tr w:rsidR="00C41170" w:rsidRPr="00680990" w14:paraId="7323C2B4" w14:textId="77777777" w:rsidTr="00ED2741">
        <w:trPr>
          <w:jc w:val="center"/>
        </w:trPr>
        <w:tc>
          <w:tcPr>
            <w:tcW w:w="3115" w:type="dxa"/>
          </w:tcPr>
          <w:p w14:paraId="38B40391"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Наименование</w:t>
            </w:r>
          </w:p>
          <w:p w14:paraId="6CF9B09C"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p>
        </w:tc>
        <w:tc>
          <w:tcPr>
            <w:tcW w:w="3115" w:type="dxa"/>
          </w:tcPr>
          <w:p w14:paraId="41F92FD5"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Количество (не более), м3 в месяц</w:t>
            </w:r>
          </w:p>
        </w:tc>
        <w:tc>
          <w:tcPr>
            <w:tcW w:w="3115" w:type="dxa"/>
          </w:tcPr>
          <w:p w14:paraId="0FACCC3C"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Цена за 1 м3 (не более) руб.</w:t>
            </w:r>
          </w:p>
        </w:tc>
      </w:tr>
      <w:tr w:rsidR="00C41170" w:rsidRPr="00680990" w14:paraId="2B95D9B6" w14:textId="77777777" w:rsidTr="00ED2741">
        <w:trPr>
          <w:jc w:val="center"/>
        </w:trPr>
        <w:tc>
          <w:tcPr>
            <w:tcW w:w="3115" w:type="dxa"/>
          </w:tcPr>
          <w:p w14:paraId="3DF17A56"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1</w:t>
            </w:r>
          </w:p>
        </w:tc>
        <w:tc>
          <w:tcPr>
            <w:tcW w:w="3115" w:type="dxa"/>
          </w:tcPr>
          <w:p w14:paraId="73EF1453"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2</w:t>
            </w:r>
          </w:p>
        </w:tc>
        <w:tc>
          <w:tcPr>
            <w:tcW w:w="3115" w:type="dxa"/>
          </w:tcPr>
          <w:p w14:paraId="35EBA140"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3</w:t>
            </w:r>
          </w:p>
        </w:tc>
      </w:tr>
      <w:tr w:rsidR="00C41170" w:rsidRPr="00680990" w14:paraId="74021C1B" w14:textId="77777777" w:rsidTr="00ED2741">
        <w:trPr>
          <w:jc w:val="center"/>
        </w:trPr>
        <w:tc>
          <w:tcPr>
            <w:tcW w:w="3115" w:type="dxa"/>
          </w:tcPr>
          <w:p w14:paraId="2ECDDD35"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Вывоз ТКО</w:t>
            </w:r>
          </w:p>
        </w:tc>
        <w:tc>
          <w:tcPr>
            <w:tcW w:w="3115" w:type="dxa"/>
          </w:tcPr>
          <w:p w14:paraId="2AABF5AC"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5</w:t>
            </w:r>
          </w:p>
        </w:tc>
        <w:tc>
          <w:tcPr>
            <w:tcW w:w="3115" w:type="dxa"/>
          </w:tcPr>
          <w:p w14:paraId="21FCA2E6" w14:textId="77777777" w:rsidR="00C41170" w:rsidRPr="00680990" w:rsidRDefault="00C41170" w:rsidP="00ED2741">
            <w:pPr>
              <w:pStyle w:val="ae"/>
              <w:widowControl w:val="0"/>
              <w:tabs>
                <w:tab w:val="left" w:pos="1140"/>
              </w:tabs>
              <w:autoSpaceDE w:val="0"/>
              <w:autoSpaceDN w:val="0"/>
              <w:adjustRightInd w:val="0"/>
              <w:spacing w:line="240" w:lineRule="auto"/>
              <w:ind w:left="0"/>
              <w:jc w:val="center"/>
              <w:rPr>
                <w:rFonts w:ascii="Times New Roman" w:hAnsi="Times New Roman"/>
              </w:rPr>
            </w:pPr>
            <w:r w:rsidRPr="00680990">
              <w:rPr>
                <w:rFonts w:ascii="Times New Roman" w:hAnsi="Times New Roman"/>
              </w:rPr>
              <w:t>615,00</w:t>
            </w:r>
          </w:p>
        </w:tc>
      </w:tr>
    </w:tbl>
    <w:p w14:paraId="0FFD2DC0" w14:textId="77777777" w:rsidR="00C41170" w:rsidRPr="00680990" w:rsidRDefault="00C41170" w:rsidP="00C41170">
      <w:pPr>
        <w:pStyle w:val="ae"/>
        <w:widowControl w:val="0"/>
        <w:tabs>
          <w:tab w:val="left" w:pos="1140"/>
        </w:tabs>
        <w:autoSpaceDE w:val="0"/>
        <w:autoSpaceDN w:val="0"/>
        <w:adjustRightInd w:val="0"/>
        <w:spacing w:after="0" w:line="240" w:lineRule="auto"/>
        <w:ind w:left="0"/>
        <w:jc w:val="both"/>
        <w:rPr>
          <w:rFonts w:ascii="Times New Roman" w:hAnsi="Times New Roman"/>
          <w:sz w:val="28"/>
          <w:szCs w:val="28"/>
        </w:rPr>
      </w:pPr>
    </w:p>
    <w:p w14:paraId="7ED0CEA0" w14:textId="77777777" w:rsidR="00C41170" w:rsidRPr="00680990" w:rsidRDefault="00C41170" w:rsidP="00C41170">
      <w:pPr>
        <w:widowControl w:val="0"/>
        <w:numPr>
          <w:ilvl w:val="0"/>
          <w:numId w:val="19"/>
        </w:numPr>
        <w:tabs>
          <w:tab w:val="left" w:pos="567"/>
        </w:tabs>
        <w:autoSpaceDE w:val="0"/>
        <w:autoSpaceDN w:val="0"/>
        <w:adjustRightInd w:val="0"/>
        <w:jc w:val="center"/>
        <w:rPr>
          <w:szCs w:val="28"/>
          <w:u w:val="single"/>
        </w:rPr>
      </w:pPr>
      <w:r w:rsidRPr="00680990">
        <w:rPr>
          <w:szCs w:val="28"/>
          <w:u w:val="single"/>
        </w:rPr>
        <w:t xml:space="preserve">Затраты на содержание имущества </w:t>
      </w:r>
    </w:p>
    <w:p w14:paraId="2B93D2F4" w14:textId="77777777" w:rsidR="00C41170" w:rsidRPr="00680990" w:rsidRDefault="00C41170" w:rsidP="00C41170">
      <w:pPr>
        <w:tabs>
          <w:tab w:val="left" w:pos="567"/>
        </w:tabs>
        <w:ind w:left="720"/>
        <w:jc w:val="center"/>
        <w:rPr>
          <w:szCs w:val="28"/>
          <w:u w:val="single"/>
        </w:rPr>
      </w:pPr>
      <w:r w:rsidRPr="00680990">
        <w:rPr>
          <w:szCs w:val="28"/>
          <w:u w:val="single"/>
        </w:rPr>
        <w:t>Администрации Каменоломненского городского поселения</w:t>
      </w:r>
    </w:p>
    <w:p w14:paraId="611093CF" w14:textId="77777777" w:rsidR="00C41170" w:rsidRPr="00680990" w:rsidRDefault="00C41170" w:rsidP="00C41170">
      <w:pPr>
        <w:tabs>
          <w:tab w:val="left" w:pos="567"/>
        </w:tabs>
        <w:ind w:firstLine="426"/>
        <w:jc w:val="both"/>
        <w:rPr>
          <w:szCs w:val="28"/>
          <w:u w:val="single"/>
        </w:rPr>
      </w:pPr>
      <w:r w:rsidRPr="00680990">
        <w:rPr>
          <w:szCs w:val="28"/>
        </w:rPr>
        <w:t xml:space="preserve">При определении нормативных затрат на техническое обслуживание и </w:t>
      </w:r>
      <w:proofErr w:type="spellStart"/>
      <w:r w:rsidRPr="00680990">
        <w:rPr>
          <w:szCs w:val="28"/>
        </w:rPr>
        <w:t>регламентно</w:t>
      </w:r>
      <w:proofErr w:type="spellEnd"/>
      <w:r w:rsidRPr="00680990">
        <w:rPr>
          <w:szCs w:val="28"/>
        </w:rPr>
        <w:t xml:space="preserve">-профилактический ремонт, указанный в пунктах 2.1. и 2.4.  настоящих Правил, применяется перечень работ по техническому обслуживанию и </w:t>
      </w:r>
      <w:proofErr w:type="spellStart"/>
      <w:r w:rsidRPr="00680990">
        <w:rPr>
          <w:szCs w:val="28"/>
        </w:rPr>
        <w:t>регламентно</w:t>
      </w:r>
      <w:proofErr w:type="spellEnd"/>
      <w:r w:rsidRPr="00680990">
        <w:rPr>
          <w:szCs w:val="28"/>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14:paraId="54035CBE" w14:textId="77777777" w:rsidR="00C41170" w:rsidRPr="00680990" w:rsidRDefault="00C41170" w:rsidP="00C41170">
      <w:pPr>
        <w:tabs>
          <w:tab w:val="left" w:pos="567"/>
        </w:tabs>
        <w:ind w:firstLine="426"/>
        <w:jc w:val="both"/>
        <w:rPr>
          <w:szCs w:val="28"/>
        </w:rPr>
      </w:pPr>
      <w:bookmarkStart w:id="0" w:name="Par177"/>
      <w:bookmarkEnd w:id="0"/>
      <w:r w:rsidRPr="00680990">
        <w:rPr>
          <w:szCs w:val="28"/>
        </w:rPr>
        <w:t xml:space="preserve">2.1. Нормативные затраты на техническое обслуживание и </w:t>
      </w:r>
      <w:proofErr w:type="spellStart"/>
      <w:r w:rsidRPr="00680990">
        <w:rPr>
          <w:szCs w:val="28"/>
        </w:rPr>
        <w:t>регламентно</w:t>
      </w:r>
      <w:proofErr w:type="spellEnd"/>
      <w:r w:rsidRPr="00680990">
        <w:rPr>
          <w:szCs w:val="28"/>
        </w:rPr>
        <w:t>-профилактический ремонт средств вычислительной техники: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1753"/>
        <w:gridCol w:w="1887"/>
        <w:gridCol w:w="2155"/>
      </w:tblGrid>
      <w:tr w:rsidR="00C41170" w:rsidRPr="00680990" w14:paraId="375FADED" w14:textId="77777777" w:rsidTr="00ED2741">
        <w:trPr>
          <w:trHeight w:val="501"/>
        </w:trPr>
        <w:tc>
          <w:tcPr>
            <w:tcW w:w="1972" w:type="pct"/>
            <w:vAlign w:val="center"/>
          </w:tcPr>
          <w:p w14:paraId="2009B81F" w14:textId="77777777" w:rsidR="00C41170" w:rsidRPr="00680990" w:rsidRDefault="00C41170" w:rsidP="00ED2741">
            <w:pPr>
              <w:tabs>
                <w:tab w:val="left" w:pos="567"/>
              </w:tabs>
              <w:jc w:val="center"/>
            </w:pPr>
            <w:r w:rsidRPr="00680990">
              <w:lastRenderedPageBreak/>
              <w:t>Наименование услуги/работ</w:t>
            </w:r>
          </w:p>
        </w:tc>
        <w:tc>
          <w:tcPr>
            <w:tcW w:w="916" w:type="pct"/>
            <w:vAlign w:val="center"/>
          </w:tcPr>
          <w:p w14:paraId="2FE94199" w14:textId="77777777" w:rsidR="00C41170" w:rsidRPr="00680990" w:rsidRDefault="00C41170" w:rsidP="00ED2741">
            <w:pPr>
              <w:tabs>
                <w:tab w:val="left" w:pos="567"/>
              </w:tabs>
              <w:ind w:firstLine="54"/>
              <w:jc w:val="center"/>
            </w:pPr>
            <w:r w:rsidRPr="00680990">
              <w:t>Количество единиц техники, шт.</w:t>
            </w:r>
          </w:p>
          <w:p w14:paraId="2286573C" w14:textId="77777777" w:rsidR="00C41170" w:rsidRPr="00680990" w:rsidRDefault="00C41170" w:rsidP="00ED2741">
            <w:pPr>
              <w:tabs>
                <w:tab w:val="left" w:pos="567"/>
              </w:tabs>
              <w:ind w:firstLine="196"/>
              <w:jc w:val="center"/>
            </w:pPr>
          </w:p>
        </w:tc>
        <w:tc>
          <w:tcPr>
            <w:tcW w:w="986" w:type="pct"/>
            <w:vAlign w:val="center"/>
          </w:tcPr>
          <w:p w14:paraId="16CD6BAC" w14:textId="77777777" w:rsidR="00C41170" w:rsidRPr="00680990" w:rsidRDefault="00C41170" w:rsidP="00ED2741">
            <w:pPr>
              <w:tabs>
                <w:tab w:val="left" w:pos="567"/>
              </w:tabs>
              <w:ind w:hanging="83"/>
              <w:jc w:val="center"/>
            </w:pPr>
            <w:r w:rsidRPr="00680990">
              <w:t>Цена за единицу, руб.</w:t>
            </w:r>
          </w:p>
          <w:p w14:paraId="61A854EA" w14:textId="77777777" w:rsidR="00C41170" w:rsidRPr="00680990" w:rsidRDefault="00C41170" w:rsidP="00ED2741">
            <w:pPr>
              <w:tabs>
                <w:tab w:val="left" w:pos="59"/>
              </w:tabs>
              <w:ind w:firstLine="200"/>
              <w:jc w:val="center"/>
            </w:pPr>
            <w:r w:rsidRPr="00680990">
              <w:t>(не более)</w:t>
            </w:r>
          </w:p>
        </w:tc>
        <w:tc>
          <w:tcPr>
            <w:tcW w:w="1126" w:type="pct"/>
          </w:tcPr>
          <w:p w14:paraId="11CE6E07" w14:textId="77777777" w:rsidR="00C41170" w:rsidRPr="00680990" w:rsidRDefault="00C41170" w:rsidP="00ED2741">
            <w:pPr>
              <w:tabs>
                <w:tab w:val="left" w:pos="567"/>
              </w:tabs>
              <w:ind w:hanging="83"/>
              <w:jc w:val="center"/>
            </w:pPr>
            <w:r w:rsidRPr="00680990">
              <w:t>Количество ремонтируемых единиц в год, шт. (не более)</w:t>
            </w:r>
          </w:p>
        </w:tc>
      </w:tr>
      <w:tr w:rsidR="00C41170" w:rsidRPr="00680990" w14:paraId="4A2B53A1" w14:textId="77777777" w:rsidTr="00ED2741">
        <w:tc>
          <w:tcPr>
            <w:tcW w:w="1972" w:type="pct"/>
            <w:vAlign w:val="center"/>
          </w:tcPr>
          <w:p w14:paraId="6CA03D74" w14:textId="77777777" w:rsidR="00C41170" w:rsidRPr="00680990" w:rsidRDefault="00C41170" w:rsidP="00ED2741">
            <w:pPr>
              <w:tabs>
                <w:tab w:val="left" w:pos="567"/>
              </w:tabs>
            </w:pPr>
            <w:r w:rsidRPr="00680990">
              <w:t>Техническое обслуживание персонального компьютера</w:t>
            </w:r>
          </w:p>
        </w:tc>
        <w:tc>
          <w:tcPr>
            <w:tcW w:w="916" w:type="pct"/>
            <w:vAlign w:val="center"/>
          </w:tcPr>
          <w:p w14:paraId="5A627B9B" w14:textId="77777777" w:rsidR="00C41170" w:rsidRPr="00680990" w:rsidRDefault="00C41170" w:rsidP="00ED2741">
            <w:pPr>
              <w:tabs>
                <w:tab w:val="left" w:pos="567"/>
              </w:tabs>
              <w:jc w:val="center"/>
            </w:pPr>
            <w:r w:rsidRPr="00680990">
              <w:t>17</w:t>
            </w:r>
          </w:p>
        </w:tc>
        <w:tc>
          <w:tcPr>
            <w:tcW w:w="986" w:type="pct"/>
            <w:vAlign w:val="center"/>
          </w:tcPr>
          <w:p w14:paraId="0F2CDBE1" w14:textId="77777777" w:rsidR="00C41170" w:rsidRPr="00680990" w:rsidRDefault="00C41170" w:rsidP="00ED2741">
            <w:pPr>
              <w:tabs>
                <w:tab w:val="left" w:pos="567"/>
              </w:tabs>
              <w:jc w:val="center"/>
            </w:pPr>
            <w:r w:rsidRPr="00680990">
              <w:t>3 100,00</w:t>
            </w:r>
          </w:p>
        </w:tc>
        <w:tc>
          <w:tcPr>
            <w:tcW w:w="1126" w:type="pct"/>
          </w:tcPr>
          <w:p w14:paraId="46FBEFCD" w14:textId="77777777" w:rsidR="00C41170" w:rsidRPr="00680990" w:rsidRDefault="00C41170" w:rsidP="00ED2741">
            <w:pPr>
              <w:tabs>
                <w:tab w:val="left" w:pos="567"/>
              </w:tabs>
              <w:ind w:firstLine="33"/>
              <w:jc w:val="center"/>
            </w:pPr>
            <w:r w:rsidRPr="00680990">
              <w:t xml:space="preserve">По мере </w:t>
            </w:r>
            <w:proofErr w:type="spellStart"/>
            <w:proofErr w:type="gramStart"/>
            <w:r w:rsidRPr="00680990">
              <w:t>необходи</w:t>
            </w:r>
            <w:proofErr w:type="spellEnd"/>
            <w:r w:rsidRPr="00680990">
              <w:t>-мости</w:t>
            </w:r>
            <w:proofErr w:type="gramEnd"/>
          </w:p>
        </w:tc>
      </w:tr>
      <w:tr w:rsidR="00C41170" w:rsidRPr="00680990" w14:paraId="42503C0A" w14:textId="77777777" w:rsidTr="00ED2741">
        <w:tc>
          <w:tcPr>
            <w:tcW w:w="1972" w:type="pct"/>
            <w:vAlign w:val="center"/>
          </w:tcPr>
          <w:p w14:paraId="7B341E41" w14:textId="77777777" w:rsidR="00C41170" w:rsidRPr="00680990" w:rsidRDefault="00C41170" w:rsidP="00ED2741">
            <w:pPr>
              <w:tabs>
                <w:tab w:val="left" w:pos="567"/>
              </w:tabs>
            </w:pPr>
            <w:r w:rsidRPr="00680990">
              <w:t>Ремонт персонального компьютера (с учетом замены запчастей)</w:t>
            </w:r>
          </w:p>
        </w:tc>
        <w:tc>
          <w:tcPr>
            <w:tcW w:w="916" w:type="pct"/>
            <w:vAlign w:val="center"/>
          </w:tcPr>
          <w:p w14:paraId="19798A7E" w14:textId="77777777" w:rsidR="00C41170" w:rsidRPr="00680990" w:rsidRDefault="00C41170" w:rsidP="00ED2741">
            <w:pPr>
              <w:tabs>
                <w:tab w:val="left" w:pos="567"/>
              </w:tabs>
              <w:jc w:val="center"/>
            </w:pPr>
            <w:r w:rsidRPr="00680990">
              <w:t>17</w:t>
            </w:r>
          </w:p>
        </w:tc>
        <w:tc>
          <w:tcPr>
            <w:tcW w:w="986" w:type="pct"/>
            <w:vAlign w:val="center"/>
          </w:tcPr>
          <w:p w14:paraId="66C2C662" w14:textId="77777777" w:rsidR="00C41170" w:rsidRPr="00680990" w:rsidRDefault="00C41170" w:rsidP="00ED2741">
            <w:pPr>
              <w:tabs>
                <w:tab w:val="left" w:pos="567"/>
              </w:tabs>
              <w:jc w:val="center"/>
            </w:pPr>
            <w:r w:rsidRPr="00680990">
              <w:t>11 000,00</w:t>
            </w:r>
          </w:p>
        </w:tc>
        <w:tc>
          <w:tcPr>
            <w:tcW w:w="1126" w:type="pct"/>
          </w:tcPr>
          <w:p w14:paraId="594189CC" w14:textId="77777777" w:rsidR="00C41170" w:rsidRPr="00680990" w:rsidRDefault="00C41170" w:rsidP="00ED2741">
            <w:pPr>
              <w:tabs>
                <w:tab w:val="left" w:pos="567"/>
              </w:tabs>
              <w:ind w:firstLine="33"/>
              <w:jc w:val="center"/>
            </w:pPr>
            <w:r w:rsidRPr="00680990">
              <w:t xml:space="preserve">По мере </w:t>
            </w:r>
            <w:proofErr w:type="spellStart"/>
            <w:proofErr w:type="gramStart"/>
            <w:r w:rsidRPr="00680990">
              <w:t>необходи</w:t>
            </w:r>
            <w:proofErr w:type="spellEnd"/>
            <w:r w:rsidRPr="00680990">
              <w:t>-мости</w:t>
            </w:r>
            <w:proofErr w:type="gramEnd"/>
          </w:p>
        </w:tc>
      </w:tr>
      <w:tr w:rsidR="00C41170" w:rsidRPr="00680990" w14:paraId="78D46832" w14:textId="77777777" w:rsidTr="00ED2741">
        <w:tc>
          <w:tcPr>
            <w:tcW w:w="1972" w:type="pct"/>
            <w:vAlign w:val="center"/>
          </w:tcPr>
          <w:p w14:paraId="1B1C18D0" w14:textId="77777777" w:rsidR="00C41170" w:rsidRPr="00680990" w:rsidRDefault="00C41170" w:rsidP="00ED2741">
            <w:pPr>
              <w:tabs>
                <w:tab w:val="left" w:pos="567"/>
              </w:tabs>
            </w:pPr>
            <w:r w:rsidRPr="00680990">
              <w:t>Техническое обслуживание ноутбука</w:t>
            </w:r>
          </w:p>
        </w:tc>
        <w:tc>
          <w:tcPr>
            <w:tcW w:w="916" w:type="pct"/>
            <w:vAlign w:val="center"/>
          </w:tcPr>
          <w:p w14:paraId="1FF09A7D" w14:textId="77777777" w:rsidR="00C41170" w:rsidRPr="00680990" w:rsidRDefault="00C41170" w:rsidP="00ED2741">
            <w:pPr>
              <w:tabs>
                <w:tab w:val="left" w:pos="567"/>
              </w:tabs>
              <w:jc w:val="center"/>
            </w:pPr>
            <w:r w:rsidRPr="00680990">
              <w:t>3</w:t>
            </w:r>
          </w:p>
        </w:tc>
        <w:tc>
          <w:tcPr>
            <w:tcW w:w="986" w:type="pct"/>
            <w:vAlign w:val="center"/>
          </w:tcPr>
          <w:p w14:paraId="6C63665A" w14:textId="77777777" w:rsidR="00C41170" w:rsidRPr="00680990" w:rsidRDefault="00C41170" w:rsidP="00ED2741">
            <w:pPr>
              <w:tabs>
                <w:tab w:val="left" w:pos="567"/>
              </w:tabs>
              <w:jc w:val="center"/>
            </w:pPr>
            <w:r w:rsidRPr="00680990">
              <w:t>2 800,00</w:t>
            </w:r>
          </w:p>
        </w:tc>
        <w:tc>
          <w:tcPr>
            <w:tcW w:w="1126" w:type="pct"/>
          </w:tcPr>
          <w:p w14:paraId="3C5A8CB2" w14:textId="77777777" w:rsidR="00C41170" w:rsidRPr="00680990" w:rsidRDefault="00C41170" w:rsidP="00ED2741">
            <w:pPr>
              <w:tabs>
                <w:tab w:val="left" w:pos="567"/>
              </w:tabs>
              <w:jc w:val="center"/>
            </w:pPr>
            <w:r w:rsidRPr="00680990">
              <w:t xml:space="preserve">По мере </w:t>
            </w:r>
            <w:proofErr w:type="spellStart"/>
            <w:proofErr w:type="gramStart"/>
            <w:r w:rsidRPr="00680990">
              <w:t>необходи</w:t>
            </w:r>
            <w:proofErr w:type="spellEnd"/>
            <w:r w:rsidRPr="00680990">
              <w:t>-мости</w:t>
            </w:r>
            <w:proofErr w:type="gramEnd"/>
          </w:p>
        </w:tc>
      </w:tr>
      <w:tr w:rsidR="00C41170" w:rsidRPr="00680990" w14:paraId="6BF45FB9" w14:textId="77777777" w:rsidTr="00ED2741">
        <w:tc>
          <w:tcPr>
            <w:tcW w:w="1972" w:type="pct"/>
            <w:vAlign w:val="center"/>
          </w:tcPr>
          <w:p w14:paraId="07AE36B6" w14:textId="77777777" w:rsidR="00C41170" w:rsidRPr="00680990" w:rsidRDefault="00C41170" w:rsidP="00ED2741">
            <w:pPr>
              <w:tabs>
                <w:tab w:val="left" w:pos="567"/>
              </w:tabs>
            </w:pPr>
            <w:r w:rsidRPr="00680990">
              <w:t>Ремонт ноутбука (с учетом замены запчастей)</w:t>
            </w:r>
          </w:p>
        </w:tc>
        <w:tc>
          <w:tcPr>
            <w:tcW w:w="916" w:type="pct"/>
            <w:vAlign w:val="center"/>
          </w:tcPr>
          <w:p w14:paraId="41759100" w14:textId="77777777" w:rsidR="00C41170" w:rsidRPr="00680990" w:rsidRDefault="00C41170" w:rsidP="00ED2741">
            <w:pPr>
              <w:tabs>
                <w:tab w:val="left" w:pos="567"/>
              </w:tabs>
              <w:jc w:val="center"/>
            </w:pPr>
            <w:r w:rsidRPr="00680990">
              <w:t>3</w:t>
            </w:r>
          </w:p>
        </w:tc>
        <w:tc>
          <w:tcPr>
            <w:tcW w:w="986" w:type="pct"/>
            <w:vAlign w:val="center"/>
          </w:tcPr>
          <w:p w14:paraId="56487F45" w14:textId="77777777" w:rsidR="00C41170" w:rsidRPr="00680990" w:rsidRDefault="00C41170" w:rsidP="00ED2741">
            <w:pPr>
              <w:tabs>
                <w:tab w:val="left" w:pos="567"/>
              </w:tabs>
              <w:jc w:val="center"/>
            </w:pPr>
            <w:r w:rsidRPr="00680990">
              <w:t>3 400,00</w:t>
            </w:r>
          </w:p>
        </w:tc>
        <w:tc>
          <w:tcPr>
            <w:tcW w:w="1126" w:type="pct"/>
          </w:tcPr>
          <w:p w14:paraId="364764D7" w14:textId="77777777" w:rsidR="00C41170" w:rsidRPr="00680990" w:rsidRDefault="00C41170" w:rsidP="00ED2741">
            <w:pPr>
              <w:tabs>
                <w:tab w:val="left" w:pos="567"/>
              </w:tabs>
              <w:jc w:val="center"/>
            </w:pPr>
            <w:r w:rsidRPr="00680990">
              <w:t xml:space="preserve">По мере </w:t>
            </w:r>
            <w:proofErr w:type="spellStart"/>
            <w:proofErr w:type="gramStart"/>
            <w:r w:rsidRPr="00680990">
              <w:t>необходи</w:t>
            </w:r>
            <w:proofErr w:type="spellEnd"/>
            <w:r w:rsidRPr="00680990">
              <w:t>-мости</w:t>
            </w:r>
            <w:proofErr w:type="gramEnd"/>
          </w:p>
        </w:tc>
      </w:tr>
    </w:tbl>
    <w:p w14:paraId="19093153" w14:textId="77777777" w:rsidR="00C41170" w:rsidRPr="00680990" w:rsidRDefault="00C41170" w:rsidP="00C41170">
      <w:pPr>
        <w:tabs>
          <w:tab w:val="left" w:pos="567"/>
        </w:tabs>
        <w:ind w:firstLine="284"/>
        <w:jc w:val="both"/>
        <w:rPr>
          <w:szCs w:val="28"/>
        </w:rPr>
      </w:pPr>
      <w:r w:rsidRPr="00680990">
        <w:rPr>
          <w:szCs w:val="28"/>
        </w:rPr>
        <w:t xml:space="preserve">Текущий ремонт средств вычислительной техники осуществляется по мере возникновения необходимости. Наименование ремонтных работ, необходимых для устранения неисправностей, определяется специалистом организации, выполняющей ремонтные работы при осмотре вычислительной техники. Затраты на техническое обслуживание и </w:t>
      </w:r>
      <w:proofErr w:type="spellStart"/>
      <w:r w:rsidRPr="00680990">
        <w:rPr>
          <w:szCs w:val="28"/>
        </w:rPr>
        <w:t>регламентно</w:t>
      </w:r>
      <w:proofErr w:type="spellEnd"/>
      <w:r w:rsidRPr="00680990">
        <w:rPr>
          <w:szCs w:val="28"/>
        </w:rPr>
        <w:t>-профилактический (текущий) ремонт средств вычислительной техники осуществляются в пределах доведенных лимитов бюджетных обязательств на обеспечение функций Администрации Каменоломненского городского поселения.</w:t>
      </w:r>
    </w:p>
    <w:p w14:paraId="10B5ED09" w14:textId="77777777" w:rsidR="00C41170" w:rsidRPr="00680990" w:rsidRDefault="00C41170" w:rsidP="00C41170">
      <w:pPr>
        <w:widowControl w:val="0"/>
        <w:numPr>
          <w:ilvl w:val="1"/>
          <w:numId w:val="19"/>
        </w:numPr>
        <w:tabs>
          <w:tab w:val="left" w:pos="567"/>
        </w:tabs>
        <w:autoSpaceDE w:val="0"/>
        <w:autoSpaceDN w:val="0"/>
        <w:adjustRightInd w:val="0"/>
        <w:ind w:left="0" w:firstLine="284"/>
        <w:jc w:val="both"/>
        <w:rPr>
          <w:szCs w:val="28"/>
        </w:rPr>
      </w:pPr>
      <w:r w:rsidRPr="00680990">
        <w:rPr>
          <w:szCs w:val="28"/>
        </w:rPr>
        <w:t xml:space="preserve">Нормативные затраты на техническое обслуживание и </w:t>
      </w:r>
      <w:proofErr w:type="spellStart"/>
      <w:r w:rsidRPr="00680990">
        <w:rPr>
          <w:szCs w:val="28"/>
        </w:rPr>
        <w:t>регламентно</w:t>
      </w:r>
      <w:proofErr w:type="spellEnd"/>
      <w:r w:rsidRPr="00680990">
        <w:rPr>
          <w:szCs w:val="28"/>
        </w:rPr>
        <w:t>-профилактический ремонт принтеров, многофункциональных устройств (МФУ) и копировальных аппаратов (оргтехники) всех групп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1748"/>
        <w:gridCol w:w="1842"/>
        <w:gridCol w:w="2116"/>
      </w:tblGrid>
      <w:tr w:rsidR="00C41170" w:rsidRPr="00680990" w14:paraId="4DC36A8C" w14:textId="77777777" w:rsidTr="00ED2741">
        <w:trPr>
          <w:trHeight w:val="1116"/>
        </w:trPr>
        <w:tc>
          <w:tcPr>
            <w:tcW w:w="2021" w:type="pct"/>
            <w:tcBorders>
              <w:top w:val="single" w:sz="4" w:space="0" w:color="auto"/>
              <w:left w:val="single" w:sz="4" w:space="0" w:color="auto"/>
              <w:bottom w:val="single" w:sz="4" w:space="0" w:color="auto"/>
              <w:right w:val="single" w:sz="4" w:space="0" w:color="auto"/>
            </w:tcBorders>
            <w:vAlign w:val="center"/>
          </w:tcPr>
          <w:p w14:paraId="2E53285F" w14:textId="77777777" w:rsidR="00C41170" w:rsidRPr="00680990" w:rsidRDefault="00C41170" w:rsidP="00ED2741">
            <w:pPr>
              <w:tabs>
                <w:tab w:val="left" w:pos="709"/>
              </w:tabs>
              <w:ind w:hanging="14"/>
              <w:jc w:val="center"/>
            </w:pPr>
            <w:r w:rsidRPr="00680990">
              <w:t>Наименование услуг/работ</w:t>
            </w:r>
          </w:p>
        </w:tc>
        <w:tc>
          <w:tcPr>
            <w:tcW w:w="915" w:type="pct"/>
            <w:tcBorders>
              <w:top w:val="single" w:sz="4" w:space="0" w:color="auto"/>
              <w:left w:val="single" w:sz="4" w:space="0" w:color="auto"/>
              <w:bottom w:val="single" w:sz="4" w:space="0" w:color="auto"/>
              <w:right w:val="single" w:sz="4" w:space="0" w:color="auto"/>
            </w:tcBorders>
            <w:vAlign w:val="center"/>
          </w:tcPr>
          <w:p w14:paraId="47407D88" w14:textId="77777777" w:rsidR="00C41170" w:rsidRPr="00680990" w:rsidRDefault="00C41170" w:rsidP="00ED2741">
            <w:pPr>
              <w:tabs>
                <w:tab w:val="left" w:pos="709"/>
              </w:tabs>
              <w:ind w:hanging="14"/>
              <w:jc w:val="center"/>
            </w:pPr>
            <w:r w:rsidRPr="00680990">
              <w:t>Количество единиц техники, шт.</w:t>
            </w:r>
          </w:p>
        </w:tc>
        <w:tc>
          <w:tcPr>
            <w:tcW w:w="964" w:type="pct"/>
            <w:tcBorders>
              <w:top w:val="single" w:sz="4" w:space="0" w:color="auto"/>
              <w:left w:val="single" w:sz="4" w:space="0" w:color="auto"/>
              <w:bottom w:val="single" w:sz="4" w:space="0" w:color="auto"/>
              <w:right w:val="single" w:sz="4" w:space="0" w:color="auto"/>
            </w:tcBorders>
            <w:vAlign w:val="center"/>
          </w:tcPr>
          <w:p w14:paraId="101CAD04" w14:textId="77777777" w:rsidR="00C41170" w:rsidRPr="00680990" w:rsidRDefault="00C41170" w:rsidP="00ED2741">
            <w:pPr>
              <w:tabs>
                <w:tab w:val="left" w:pos="709"/>
              </w:tabs>
              <w:ind w:hanging="14"/>
              <w:jc w:val="center"/>
            </w:pPr>
            <w:r w:rsidRPr="00680990">
              <w:t>Цена за единицу, руб. (не более)</w:t>
            </w:r>
          </w:p>
        </w:tc>
        <w:tc>
          <w:tcPr>
            <w:tcW w:w="1100" w:type="pct"/>
            <w:tcBorders>
              <w:top w:val="single" w:sz="4" w:space="0" w:color="auto"/>
              <w:left w:val="single" w:sz="4" w:space="0" w:color="auto"/>
              <w:bottom w:val="single" w:sz="4" w:space="0" w:color="auto"/>
              <w:right w:val="single" w:sz="4" w:space="0" w:color="auto"/>
            </w:tcBorders>
          </w:tcPr>
          <w:p w14:paraId="3726276E" w14:textId="77777777" w:rsidR="00C41170" w:rsidRPr="00680990" w:rsidRDefault="00C41170" w:rsidP="00ED2741">
            <w:pPr>
              <w:tabs>
                <w:tab w:val="left" w:pos="709"/>
              </w:tabs>
              <w:ind w:hanging="14"/>
              <w:jc w:val="center"/>
            </w:pPr>
            <w:r w:rsidRPr="00680990">
              <w:t>Количество ремонтируемых единиц в год, шт. (не более)</w:t>
            </w:r>
          </w:p>
        </w:tc>
      </w:tr>
      <w:tr w:rsidR="00C41170" w:rsidRPr="00680990" w14:paraId="07A31F95" w14:textId="77777777" w:rsidTr="00ED2741">
        <w:trPr>
          <w:trHeight w:val="402"/>
        </w:trPr>
        <w:tc>
          <w:tcPr>
            <w:tcW w:w="2021" w:type="pct"/>
            <w:tcBorders>
              <w:top w:val="single" w:sz="4" w:space="0" w:color="auto"/>
              <w:left w:val="single" w:sz="4" w:space="0" w:color="auto"/>
              <w:bottom w:val="single" w:sz="4" w:space="0" w:color="auto"/>
              <w:right w:val="single" w:sz="4" w:space="0" w:color="auto"/>
            </w:tcBorders>
            <w:vAlign w:val="center"/>
          </w:tcPr>
          <w:p w14:paraId="5CDB508E" w14:textId="77777777" w:rsidR="00C41170" w:rsidRPr="00680990" w:rsidRDefault="00C41170" w:rsidP="00ED2741">
            <w:pPr>
              <w:tabs>
                <w:tab w:val="left" w:pos="709"/>
              </w:tabs>
              <w:ind w:hanging="14"/>
              <w:outlineLvl w:val="4"/>
            </w:pPr>
            <w:r w:rsidRPr="00680990">
              <w:t xml:space="preserve">Техническое обслуживание лазерного принтера </w:t>
            </w:r>
          </w:p>
        </w:tc>
        <w:tc>
          <w:tcPr>
            <w:tcW w:w="915" w:type="pct"/>
            <w:tcBorders>
              <w:top w:val="single" w:sz="4" w:space="0" w:color="auto"/>
              <w:left w:val="single" w:sz="4" w:space="0" w:color="auto"/>
              <w:bottom w:val="single" w:sz="4" w:space="0" w:color="auto"/>
              <w:right w:val="single" w:sz="4" w:space="0" w:color="auto"/>
            </w:tcBorders>
            <w:vAlign w:val="center"/>
          </w:tcPr>
          <w:p w14:paraId="64AE2D4D" w14:textId="77777777" w:rsidR="00C41170" w:rsidRPr="00680990" w:rsidRDefault="00C41170" w:rsidP="00ED2741">
            <w:pPr>
              <w:tabs>
                <w:tab w:val="left" w:pos="567"/>
                <w:tab w:val="left" w:pos="709"/>
              </w:tabs>
              <w:ind w:hanging="14"/>
              <w:jc w:val="center"/>
            </w:pPr>
            <w:r w:rsidRPr="00680990">
              <w:t>7</w:t>
            </w:r>
          </w:p>
        </w:tc>
        <w:tc>
          <w:tcPr>
            <w:tcW w:w="964" w:type="pct"/>
            <w:tcBorders>
              <w:top w:val="single" w:sz="4" w:space="0" w:color="auto"/>
              <w:left w:val="single" w:sz="4" w:space="0" w:color="auto"/>
              <w:bottom w:val="single" w:sz="4" w:space="0" w:color="auto"/>
              <w:right w:val="single" w:sz="4" w:space="0" w:color="auto"/>
            </w:tcBorders>
            <w:vAlign w:val="center"/>
          </w:tcPr>
          <w:p w14:paraId="090CDB63" w14:textId="77777777" w:rsidR="00C41170" w:rsidRPr="00680990" w:rsidRDefault="00C41170" w:rsidP="00ED2741">
            <w:pPr>
              <w:tabs>
                <w:tab w:val="left" w:pos="567"/>
                <w:tab w:val="left" w:pos="709"/>
              </w:tabs>
              <w:ind w:hanging="14"/>
              <w:jc w:val="center"/>
            </w:pPr>
            <w:r w:rsidRPr="00680990">
              <w:t>3 200,00</w:t>
            </w:r>
          </w:p>
        </w:tc>
        <w:tc>
          <w:tcPr>
            <w:tcW w:w="1100" w:type="pct"/>
            <w:tcBorders>
              <w:top w:val="single" w:sz="4" w:space="0" w:color="auto"/>
              <w:left w:val="single" w:sz="4" w:space="0" w:color="auto"/>
              <w:bottom w:val="single" w:sz="4" w:space="0" w:color="auto"/>
              <w:right w:val="single" w:sz="4" w:space="0" w:color="auto"/>
            </w:tcBorders>
            <w:vAlign w:val="center"/>
          </w:tcPr>
          <w:p w14:paraId="4D491478" w14:textId="77777777" w:rsidR="00C41170" w:rsidRPr="00680990" w:rsidRDefault="00C41170" w:rsidP="00ED2741">
            <w:pPr>
              <w:tabs>
                <w:tab w:val="left" w:pos="567"/>
                <w:tab w:val="left" w:pos="709"/>
              </w:tabs>
              <w:ind w:hanging="14"/>
              <w:jc w:val="center"/>
            </w:pPr>
            <w:r w:rsidRPr="00680990">
              <w:t>7</w:t>
            </w:r>
          </w:p>
        </w:tc>
      </w:tr>
      <w:tr w:rsidR="00C41170" w:rsidRPr="00680990" w14:paraId="5F3B7318" w14:textId="77777777" w:rsidTr="00ED2741">
        <w:trPr>
          <w:trHeight w:val="402"/>
        </w:trPr>
        <w:tc>
          <w:tcPr>
            <w:tcW w:w="2021" w:type="pct"/>
            <w:tcBorders>
              <w:top w:val="single" w:sz="4" w:space="0" w:color="auto"/>
              <w:left w:val="single" w:sz="4" w:space="0" w:color="auto"/>
              <w:bottom w:val="single" w:sz="4" w:space="0" w:color="auto"/>
              <w:right w:val="single" w:sz="4" w:space="0" w:color="auto"/>
            </w:tcBorders>
            <w:vAlign w:val="center"/>
          </w:tcPr>
          <w:p w14:paraId="17FF3E65" w14:textId="77777777" w:rsidR="00C41170" w:rsidRPr="00680990" w:rsidRDefault="00C41170" w:rsidP="00ED2741">
            <w:pPr>
              <w:tabs>
                <w:tab w:val="left" w:pos="709"/>
              </w:tabs>
              <w:ind w:hanging="14"/>
            </w:pPr>
            <w:r w:rsidRPr="00680990">
              <w:t xml:space="preserve">Техническое обслуживание лазерного МФУ </w:t>
            </w:r>
          </w:p>
        </w:tc>
        <w:tc>
          <w:tcPr>
            <w:tcW w:w="915" w:type="pct"/>
            <w:tcBorders>
              <w:top w:val="single" w:sz="4" w:space="0" w:color="auto"/>
              <w:left w:val="single" w:sz="4" w:space="0" w:color="auto"/>
              <w:bottom w:val="single" w:sz="4" w:space="0" w:color="auto"/>
              <w:right w:val="single" w:sz="4" w:space="0" w:color="auto"/>
            </w:tcBorders>
            <w:vAlign w:val="center"/>
          </w:tcPr>
          <w:p w14:paraId="36096310" w14:textId="77777777" w:rsidR="00C41170" w:rsidRPr="00680990" w:rsidRDefault="00C41170" w:rsidP="00ED2741">
            <w:pPr>
              <w:tabs>
                <w:tab w:val="left" w:pos="567"/>
                <w:tab w:val="left" w:pos="709"/>
              </w:tabs>
              <w:ind w:hanging="14"/>
              <w:jc w:val="center"/>
            </w:pPr>
            <w:r w:rsidRPr="00680990">
              <w:t>7</w:t>
            </w:r>
          </w:p>
        </w:tc>
        <w:tc>
          <w:tcPr>
            <w:tcW w:w="964" w:type="pct"/>
            <w:tcBorders>
              <w:top w:val="single" w:sz="4" w:space="0" w:color="auto"/>
              <w:left w:val="single" w:sz="4" w:space="0" w:color="auto"/>
              <w:bottom w:val="single" w:sz="4" w:space="0" w:color="auto"/>
              <w:right w:val="single" w:sz="4" w:space="0" w:color="auto"/>
            </w:tcBorders>
            <w:vAlign w:val="center"/>
          </w:tcPr>
          <w:p w14:paraId="212A2366" w14:textId="77777777" w:rsidR="00C41170" w:rsidRPr="00680990" w:rsidRDefault="00C41170" w:rsidP="00ED2741">
            <w:pPr>
              <w:tabs>
                <w:tab w:val="left" w:pos="567"/>
                <w:tab w:val="left" w:pos="709"/>
              </w:tabs>
              <w:ind w:hanging="14"/>
              <w:jc w:val="center"/>
            </w:pPr>
            <w:r w:rsidRPr="00680990">
              <w:t>3200,00</w:t>
            </w:r>
          </w:p>
        </w:tc>
        <w:tc>
          <w:tcPr>
            <w:tcW w:w="1100" w:type="pct"/>
            <w:tcBorders>
              <w:top w:val="single" w:sz="4" w:space="0" w:color="auto"/>
              <w:left w:val="single" w:sz="4" w:space="0" w:color="auto"/>
              <w:bottom w:val="single" w:sz="4" w:space="0" w:color="auto"/>
              <w:right w:val="single" w:sz="4" w:space="0" w:color="auto"/>
            </w:tcBorders>
            <w:vAlign w:val="center"/>
          </w:tcPr>
          <w:p w14:paraId="689CB793" w14:textId="77777777" w:rsidR="00C41170" w:rsidRPr="00680990" w:rsidRDefault="00C41170" w:rsidP="00ED2741">
            <w:pPr>
              <w:tabs>
                <w:tab w:val="left" w:pos="567"/>
                <w:tab w:val="left" w:pos="709"/>
              </w:tabs>
              <w:ind w:hanging="14"/>
              <w:jc w:val="center"/>
            </w:pPr>
            <w:r w:rsidRPr="00680990">
              <w:t>7</w:t>
            </w:r>
          </w:p>
        </w:tc>
      </w:tr>
      <w:tr w:rsidR="00C41170" w:rsidRPr="00680990" w14:paraId="510798DE" w14:textId="77777777" w:rsidTr="00ED2741">
        <w:trPr>
          <w:trHeight w:val="402"/>
        </w:trPr>
        <w:tc>
          <w:tcPr>
            <w:tcW w:w="2021" w:type="pct"/>
            <w:tcBorders>
              <w:top w:val="single" w:sz="4" w:space="0" w:color="auto"/>
              <w:left w:val="single" w:sz="4" w:space="0" w:color="auto"/>
              <w:bottom w:val="single" w:sz="4" w:space="0" w:color="auto"/>
              <w:right w:val="single" w:sz="4" w:space="0" w:color="auto"/>
            </w:tcBorders>
            <w:vAlign w:val="center"/>
          </w:tcPr>
          <w:p w14:paraId="06BB40C1" w14:textId="77777777" w:rsidR="00C41170" w:rsidRPr="00680990" w:rsidRDefault="00C41170" w:rsidP="00ED2741">
            <w:pPr>
              <w:tabs>
                <w:tab w:val="left" w:pos="709"/>
              </w:tabs>
              <w:ind w:hanging="14"/>
            </w:pPr>
            <w:r w:rsidRPr="00680990">
              <w:t>Техническое обслуживание струйного МФУ</w:t>
            </w:r>
          </w:p>
        </w:tc>
        <w:tc>
          <w:tcPr>
            <w:tcW w:w="915" w:type="pct"/>
            <w:tcBorders>
              <w:top w:val="single" w:sz="4" w:space="0" w:color="auto"/>
              <w:left w:val="single" w:sz="4" w:space="0" w:color="auto"/>
              <w:bottom w:val="single" w:sz="4" w:space="0" w:color="auto"/>
              <w:right w:val="single" w:sz="4" w:space="0" w:color="auto"/>
            </w:tcBorders>
            <w:vAlign w:val="center"/>
          </w:tcPr>
          <w:p w14:paraId="58AFE834" w14:textId="77777777" w:rsidR="00C41170" w:rsidRPr="00680990" w:rsidRDefault="00C41170" w:rsidP="00ED2741">
            <w:pPr>
              <w:tabs>
                <w:tab w:val="left" w:pos="567"/>
                <w:tab w:val="left" w:pos="709"/>
              </w:tabs>
              <w:ind w:hanging="14"/>
              <w:jc w:val="center"/>
            </w:pPr>
            <w:r w:rsidRPr="00680990">
              <w:t>1</w:t>
            </w:r>
          </w:p>
        </w:tc>
        <w:tc>
          <w:tcPr>
            <w:tcW w:w="964" w:type="pct"/>
            <w:tcBorders>
              <w:top w:val="single" w:sz="4" w:space="0" w:color="auto"/>
              <w:left w:val="single" w:sz="4" w:space="0" w:color="auto"/>
              <w:bottom w:val="single" w:sz="4" w:space="0" w:color="auto"/>
              <w:right w:val="single" w:sz="4" w:space="0" w:color="auto"/>
            </w:tcBorders>
            <w:vAlign w:val="center"/>
          </w:tcPr>
          <w:p w14:paraId="6F6C06A7" w14:textId="77777777" w:rsidR="00C41170" w:rsidRPr="00680990" w:rsidRDefault="00C41170" w:rsidP="00ED2741">
            <w:pPr>
              <w:tabs>
                <w:tab w:val="left" w:pos="567"/>
                <w:tab w:val="left" w:pos="709"/>
              </w:tabs>
              <w:ind w:hanging="14"/>
              <w:jc w:val="center"/>
            </w:pPr>
            <w:r w:rsidRPr="00680990">
              <w:t>3 500,00</w:t>
            </w:r>
          </w:p>
        </w:tc>
        <w:tc>
          <w:tcPr>
            <w:tcW w:w="1100" w:type="pct"/>
            <w:tcBorders>
              <w:top w:val="single" w:sz="4" w:space="0" w:color="auto"/>
              <w:left w:val="single" w:sz="4" w:space="0" w:color="auto"/>
              <w:bottom w:val="single" w:sz="4" w:space="0" w:color="auto"/>
              <w:right w:val="single" w:sz="4" w:space="0" w:color="auto"/>
            </w:tcBorders>
            <w:vAlign w:val="center"/>
          </w:tcPr>
          <w:p w14:paraId="1E4826DC" w14:textId="77777777" w:rsidR="00C41170" w:rsidRPr="00680990" w:rsidRDefault="00C41170" w:rsidP="00ED2741">
            <w:pPr>
              <w:tabs>
                <w:tab w:val="left" w:pos="567"/>
                <w:tab w:val="left" w:pos="709"/>
              </w:tabs>
              <w:ind w:hanging="14"/>
              <w:jc w:val="center"/>
            </w:pPr>
            <w:r w:rsidRPr="00680990">
              <w:t>1</w:t>
            </w:r>
          </w:p>
        </w:tc>
      </w:tr>
      <w:tr w:rsidR="00C41170" w:rsidRPr="00680990" w14:paraId="0F880525" w14:textId="77777777" w:rsidTr="00ED2741">
        <w:trPr>
          <w:trHeight w:val="710"/>
        </w:trPr>
        <w:tc>
          <w:tcPr>
            <w:tcW w:w="2021" w:type="pct"/>
            <w:tcBorders>
              <w:top w:val="single" w:sz="4" w:space="0" w:color="auto"/>
              <w:left w:val="single" w:sz="4" w:space="0" w:color="auto"/>
              <w:bottom w:val="single" w:sz="4" w:space="0" w:color="auto"/>
              <w:right w:val="single" w:sz="4" w:space="0" w:color="auto"/>
            </w:tcBorders>
            <w:vAlign w:val="center"/>
          </w:tcPr>
          <w:p w14:paraId="2B805969" w14:textId="77777777" w:rsidR="00C41170" w:rsidRPr="00680990" w:rsidRDefault="00C41170" w:rsidP="00ED2741">
            <w:pPr>
              <w:tabs>
                <w:tab w:val="left" w:pos="709"/>
              </w:tabs>
              <w:ind w:hanging="14"/>
            </w:pPr>
            <w:r w:rsidRPr="00680990">
              <w:t xml:space="preserve">Ремонт принтеров, многофункциональных устройств, копировальных аппаратов и иной оргтехники (с учетом стоимости запчастей)  </w:t>
            </w:r>
          </w:p>
        </w:tc>
        <w:tc>
          <w:tcPr>
            <w:tcW w:w="915" w:type="pct"/>
            <w:tcBorders>
              <w:top w:val="single" w:sz="4" w:space="0" w:color="auto"/>
              <w:left w:val="single" w:sz="4" w:space="0" w:color="auto"/>
              <w:bottom w:val="single" w:sz="4" w:space="0" w:color="auto"/>
              <w:right w:val="single" w:sz="4" w:space="0" w:color="auto"/>
            </w:tcBorders>
            <w:vAlign w:val="center"/>
          </w:tcPr>
          <w:p w14:paraId="75F2E609" w14:textId="77777777" w:rsidR="00C41170" w:rsidRPr="00680990" w:rsidRDefault="00C41170" w:rsidP="00ED2741">
            <w:pPr>
              <w:tabs>
                <w:tab w:val="left" w:pos="709"/>
              </w:tabs>
              <w:ind w:hanging="14"/>
              <w:jc w:val="center"/>
            </w:pPr>
            <w:r w:rsidRPr="00680990">
              <w:t>15</w:t>
            </w:r>
          </w:p>
        </w:tc>
        <w:tc>
          <w:tcPr>
            <w:tcW w:w="964" w:type="pct"/>
            <w:tcBorders>
              <w:top w:val="single" w:sz="4" w:space="0" w:color="auto"/>
              <w:left w:val="single" w:sz="4" w:space="0" w:color="auto"/>
              <w:bottom w:val="single" w:sz="4" w:space="0" w:color="auto"/>
              <w:right w:val="single" w:sz="4" w:space="0" w:color="auto"/>
            </w:tcBorders>
            <w:vAlign w:val="center"/>
          </w:tcPr>
          <w:p w14:paraId="026FDFC2" w14:textId="77777777" w:rsidR="00C41170" w:rsidRPr="00680990" w:rsidRDefault="00C41170" w:rsidP="00ED2741">
            <w:pPr>
              <w:tabs>
                <w:tab w:val="left" w:pos="709"/>
              </w:tabs>
              <w:ind w:hanging="14"/>
              <w:jc w:val="center"/>
            </w:pPr>
            <w:r w:rsidRPr="00680990">
              <w:t>17 000,00</w:t>
            </w:r>
          </w:p>
        </w:tc>
        <w:tc>
          <w:tcPr>
            <w:tcW w:w="1100" w:type="pct"/>
            <w:tcBorders>
              <w:top w:val="single" w:sz="4" w:space="0" w:color="auto"/>
              <w:left w:val="single" w:sz="4" w:space="0" w:color="auto"/>
              <w:bottom w:val="single" w:sz="4" w:space="0" w:color="auto"/>
              <w:right w:val="single" w:sz="4" w:space="0" w:color="auto"/>
            </w:tcBorders>
            <w:vAlign w:val="center"/>
          </w:tcPr>
          <w:p w14:paraId="18E7CBF4" w14:textId="77777777" w:rsidR="00C41170" w:rsidRPr="00680990" w:rsidRDefault="00C41170" w:rsidP="00ED2741">
            <w:pPr>
              <w:tabs>
                <w:tab w:val="left" w:pos="709"/>
              </w:tabs>
              <w:ind w:hanging="14"/>
              <w:jc w:val="center"/>
            </w:pPr>
            <w:r w:rsidRPr="00680990">
              <w:t>15</w:t>
            </w:r>
          </w:p>
        </w:tc>
      </w:tr>
      <w:tr w:rsidR="00C41170" w:rsidRPr="00680990" w14:paraId="60E6ACCF" w14:textId="77777777" w:rsidTr="00ED2741">
        <w:trPr>
          <w:trHeight w:val="710"/>
        </w:trPr>
        <w:tc>
          <w:tcPr>
            <w:tcW w:w="2021" w:type="pct"/>
            <w:tcBorders>
              <w:top w:val="single" w:sz="4" w:space="0" w:color="auto"/>
              <w:left w:val="single" w:sz="4" w:space="0" w:color="auto"/>
              <w:bottom w:val="single" w:sz="4" w:space="0" w:color="auto"/>
              <w:right w:val="single" w:sz="4" w:space="0" w:color="auto"/>
            </w:tcBorders>
            <w:vAlign w:val="center"/>
          </w:tcPr>
          <w:p w14:paraId="703A1B14" w14:textId="77777777" w:rsidR="00C41170" w:rsidRPr="00680990" w:rsidRDefault="00C41170" w:rsidP="00ED2741">
            <w:pPr>
              <w:tabs>
                <w:tab w:val="left" w:pos="567"/>
                <w:tab w:val="left" w:pos="709"/>
              </w:tabs>
            </w:pPr>
            <w:r w:rsidRPr="00680990">
              <w:t xml:space="preserve">Заправка 1 картриджа лазерного принтера </w:t>
            </w:r>
          </w:p>
        </w:tc>
        <w:tc>
          <w:tcPr>
            <w:tcW w:w="915" w:type="pct"/>
            <w:tcBorders>
              <w:top w:val="single" w:sz="4" w:space="0" w:color="auto"/>
              <w:left w:val="single" w:sz="4" w:space="0" w:color="auto"/>
              <w:bottom w:val="single" w:sz="4" w:space="0" w:color="auto"/>
              <w:right w:val="single" w:sz="4" w:space="0" w:color="auto"/>
            </w:tcBorders>
            <w:vAlign w:val="center"/>
          </w:tcPr>
          <w:p w14:paraId="002DC8C7" w14:textId="77777777" w:rsidR="00C41170" w:rsidRPr="00680990" w:rsidRDefault="00C41170" w:rsidP="00ED2741">
            <w:pPr>
              <w:jc w:val="center"/>
            </w:pPr>
            <w:r w:rsidRPr="00680990">
              <w:t>14</w:t>
            </w:r>
          </w:p>
        </w:tc>
        <w:tc>
          <w:tcPr>
            <w:tcW w:w="964" w:type="pct"/>
            <w:tcBorders>
              <w:top w:val="single" w:sz="4" w:space="0" w:color="auto"/>
              <w:left w:val="single" w:sz="4" w:space="0" w:color="auto"/>
              <w:bottom w:val="single" w:sz="4" w:space="0" w:color="auto"/>
              <w:right w:val="single" w:sz="4" w:space="0" w:color="auto"/>
            </w:tcBorders>
            <w:vAlign w:val="center"/>
          </w:tcPr>
          <w:p w14:paraId="777C2D2B" w14:textId="77777777" w:rsidR="00C41170" w:rsidRPr="00680990" w:rsidRDefault="00C41170" w:rsidP="00ED2741">
            <w:pPr>
              <w:tabs>
                <w:tab w:val="left" w:pos="709"/>
              </w:tabs>
              <w:ind w:hanging="14"/>
              <w:jc w:val="center"/>
            </w:pPr>
            <w:r w:rsidRPr="00680990">
              <w:t>1200,00</w:t>
            </w:r>
          </w:p>
        </w:tc>
        <w:tc>
          <w:tcPr>
            <w:tcW w:w="1100" w:type="pct"/>
            <w:tcBorders>
              <w:top w:val="single" w:sz="4" w:space="0" w:color="auto"/>
              <w:left w:val="single" w:sz="4" w:space="0" w:color="auto"/>
              <w:bottom w:val="single" w:sz="4" w:space="0" w:color="auto"/>
              <w:right w:val="single" w:sz="4" w:space="0" w:color="auto"/>
            </w:tcBorders>
            <w:vAlign w:val="center"/>
          </w:tcPr>
          <w:p w14:paraId="71DDB146" w14:textId="77777777" w:rsidR="00C41170" w:rsidRPr="00680990" w:rsidRDefault="00C41170" w:rsidP="00ED2741">
            <w:pPr>
              <w:tabs>
                <w:tab w:val="left" w:pos="709"/>
              </w:tabs>
              <w:ind w:hanging="14"/>
              <w:jc w:val="center"/>
            </w:pPr>
            <w:r w:rsidRPr="00680990">
              <w:t>По мере необходимости</w:t>
            </w:r>
          </w:p>
        </w:tc>
      </w:tr>
      <w:tr w:rsidR="00C41170" w:rsidRPr="00680990" w14:paraId="639557BC" w14:textId="77777777" w:rsidTr="00ED2741">
        <w:trPr>
          <w:trHeight w:val="710"/>
        </w:trPr>
        <w:tc>
          <w:tcPr>
            <w:tcW w:w="2021" w:type="pct"/>
            <w:tcBorders>
              <w:top w:val="single" w:sz="4" w:space="0" w:color="auto"/>
              <w:left w:val="single" w:sz="4" w:space="0" w:color="auto"/>
              <w:bottom w:val="single" w:sz="4" w:space="0" w:color="auto"/>
              <w:right w:val="single" w:sz="4" w:space="0" w:color="auto"/>
            </w:tcBorders>
            <w:vAlign w:val="center"/>
          </w:tcPr>
          <w:p w14:paraId="0C806E13" w14:textId="77777777" w:rsidR="00C41170" w:rsidRPr="00680990" w:rsidRDefault="00C41170" w:rsidP="00ED2741">
            <w:pPr>
              <w:tabs>
                <w:tab w:val="left" w:pos="567"/>
                <w:tab w:val="left" w:pos="709"/>
              </w:tabs>
            </w:pPr>
            <w:r w:rsidRPr="00680990">
              <w:t xml:space="preserve">Заправка 1 картриджа лазерного МФУ </w:t>
            </w:r>
          </w:p>
        </w:tc>
        <w:tc>
          <w:tcPr>
            <w:tcW w:w="915" w:type="pct"/>
            <w:tcBorders>
              <w:top w:val="single" w:sz="4" w:space="0" w:color="auto"/>
              <w:left w:val="single" w:sz="4" w:space="0" w:color="auto"/>
              <w:bottom w:val="single" w:sz="4" w:space="0" w:color="auto"/>
              <w:right w:val="single" w:sz="4" w:space="0" w:color="auto"/>
            </w:tcBorders>
            <w:vAlign w:val="center"/>
          </w:tcPr>
          <w:p w14:paraId="360B7F75" w14:textId="77777777" w:rsidR="00C41170" w:rsidRPr="00680990" w:rsidRDefault="00C41170" w:rsidP="00ED2741">
            <w:pPr>
              <w:jc w:val="center"/>
            </w:pPr>
            <w:r w:rsidRPr="00680990">
              <w:t>14</w:t>
            </w:r>
          </w:p>
        </w:tc>
        <w:tc>
          <w:tcPr>
            <w:tcW w:w="964" w:type="pct"/>
            <w:tcBorders>
              <w:top w:val="single" w:sz="4" w:space="0" w:color="auto"/>
              <w:left w:val="single" w:sz="4" w:space="0" w:color="auto"/>
              <w:bottom w:val="single" w:sz="4" w:space="0" w:color="auto"/>
              <w:right w:val="single" w:sz="4" w:space="0" w:color="auto"/>
            </w:tcBorders>
            <w:vAlign w:val="center"/>
          </w:tcPr>
          <w:p w14:paraId="722579F3" w14:textId="77777777" w:rsidR="00C41170" w:rsidRPr="00680990" w:rsidRDefault="00C41170" w:rsidP="00ED2741">
            <w:pPr>
              <w:tabs>
                <w:tab w:val="left" w:pos="709"/>
              </w:tabs>
              <w:ind w:hanging="14"/>
              <w:jc w:val="center"/>
            </w:pPr>
            <w:r w:rsidRPr="00680990">
              <w:t>1900,00</w:t>
            </w:r>
          </w:p>
        </w:tc>
        <w:tc>
          <w:tcPr>
            <w:tcW w:w="1100" w:type="pct"/>
            <w:tcBorders>
              <w:top w:val="single" w:sz="4" w:space="0" w:color="auto"/>
              <w:left w:val="single" w:sz="4" w:space="0" w:color="auto"/>
              <w:bottom w:val="single" w:sz="4" w:space="0" w:color="auto"/>
              <w:right w:val="single" w:sz="4" w:space="0" w:color="auto"/>
            </w:tcBorders>
            <w:vAlign w:val="center"/>
          </w:tcPr>
          <w:p w14:paraId="22C4664D" w14:textId="77777777" w:rsidR="00C41170" w:rsidRPr="00680990" w:rsidRDefault="00C41170" w:rsidP="00ED2741">
            <w:pPr>
              <w:tabs>
                <w:tab w:val="left" w:pos="709"/>
              </w:tabs>
              <w:ind w:hanging="14"/>
              <w:jc w:val="center"/>
            </w:pPr>
            <w:r w:rsidRPr="00680990">
              <w:t>По мере необходимости</w:t>
            </w:r>
          </w:p>
        </w:tc>
      </w:tr>
      <w:tr w:rsidR="00C41170" w:rsidRPr="00680990" w14:paraId="7CF168E2" w14:textId="77777777" w:rsidTr="00ED2741">
        <w:trPr>
          <w:trHeight w:val="710"/>
        </w:trPr>
        <w:tc>
          <w:tcPr>
            <w:tcW w:w="2021" w:type="pct"/>
            <w:tcBorders>
              <w:top w:val="single" w:sz="4" w:space="0" w:color="auto"/>
              <w:left w:val="single" w:sz="4" w:space="0" w:color="auto"/>
              <w:bottom w:val="single" w:sz="4" w:space="0" w:color="auto"/>
              <w:right w:val="single" w:sz="4" w:space="0" w:color="auto"/>
            </w:tcBorders>
            <w:vAlign w:val="center"/>
          </w:tcPr>
          <w:p w14:paraId="7353B73D" w14:textId="77777777" w:rsidR="00C41170" w:rsidRPr="00680990" w:rsidRDefault="00C41170" w:rsidP="00ED2741">
            <w:pPr>
              <w:tabs>
                <w:tab w:val="left" w:pos="567"/>
                <w:tab w:val="left" w:pos="709"/>
              </w:tabs>
            </w:pPr>
            <w:r w:rsidRPr="00680990">
              <w:lastRenderedPageBreak/>
              <w:t>Заправка струйного принтера (СНПЧ) -цветными чернилами</w:t>
            </w:r>
          </w:p>
        </w:tc>
        <w:tc>
          <w:tcPr>
            <w:tcW w:w="915" w:type="pct"/>
            <w:tcBorders>
              <w:top w:val="single" w:sz="4" w:space="0" w:color="auto"/>
              <w:left w:val="single" w:sz="4" w:space="0" w:color="auto"/>
              <w:bottom w:val="single" w:sz="4" w:space="0" w:color="auto"/>
              <w:right w:val="single" w:sz="4" w:space="0" w:color="auto"/>
            </w:tcBorders>
            <w:vAlign w:val="center"/>
          </w:tcPr>
          <w:p w14:paraId="6DA9873C" w14:textId="77777777" w:rsidR="00C41170" w:rsidRPr="00680990" w:rsidRDefault="00C41170" w:rsidP="00ED2741">
            <w:pPr>
              <w:jc w:val="center"/>
            </w:pPr>
            <w:r w:rsidRPr="00680990">
              <w:t>4</w:t>
            </w:r>
          </w:p>
        </w:tc>
        <w:tc>
          <w:tcPr>
            <w:tcW w:w="964" w:type="pct"/>
            <w:tcBorders>
              <w:top w:val="single" w:sz="4" w:space="0" w:color="auto"/>
              <w:left w:val="single" w:sz="4" w:space="0" w:color="auto"/>
              <w:bottom w:val="single" w:sz="4" w:space="0" w:color="auto"/>
              <w:right w:val="single" w:sz="4" w:space="0" w:color="auto"/>
            </w:tcBorders>
            <w:vAlign w:val="center"/>
          </w:tcPr>
          <w:p w14:paraId="1BB5EE2D" w14:textId="77777777" w:rsidR="00C41170" w:rsidRPr="00680990" w:rsidRDefault="00C41170" w:rsidP="00ED2741">
            <w:pPr>
              <w:tabs>
                <w:tab w:val="left" w:pos="709"/>
              </w:tabs>
              <w:ind w:hanging="14"/>
              <w:jc w:val="center"/>
            </w:pPr>
            <w:r w:rsidRPr="00680990">
              <w:t>600,00</w:t>
            </w:r>
          </w:p>
        </w:tc>
        <w:tc>
          <w:tcPr>
            <w:tcW w:w="1100" w:type="pct"/>
            <w:tcBorders>
              <w:top w:val="single" w:sz="4" w:space="0" w:color="auto"/>
              <w:left w:val="single" w:sz="4" w:space="0" w:color="auto"/>
              <w:bottom w:val="single" w:sz="4" w:space="0" w:color="auto"/>
              <w:right w:val="single" w:sz="4" w:space="0" w:color="auto"/>
            </w:tcBorders>
            <w:vAlign w:val="center"/>
          </w:tcPr>
          <w:p w14:paraId="2D7F050C" w14:textId="77777777" w:rsidR="00C41170" w:rsidRPr="00680990" w:rsidRDefault="00C41170" w:rsidP="00ED2741">
            <w:pPr>
              <w:tabs>
                <w:tab w:val="left" w:pos="709"/>
              </w:tabs>
              <w:ind w:hanging="14"/>
              <w:jc w:val="center"/>
            </w:pPr>
            <w:r w:rsidRPr="00680990">
              <w:t>По мере необходимости</w:t>
            </w:r>
          </w:p>
        </w:tc>
      </w:tr>
    </w:tbl>
    <w:p w14:paraId="5451A9E6" w14:textId="77777777" w:rsidR="00C41170" w:rsidRPr="00680990" w:rsidRDefault="00C41170" w:rsidP="00C41170">
      <w:pPr>
        <w:tabs>
          <w:tab w:val="left" w:pos="567"/>
        </w:tabs>
        <w:ind w:firstLine="426"/>
        <w:jc w:val="both"/>
        <w:rPr>
          <w:szCs w:val="28"/>
        </w:rPr>
      </w:pPr>
      <w:r w:rsidRPr="00680990">
        <w:rPr>
          <w:szCs w:val="28"/>
        </w:rPr>
        <w:t xml:space="preserve">Текущий ремонт принтеров, многофункциональных устройств, копировальных аппаратов и иной оргтехники осуществляется по мере возникновения необходимости. Наименование ремонтных работ, необходимых для устранения неисправностей, определяется специалистом организации, выполняющей ремонтные работы при осмотре вышеуказанной техники. Затраты на техническое обслуживание и </w:t>
      </w:r>
      <w:proofErr w:type="spellStart"/>
      <w:r w:rsidRPr="00680990">
        <w:rPr>
          <w:szCs w:val="28"/>
        </w:rPr>
        <w:t>регламентно</w:t>
      </w:r>
      <w:proofErr w:type="spellEnd"/>
      <w:r w:rsidRPr="00680990">
        <w:rPr>
          <w:szCs w:val="28"/>
        </w:rPr>
        <w:t>-профилактический (текущий) ремонт принтеров, многофункциональных устройств, копировальных аппаратов и иной оргтехники осуществляются в пределах доведенных лимитов бюджетных обязательств на обеспечение функций Администрации Каменоломненского городского поселения.</w:t>
      </w:r>
    </w:p>
    <w:p w14:paraId="5BEFC9E0" w14:textId="77777777" w:rsidR="00C41170" w:rsidRPr="00680990" w:rsidRDefault="00C41170" w:rsidP="00C41170">
      <w:pPr>
        <w:ind w:firstLine="426"/>
        <w:rPr>
          <w:bCs/>
          <w:szCs w:val="28"/>
        </w:rPr>
      </w:pPr>
      <w:r w:rsidRPr="00680990">
        <w:rPr>
          <w:bCs/>
          <w:szCs w:val="28"/>
        </w:rPr>
        <w:t xml:space="preserve">2.3. Нормативные затраты на техническое обслуживание и </w:t>
      </w:r>
      <w:proofErr w:type="spellStart"/>
      <w:r w:rsidRPr="00680990">
        <w:rPr>
          <w:bCs/>
          <w:szCs w:val="28"/>
        </w:rPr>
        <w:t>регламентно</w:t>
      </w:r>
      <w:proofErr w:type="spellEnd"/>
      <w:r w:rsidRPr="00680990">
        <w:rPr>
          <w:bCs/>
          <w:szCs w:val="28"/>
        </w:rPr>
        <w:t>-профилактический ремонт систем бесперебойного питания (ИБП):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2406"/>
        <w:gridCol w:w="2977"/>
      </w:tblGrid>
      <w:tr w:rsidR="00C41170" w:rsidRPr="00680990" w14:paraId="29BBF02F" w14:textId="77777777" w:rsidTr="00ED2741">
        <w:tc>
          <w:tcPr>
            <w:tcW w:w="2188" w:type="pct"/>
            <w:shd w:val="clear" w:color="auto" w:fill="auto"/>
          </w:tcPr>
          <w:p w14:paraId="192070BE" w14:textId="77777777" w:rsidR="00C41170" w:rsidRPr="00680990" w:rsidRDefault="00C41170" w:rsidP="00ED2741">
            <w:pPr>
              <w:jc w:val="center"/>
              <w:rPr>
                <w:bCs/>
              </w:rPr>
            </w:pPr>
            <w:r w:rsidRPr="00680990">
              <w:rPr>
                <w:bCs/>
              </w:rPr>
              <w:t>Наименование услуг/работ</w:t>
            </w:r>
          </w:p>
        </w:tc>
        <w:tc>
          <w:tcPr>
            <w:tcW w:w="1257" w:type="pct"/>
            <w:shd w:val="clear" w:color="auto" w:fill="auto"/>
          </w:tcPr>
          <w:p w14:paraId="0C91DEC0" w14:textId="77777777" w:rsidR="00C41170" w:rsidRPr="00680990" w:rsidRDefault="00C41170" w:rsidP="00ED2741">
            <w:pPr>
              <w:jc w:val="center"/>
              <w:rPr>
                <w:bCs/>
              </w:rPr>
            </w:pPr>
            <w:r w:rsidRPr="00680990">
              <w:rPr>
                <w:bCs/>
              </w:rPr>
              <w:t>Количество (источников) (не более)</w:t>
            </w:r>
          </w:p>
        </w:tc>
        <w:tc>
          <w:tcPr>
            <w:tcW w:w="1555" w:type="pct"/>
            <w:shd w:val="clear" w:color="auto" w:fill="auto"/>
          </w:tcPr>
          <w:p w14:paraId="531B284B" w14:textId="77777777" w:rsidR="00C41170" w:rsidRPr="00680990" w:rsidRDefault="00C41170" w:rsidP="00ED2741">
            <w:pPr>
              <w:tabs>
                <w:tab w:val="left" w:pos="567"/>
              </w:tabs>
              <w:ind w:firstLine="51"/>
              <w:jc w:val="center"/>
            </w:pPr>
            <w:r w:rsidRPr="00680990">
              <w:t>Цена за единицу, руб.</w:t>
            </w:r>
          </w:p>
          <w:p w14:paraId="53E59618" w14:textId="77777777" w:rsidR="00C41170" w:rsidRPr="00680990" w:rsidRDefault="00C41170" w:rsidP="00ED2741">
            <w:pPr>
              <w:jc w:val="center"/>
              <w:rPr>
                <w:bCs/>
              </w:rPr>
            </w:pPr>
            <w:r w:rsidRPr="00680990">
              <w:t>(не более)</w:t>
            </w:r>
          </w:p>
        </w:tc>
      </w:tr>
      <w:tr w:rsidR="00C41170" w:rsidRPr="00680990" w14:paraId="70C907AC" w14:textId="77777777" w:rsidTr="00ED2741">
        <w:tc>
          <w:tcPr>
            <w:tcW w:w="2188" w:type="pct"/>
            <w:shd w:val="clear" w:color="auto" w:fill="auto"/>
          </w:tcPr>
          <w:p w14:paraId="29FA1045" w14:textId="77777777" w:rsidR="00C41170" w:rsidRPr="00680990" w:rsidRDefault="00C41170" w:rsidP="00ED2741">
            <w:pPr>
              <w:rPr>
                <w:bCs/>
              </w:rPr>
            </w:pPr>
            <w:r w:rsidRPr="00680990">
              <w:rPr>
                <w:bCs/>
              </w:rPr>
              <w:t xml:space="preserve">Техническое обслуживание и </w:t>
            </w:r>
            <w:proofErr w:type="spellStart"/>
            <w:r w:rsidRPr="00680990">
              <w:rPr>
                <w:bCs/>
              </w:rPr>
              <w:t>регламентно</w:t>
            </w:r>
            <w:proofErr w:type="spellEnd"/>
            <w:r w:rsidRPr="00680990">
              <w:rPr>
                <w:bCs/>
              </w:rPr>
              <w:t>-профилактический ремонт источников бесперебойного питания</w:t>
            </w:r>
          </w:p>
        </w:tc>
        <w:tc>
          <w:tcPr>
            <w:tcW w:w="1257" w:type="pct"/>
            <w:shd w:val="clear" w:color="auto" w:fill="auto"/>
          </w:tcPr>
          <w:p w14:paraId="794EEEB2" w14:textId="77777777" w:rsidR="00C41170" w:rsidRPr="00680990" w:rsidRDefault="00C41170" w:rsidP="00ED2741">
            <w:pPr>
              <w:jc w:val="center"/>
              <w:rPr>
                <w:bCs/>
              </w:rPr>
            </w:pPr>
            <w:r w:rsidRPr="00680990">
              <w:rPr>
                <w:bCs/>
              </w:rPr>
              <w:t>20</w:t>
            </w:r>
          </w:p>
        </w:tc>
        <w:tc>
          <w:tcPr>
            <w:tcW w:w="1555" w:type="pct"/>
            <w:shd w:val="clear" w:color="auto" w:fill="auto"/>
          </w:tcPr>
          <w:p w14:paraId="64281561" w14:textId="77777777" w:rsidR="00C41170" w:rsidRPr="00680990" w:rsidRDefault="00C41170" w:rsidP="00ED2741">
            <w:pPr>
              <w:jc w:val="center"/>
              <w:rPr>
                <w:bCs/>
              </w:rPr>
            </w:pPr>
            <w:r w:rsidRPr="00680990">
              <w:rPr>
                <w:bCs/>
              </w:rPr>
              <w:t>3 500,00</w:t>
            </w:r>
          </w:p>
        </w:tc>
      </w:tr>
    </w:tbl>
    <w:p w14:paraId="6B383EBA" w14:textId="77777777" w:rsidR="00C41170" w:rsidRPr="00680990" w:rsidRDefault="00C41170" w:rsidP="00C41170">
      <w:pPr>
        <w:tabs>
          <w:tab w:val="left" w:pos="567"/>
        </w:tabs>
        <w:ind w:firstLine="426"/>
        <w:jc w:val="both"/>
        <w:rPr>
          <w:szCs w:val="28"/>
        </w:rPr>
      </w:pPr>
      <w:r w:rsidRPr="00680990">
        <w:rPr>
          <w:szCs w:val="28"/>
        </w:rPr>
        <w:t>2.4. Нормативные затраты на техническое обслуживание и текущий ремонт прочего (иного) оборудования и производственного инвентаря (</w:t>
      </w:r>
      <w:proofErr w:type="spellStart"/>
      <w:r w:rsidRPr="00680990">
        <w:rPr>
          <w:szCs w:val="28"/>
        </w:rPr>
        <w:t>сплитсистемы</w:t>
      </w:r>
      <w:proofErr w:type="spellEnd"/>
      <w:r w:rsidRPr="00680990">
        <w:rPr>
          <w:szCs w:val="28"/>
        </w:rPr>
        <w:t xml:space="preserve">, </w:t>
      </w:r>
      <w:proofErr w:type="spellStart"/>
      <w:r w:rsidRPr="00680990">
        <w:rPr>
          <w:szCs w:val="28"/>
        </w:rPr>
        <w:t>маршруторизатор</w:t>
      </w:r>
      <w:proofErr w:type="spellEnd"/>
      <w:r w:rsidRPr="00680990">
        <w:rPr>
          <w:szCs w:val="28"/>
        </w:rPr>
        <w:t>, обогреватель, цифровой телефонный аппарат, сейф, светильник настольный, предметы мебели и т.п.) числящихся на балансе Администрации Каменоломненского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2406"/>
        <w:gridCol w:w="2977"/>
      </w:tblGrid>
      <w:tr w:rsidR="00C41170" w:rsidRPr="00680990" w14:paraId="359AC2F1" w14:textId="77777777" w:rsidTr="00ED2741">
        <w:tc>
          <w:tcPr>
            <w:tcW w:w="2188" w:type="pct"/>
            <w:shd w:val="clear" w:color="auto" w:fill="auto"/>
          </w:tcPr>
          <w:p w14:paraId="67CB5F7A" w14:textId="77777777" w:rsidR="00C41170" w:rsidRPr="00680990" w:rsidRDefault="00C41170" w:rsidP="00ED2741">
            <w:pPr>
              <w:jc w:val="center"/>
              <w:rPr>
                <w:bCs/>
              </w:rPr>
            </w:pPr>
            <w:r w:rsidRPr="00680990">
              <w:rPr>
                <w:bCs/>
              </w:rPr>
              <w:t>Наименование услуг/работ</w:t>
            </w:r>
          </w:p>
        </w:tc>
        <w:tc>
          <w:tcPr>
            <w:tcW w:w="1257" w:type="pct"/>
            <w:shd w:val="clear" w:color="auto" w:fill="auto"/>
          </w:tcPr>
          <w:p w14:paraId="001AB98B" w14:textId="77777777" w:rsidR="00C41170" w:rsidRPr="00680990" w:rsidRDefault="00C41170" w:rsidP="00ED2741">
            <w:pPr>
              <w:jc w:val="center"/>
              <w:rPr>
                <w:bCs/>
              </w:rPr>
            </w:pPr>
            <w:r w:rsidRPr="00680990">
              <w:rPr>
                <w:bCs/>
              </w:rPr>
              <w:t>Количество единиц в год</w:t>
            </w:r>
          </w:p>
        </w:tc>
        <w:tc>
          <w:tcPr>
            <w:tcW w:w="1555" w:type="pct"/>
            <w:shd w:val="clear" w:color="auto" w:fill="auto"/>
          </w:tcPr>
          <w:p w14:paraId="1C4CC464" w14:textId="77777777" w:rsidR="00C41170" w:rsidRPr="00680990" w:rsidRDefault="00C41170" w:rsidP="00ED2741">
            <w:pPr>
              <w:tabs>
                <w:tab w:val="left" w:pos="567"/>
              </w:tabs>
              <w:ind w:firstLine="51"/>
              <w:jc w:val="center"/>
            </w:pPr>
            <w:r w:rsidRPr="00680990">
              <w:t>Цена за единицу, руб.</w:t>
            </w:r>
          </w:p>
          <w:p w14:paraId="48170154" w14:textId="77777777" w:rsidR="00C41170" w:rsidRPr="00680990" w:rsidRDefault="00C41170" w:rsidP="00ED2741">
            <w:pPr>
              <w:jc w:val="center"/>
              <w:rPr>
                <w:bCs/>
              </w:rPr>
            </w:pPr>
            <w:r w:rsidRPr="00680990">
              <w:t>(не более)</w:t>
            </w:r>
          </w:p>
        </w:tc>
      </w:tr>
      <w:tr w:rsidR="00C41170" w:rsidRPr="00680990" w14:paraId="73E0A2B3" w14:textId="77777777" w:rsidTr="00ED2741">
        <w:tc>
          <w:tcPr>
            <w:tcW w:w="2188" w:type="pct"/>
            <w:shd w:val="clear" w:color="auto" w:fill="auto"/>
          </w:tcPr>
          <w:p w14:paraId="0D355FB6" w14:textId="77777777" w:rsidR="00C41170" w:rsidRPr="00680990" w:rsidRDefault="00C41170" w:rsidP="00ED2741">
            <w:pPr>
              <w:rPr>
                <w:bCs/>
              </w:rPr>
            </w:pPr>
            <w:r w:rsidRPr="00680990">
              <w:rPr>
                <w:bCs/>
              </w:rPr>
              <w:t>Техническое обслуживание прочего оборудования</w:t>
            </w:r>
          </w:p>
        </w:tc>
        <w:tc>
          <w:tcPr>
            <w:tcW w:w="1257" w:type="pct"/>
            <w:shd w:val="clear" w:color="auto" w:fill="auto"/>
          </w:tcPr>
          <w:p w14:paraId="53A57985" w14:textId="77777777" w:rsidR="00C41170" w:rsidRPr="00680990" w:rsidRDefault="00C41170" w:rsidP="00ED2741">
            <w:pPr>
              <w:ind w:firstLine="5"/>
              <w:jc w:val="center"/>
              <w:rPr>
                <w:bCs/>
              </w:rPr>
            </w:pPr>
            <w:r w:rsidRPr="00680990">
              <w:rPr>
                <w:bCs/>
              </w:rPr>
              <w:t>По мере необходимости</w:t>
            </w:r>
          </w:p>
        </w:tc>
        <w:tc>
          <w:tcPr>
            <w:tcW w:w="1555" w:type="pct"/>
            <w:shd w:val="clear" w:color="auto" w:fill="auto"/>
          </w:tcPr>
          <w:p w14:paraId="0E33CA32" w14:textId="77777777" w:rsidR="00C41170" w:rsidRPr="00680990" w:rsidRDefault="00C41170" w:rsidP="00ED2741">
            <w:pPr>
              <w:ind w:firstLine="318"/>
              <w:jc w:val="center"/>
              <w:rPr>
                <w:bCs/>
              </w:rPr>
            </w:pPr>
            <w:r w:rsidRPr="00680990">
              <w:rPr>
                <w:bCs/>
              </w:rPr>
              <w:t>3 500,00</w:t>
            </w:r>
          </w:p>
        </w:tc>
      </w:tr>
      <w:tr w:rsidR="00C41170" w:rsidRPr="00680990" w14:paraId="5F2356A5" w14:textId="77777777" w:rsidTr="00ED2741">
        <w:tc>
          <w:tcPr>
            <w:tcW w:w="2188" w:type="pct"/>
            <w:shd w:val="clear" w:color="auto" w:fill="auto"/>
          </w:tcPr>
          <w:p w14:paraId="0BCE9242" w14:textId="77777777" w:rsidR="00C41170" w:rsidRPr="00680990" w:rsidRDefault="00C41170" w:rsidP="00ED2741">
            <w:pPr>
              <w:rPr>
                <w:bCs/>
              </w:rPr>
            </w:pPr>
            <w:r w:rsidRPr="00680990">
              <w:t xml:space="preserve">Текущий ремонт прочего оборудования и производственного инвентаря (с учетом стоимости запчастей) </w:t>
            </w:r>
          </w:p>
        </w:tc>
        <w:tc>
          <w:tcPr>
            <w:tcW w:w="1257" w:type="pct"/>
            <w:shd w:val="clear" w:color="auto" w:fill="auto"/>
          </w:tcPr>
          <w:p w14:paraId="0ECDB0BE" w14:textId="77777777" w:rsidR="00C41170" w:rsidRPr="00680990" w:rsidRDefault="00C41170" w:rsidP="00ED2741">
            <w:pPr>
              <w:ind w:firstLine="5"/>
              <w:jc w:val="center"/>
              <w:rPr>
                <w:bCs/>
              </w:rPr>
            </w:pPr>
            <w:r w:rsidRPr="00680990">
              <w:rPr>
                <w:bCs/>
              </w:rPr>
              <w:t>По мере необходимости</w:t>
            </w:r>
          </w:p>
        </w:tc>
        <w:tc>
          <w:tcPr>
            <w:tcW w:w="1555" w:type="pct"/>
            <w:shd w:val="clear" w:color="auto" w:fill="auto"/>
          </w:tcPr>
          <w:p w14:paraId="0402166F" w14:textId="77777777" w:rsidR="00C41170" w:rsidRPr="00680990" w:rsidRDefault="00C41170" w:rsidP="00ED2741">
            <w:pPr>
              <w:ind w:firstLine="318"/>
              <w:jc w:val="center"/>
              <w:rPr>
                <w:bCs/>
              </w:rPr>
            </w:pPr>
            <w:r w:rsidRPr="00680990">
              <w:rPr>
                <w:bCs/>
              </w:rPr>
              <w:t>9 500,00</w:t>
            </w:r>
          </w:p>
        </w:tc>
      </w:tr>
    </w:tbl>
    <w:p w14:paraId="69BFEC3A" w14:textId="77777777" w:rsidR="00C41170" w:rsidRPr="00680990" w:rsidRDefault="00C41170" w:rsidP="00C41170">
      <w:pPr>
        <w:tabs>
          <w:tab w:val="left" w:pos="567"/>
        </w:tabs>
        <w:ind w:firstLine="426"/>
        <w:jc w:val="both"/>
        <w:rPr>
          <w:szCs w:val="28"/>
        </w:rPr>
      </w:pPr>
      <w:r w:rsidRPr="00680990">
        <w:rPr>
          <w:szCs w:val="28"/>
        </w:rPr>
        <w:t>Перечень выполняемых работ может отличаться от приведенного, в зависимости от возникшего вида ремонта и проблем. Затраты на техническое обслуживание и текущий ремонт осуществляются в пределах доведенных лимитов бюджетных обязательств на обеспечение функций Администрации Каменоломненского городского поселения.</w:t>
      </w:r>
    </w:p>
    <w:p w14:paraId="02D669AE" w14:textId="77777777" w:rsidR="00C41170" w:rsidRPr="00680990" w:rsidRDefault="00C41170" w:rsidP="00C41170">
      <w:pPr>
        <w:ind w:firstLine="426"/>
        <w:jc w:val="both"/>
        <w:rPr>
          <w:szCs w:val="28"/>
        </w:rPr>
      </w:pPr>
      <w:r w:rsidRPr="00680990">
        <w:rPr>
          <w:bCs/>
          <w:szCs w:val="28"/>
        </w:rPr>
        <w:t xml:space="preserve">2.5. Нормативные затраты на техническое обслуживание систем оповещений (пожарной, охранной сигнализаций) здания </w:t>
      </w:r>
      <w:r w:rsidRPr="00680990">
        <w:rPr>
          <w:szCs w:val="28"/>
        </w:rPr>
        <w:t>Администрации Каменоломненского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2406"/>
        <w:gridCol w:w="2977"/>
      </w:tblGrid>
      <w:tr w:rsidR="00C41170" w:rsidRPr="00680990" w14:paraId="2CF6F7BC" w14:textId="77777777" w:rsidTr="00ED2741">
        <w:tc>
          <w:tcPr>
            <w:tcW w:w="2188" w:type="pct"/>
            <w:shd w:val="clear" w:color="auto" w:fill="auto"/>
          </w:tcPr>
          <w:p w14:paraId="76A0EE4E" w14:textId="77777777" w:rsidR="00C41170" w:rsidRPr="00680990" w:rsidRDefault="00C41170" w:rsidP="00ED2741">
            <w:pPr>
              <w:jc w:val="center"/>
              <w:rPr>
                <w:bCs/>
              </w:rPr>
            </w:pPr>
            <w:r w:rsidRPr="00680990">
              <w:rPr>
                <w:bCs/>
              </w:rPr>
              <w:t>Наименование услуг</w:t>
            </w:r>
          </w:p>
        </w:tc>
        <w:tc>
          <w:tcPr>
            <w:tcW w:w="1257" w:type="pct"/>
            <w:shd w:val="clear" w:color="auto" w:fill="auto"/>
          </w:tcPr>
          <w:p w14:paraId="16E32C17" w14:textId="77777777" w:rsidR="00C41170" w:rsidRPr="00680990" w:rsidRDefault="00C41170" w:rsidP="00ED2741">
            <w:pPr>
              <w:jc w:val="center"/>
              <w:rPr>
                <w:bCs/>
              </w:rPr>
            </w:pPr>
            <w:r w:rsidRPr="00680990">
              <w:rPr>
                <w:bCs/>
              </w:rPr>
              <w:t>Количество месяцев</w:t>
            </w:r>
          </w:p>
        </w:tc>
        <w:tc>
          <w:tcPr>
            <w:tcW w:w="1555" w:type="pct"/>
            <w:shd w:val="clear" w:color="auto" w:fill="auto"/>
          </w:tcPr>
          <w:p w14:paraId="241F1B3D" w14:textId="77777777" w:rsidR="00C41170" w:rsidRPr="00680990" w:rsidRDefault="00C41170" w:rsidP="00ED2741">
            <w:pPr>
              <w:tabs>
                <w:tab w:val="left" w:pos="567"/>
              </w:tabs>
              <w:ind w:firstLine="51"/>
              <w:jc w:val="center"/>
            </w:pPr>
            <w:r w:rsidRPr="00680990">
              <w:t>Цена за месяц, руб.</w:t>
            </w:r>
          </w:p>
          <w:p w14:paraId="5864C56E" w14:textId="77777777" w:rsidR="00C41170" w:rsidRPr="00680990" w:rsidRDefault="00C41170" w:rsidP="00ED2741">
            <w:pPr>
              <w:jc w:val="center"/>
              <w:rPr>
                <w:bCs/>
              </w:rPr>
            </w:pPr>
            <w:r w:rsidRPr="00680990">
              <w:t>(не более)</w:t>
            </w:r>
          </w:p>
        </w:tc>
      </w:tr>
      <w:tr w:rsidR="00C41170" w:rsidRPr="00680990" w14:paraId="7EE1589A" w14:textId="77777777" w:rsidTr="00ED2741">
        <w:tc>
          <w:tcPr>
            <w:tcW w:w="2188" w:type="pct"/>
            <w:shd w:val="clear" w:color="auto" w:fill="auto"/>
          </w:tcPr>
          <w:p w14:paraId="198ABAEB" w14:textId="77777777" w:rsidR="00C41170" w:rsidRPr="00680990" w:rsidRDefault="00C41170" w:rsidP="00ED2741">
            <w:pPr>
              <w:rPr>
                <w:bCs/>
              </w:rPr>
            </w:pPr>
            <w:r w:rsidRPr="00680990">
              <w:rPr>
                <w:bCs/>
              </w:rPr>
              <w:t xml:space="preserve">Техническое обслуживание </w:t>
            </w:r>
            <w:r w:rsidRPr="00680990">
              <w:rPr>
                <w:bCs/>
              </w:rPr>
              <w:lastRenderedPageBreak/>
              <w:t>систем пожарной сигнализации и системы оповещения людей о пожаре</w:t>
            </w:r>
          </w:p>
        </w:tc>
        <w:tc>
          <w:tcPr>
            <w:tcW w:w="1257" w:type="pct"/>
            <w:shd w:val="clear" w:color="auto" w:fill="auto"/>
          </w:tcPr>
          <w:p w14:paraId="7A31981E" w14:textId="77777777" w:rsidR="00C41170" w:rsidRPr="00680990" w:rsidRDefault="00C41170" w:rsidP="00ED2741">
            <w:pPr>
              <w:ind w:firstLine="5"/>
              <w:jc w:val="center"/>
              <w:rPr>
                <w:bCs/>
              </w:rPr>
            </w:pPr>
            <w:r w:rsidRPr="00680990">
              <w:rPr>
                <w:bCs/>
              </w:rPr>
              <w:lastRenderedPageBreak/>
              <w:t>12</w:t>
            </w:r>
          </w:p>
        </w:tc>
        <w:tc>
          <w:tcPr>
            <w:tcW w:w="1555" w:type="pct"/>
            <w:shd w:val="clear" w:color="auto" w:fill="auto"/>
          </w:tcPr>
          <w:p w14:paraId="5BA5B36E" w14:textId="77777777" w:rsidR="00C41170" w:rsidRPr="00680990" w:rsidRDefault="00C41170" w:rsidP="00ED2741">
            <w:pPr>
              <w:ind w:firstLine="318"/>
              <w:jc w:val="center"/>
              <w:rPr>
                <w:bCs/>
              </w:rPr>
            </w:pPr>
            <w:r w:rsidRPr="00680990">
              <w:rPr>
                <w:bCs/>
              </w:rPr>
              <w:t>3 500,00</w:t>
            </w:r>
          </w:p>
        </w:tc>
      </w:tr>
      <w:tr w:rsidR="00C41170" w:rsidRPr="00680990" w14:paraId="04254455" w14:textId="77777777" w:rsidTr="00ED2741">
        <w:tc>
          <w:tcPr>
            <w:tcW w:w="2188" w:type="pct"/>
            <w:shd w:val="clear" w:color="auto" w:fill="auto"/>
          </w:tcPr>
          <w:p w14:paraId="2610FD63" w14:textId="77777777" w:rsidR="00C41170" w:rsidRPr="00680990" w:rsidRDefault="00C41170" w:rsidP="00ED2741">
            <w:pPr>
              <w:rPr>
                <w:bCs/>
              </w:rPr>
            </w:pPr>
            <w:r w:rsidRPr="00680990">
              <w:t>Техническое обслуживание средств охраны и контроль за состоянием комплекса технических средств охраны и объектовой приемопередающей аппаратуры</w:t>
            </w:r>
          </w:p>
        </w:tc>
        <w:tc>
          <w:tcPr>
            <w:tcW w:w="1257" w:type="pct"/>
            <w:shd w:val="clear" w:color="auto" w:fill="auto"/>
          </w:tcPr>
          <w:p w14:paraId="74D5991A" w14:textId="77777777" w:rsidR="00C41170" w:rsidRPr="00680990" w:rsidRDefault="00C41170" w:rsidP="00ED2741">
            <w:pPr>
              <w:ind w:firstLine="5"/>
              <w:jc w:val="center"/>
              <w:rPr>
                <w:bCs/>
              </w:rPr>
            </w:pPr>
            <w:r w:rsidRPr="00680990">
              <w:rPr>
                <w:bCs/>
              </w:rPr>
              <w:t>12</w:t>
            </w:r>
          </w:p>
        </w:tc>
        <w:tc>
          <w:tcPr>
            <w:tcW w:w="1555" w:type="pct"/>
            <w:shd w:val="clear" w:color="auto" w:fill="auto"/>
          </w:tcPr>
          <w:p w14:paraId="415F67FE" w14:textId="77777777" w:rsidR="00C41170" w:rsidRPr="00680990" w:rsidRDefault="00C41170" w:rsidP="00ED2741">
            <w:pPr>
              <w:ind w:firstLine="318"/>
              <w:jc w:val="center"/>
              <w:rPr>
                <w:bCs/>
              </w:rPr>
            </w:pPr>
            <w:r w:rsidRPr="00680990">
              <w:rPr>
                <w:bCs/>
              </w:rPr>
              <w:t>12 000,00</w:t>
            </w:r>
          </w:p>
        </w:tc>
      </w:tr>
    </w:tbl>
    <w:p w14:paraId="24BB282E" w14:textId="77777777" w:rsidR="00C41170" w:rsidRPr="00680990" w:rsidRDefault="00C41170" w:rsidP="00C41170">
      <w:pPr>
        <w:tabs>
          <w:tab w:val="left" w:pos="567"/>
        </w:tabs>
        <w:ind w:firstLine="426"/>
        <w:jc w:val="both"/>
        <w:rPr>
          <w:szCs w:val="28"/>
        </w:rPr>
      </w:pPr>
      <w:r w:rsidRPr="00680990">
        <w:rPr>
          <w:szCs w:val="28"/>
        </w:rPr>
        <w:t>Перечень выполняемых услуг/работ может отличаться от приведенного, в зависимости от возникшей необходимости. Затраты на техническое обслуживание осуществляются в пределах доведенных лимитов бюджетных обязательств на обеспечение функций Администрации Каменоломненского городского поселения.</w:t>
      </w:r>
    </w:p>
    <w:p w14:paraId="3B012223" w14:textId="77777777" w:rsidR="00C41170" w:rsidRPr="00680990" w:rsidRDefault="00C41170" w:rsidP="00C41170">
      <w:pPr>
        <w:tabs>
          <w:tab w:val="left" w:pos="567"/>
        </w:tabs>
        <w:ind w:firstLine="426"/>
        <w:jc w:val="both"/>
        <w:rPr>
          <w:szCs w:val="28"/>
        </w:rPr>
      </w:pPr>
      <w:r w:rsidRPr="00680990">
        <w:rPr>
          <w:szCs w:val="28"/>
        </w:rPr>
        <w:t>2.6. Затраты на техническое обслуживание и ремонт транспортного средства определяется по средним фактическим данным за 3 предыдущих финансовых года (с учетом уровня инфляции).</w:t>
      </w:r>
    </w:p>
    <w:p w14:paraId="35875FBF" w14:textId="77777777" w:rsidR="00C41170" w:rsidRPr="00680990" w:rsidRDefault="00C41170" w:rsidP="00C41170">
      <w:pPr>
        <w:tabs>
          <w:tab w:val="left" w:pos="567"/>
        </w:tabs>
        <w:ind w:firstLine="426"/>
        <w:jc w:val="both"/>
        <w:rPr>
          <w:szCs w:val="28"/>
        </w:rPr>
      </w:pPr>
      <w:r w:rsidRPr="00680990">
        <w:rPr>
          <w:szCs w:val="28"/>
        </w:rPr>
        <w:t xml:space="preserve">2.7. Затраты на проведение текущего ремонта помещения определяются исходя из установленной государственным органом нормы проведения ремонта, с учетом требований Положения об организации и проведения реконструкции, ремонта и технического обслуживания жилых зданий, объектов коммунального и социально- культурного назначения ВСН 58-88(р), утвержденного приказом </w:t>
      </w:r>
      <w:proofErr w:type="spellStart"/>
      <w:r w:rsidRPr="00680990">
        <w:rPr>
          <w:szCs w:val="28"/>
        </w:rPr>
        <w:t>Госкомархитектуры</w:t>
      </w:r>
      <w:proofErr w:type="spellEnd"/>
      <w:r w:rsidRPr="00680990">
        <w:rPr>
          <w:szCs w:val="28"/>
        </w:rPr>
        <w:t xml:space="preserve"> РФ при Госстрое СССР от 23.11.88 N 312.</w:t>
      </w:r>
    </w:p>
    <w:p w14:paraId="257103B8" w14:textId="77777777" w:rsidR="00C41170" w:rsidRPr="00680990" w:rsidRDefault="00C41170" w:rsidP="00C41170">
      <w:pPr>
        <w:tabs>
          <w:tab w:val="left" w:pos="567"/>
        </w:tabs>
        <w:ind w:firstLine="426"/>
        <w:jc w:val="both"/>
        <w:rPr>
          <w:szCs w:val="28"/>
        </w:rPr>
      </w:pPr>
      <w:r w:rsidRPr="00680990">
        <w:rPr>
          <w:szCs w:val="28"/>
        </w:rPr>
        <w:t>Стоимость работ по проведению текущего ремонта помещения (включая стоимость используемых материалов, товаров, оборудования), определяется с учетом видов работ и положений ст.22 Федерального закона от 05.04.2013 г. № 44 «О контрактной системе в сфере закупок товаров, работ, услуг для обеспечения государственных и муниципальных нужд».</w:t>
      </w:r>
    </w:p>
    <w:p w14:paraId="7BA881CE" w14:textId="77777777" w:rsidR="00C41170" w:rsidRPr="00680990" w:rsidRDefault="00C41170" w:rsidP="00C41170">
      <w:pPr>
        <w:tabs>
          <w:tab w:val="left" w:pos="567"/>
        </w:tabs>
        <w:ind w:firstLine="426"/>
        <w:jc w:val="both"/>
        <w:rPr>
          <w:szCs w:val="28"/>
        </w:rPr>
      </w:pPr>
      <w:r w:rsidRPr="00680990">
        <w:rPr>
          <w:szCs w:val="28"/>
        </w:rPr>
        <w:t xml:space="preserve">2.8. Затраты на техническое обслуживание и </w:t>
      </w:r>
      <w:proofErr w:type="spellStart"/>
      <w:r w:rsidRPr="00680990">
        <w:rPr>
          <w:szCs w:val="28"/>
        </w:rPr>
        <w:t>регламентно</w:t>
      </w:r>
      <w:proofErr w:type="spellEnd"/>
      <w:r w:rsidRPr="00680990">
        <w:rPr>
          <w:szCs w:val="28"/>
        </w:rPr>
        <w:t xml:space="preserve">-профилактический ремонт узла учета тепловой энергии (т.ч. газового оборудования) административного здания:  </w:t>
      </w:r>
    </w:p>
    <w:tbl>
      <w:tblPr>
        <w:tblStyle w:val="affff4"/>
        <w:tblW w:w="5000" w:type="pct"/>
        <w:tblLook w:val="04A0" w:firstRow="1" w:lastRow="0" w:firstColumn="1" w:lastColumn="0" w:noHBand="0" w:noVBand="1"/>
      </w:tblPr>
      <w:tblGrid>
        <w:gridCol w:w="4788"/>
        <w:gridCol w:w="2467"/>
        <w:gridCol w:w="2316"/>
      </w:tblGrid>
      <w:tr w:rsidR="00C41170" w:rsidRPr="00680990" w14:paraId="5FD49B3C" w14:textId="77777777" w:rsidTr="00ED2741">
        <w:tc>
          <w:tcPr>
            <w:tcW w:w="2500" w:type="pct"/>
          </w:tcPr>
          <w:p w14:paraId="0A88C57C" w14:textId="77777777" w:rsidR="00C41170" w:rsidRPr="00680990" w:rsidRDefault="00C41170" w:rsidP="00ED2741">
            <w:pPr>
              <w:tabs>
                <w:tab w:val="left" w:pos="567"/>
              </w:tabs>
              <w:jc w:val="center"/>
              <w:rPr>
                <w:sz w:val="22"/>
                <w:szCs w:val="22"/>
              </w:rPr>
            </w:pPr>
            <w:r w:rsidRPr="00680990">
              <w:rPr>
                <w:sz w:val="22"/>
                <w:szCs w:val="22"/>
              </w:rPr>
              <w:t>Наименование</w:t>
            </w:r>
          </w:p>
        </w:tc>
        <w:tc>
          <w:tcPr>
            <w:tcW w:w="1289" w:type="pct"/>
          </w:tcPr>
          <w:p w14:paraId="3C0CCD16" w14:textId="77777777" w:rsidR="00C41170" w:rsidRPr="00680990" w:rsidRDefault="00C41170" w:rsidP="00ED2741">
            <w:pPr>
              <w:tabs>
                <w:tab w:val="left" w:pos="567"/>
              </w:tabs>
              <w:jc w:val="center"/>
              <w:rPr>
                <w:sz w:val="22"/>
                <w:szCs w:val="22"/>
              </w:rPr>
            </w:pPr>
            <w:r w:rsidRPr="00680990">
              <w:rPr>
                <w:sz w:val="22"/>
                <w:szCs w:val="22"/>
              </w:rPr>
              <w:t>Периодичность</w:t>
            </w:r>
          </w:p>
        </w:tc>
        <w:tc>
          <w:tcPr>
            <w:tcW w:w="1210" w:type="pct"/>
          </w:tcPr>
          <w:p w14:paraId="522490D2" w14:textId="77777777" w:rsidR="00C41170" w:rsidRPr="00680990" w:rsidRDefault="00C41170" w:rsidP="00ED2741">
            <w:pPr>
              <w:tabs>
                <w:tab w:val="left" w:pos="567"/>
              </w:tabs>
              <w:jc w:val="center"/>
              <w:rPr>
                <w:sz w:val="22"/>
                <w:szCs w:val="22"/>
              </w:rPr>
            </w:pPr>
            <w:r w:rsidRPr="00680990">
              <w:rPr>
                <w:sz w:val="22"/>
                <w:szCs w:val="22"/>
              </w:rPr>
              <w:t>Цена за ед. (не более) руб. в год</w:t>
            </w:r>
          </w:p>
        </w:tc>
      </w:tr>
      <w:tr w:rsidR="00C41170" w:rsidRPr="00680990" w14:paraId="74FD6C8F" w14:textId="77777777" w:rsidTr="00ED2741">
        <w:tc>
          <w:tcPr>
            <w:tcW w:w="2500" w:type="pct"/>
          </w:tcPr>
          <w:p w14:paraId="7A54298E" w14:textId="77777777" w:rsidR="00C41170" w:rsidRPr="00680990" w:rsidRDefault="00C41170" w:rsidP="00ED2741">
            <w:pPr>
              <w:tabs>
                <w:tab w:val="left" w:pos="567"/>
              </w:tabs>
              <w:jc w:val="both"/>
              <w:rPr>
                <w:sz w:val="22"/>
                <w:szCs w:val="22"/>
              </w:rPr>
            </w:pPr>
            <w:r w:rsidRPr="00680990">
              <w:rPr>
                <w:sz w:val="22"/>
                <w:szCs w:val="22"/>
              </w:rPr>
              <w:t>Осмотр технического состояния надземного газопровода</w:t>
            </w:r>
          </w:p>
        </w:tc>
        <w:tc>
          <w:tcPr>
            <w:tcW w:w="1289" w:type="pct"/>
          </w:tcPr>
          <w:p w14:paraId="09CB27D9" w14:textId="77777777" w:rsidR="00C41170" w:rsidRPr="00680990" w:rsidRDefault="00C41170" w:rsidP="00ED2741">
            <w:pPr>
              <w:tabs>
                <w:tab w:val="left" w:pos="567"/>
              </w:tabs>
              <w:jc w:val="center"/>
              <w:rPr>
                <w:sz w:val="22"/>
                <w:szCs w:val="22"/>
              </w:rPr>
            </w:pPr>
            <w:r w:rsidRPr="00680990">
              <w:rPr>
                <w:sz w:val="22"/>
                <w:szCs w:val="22"/>
              </w:rPr>
              <w:t>2 раза в год</w:t>
            </w:r>
          </w:p>
        </w:tc>
        <w:tc>
          <w:tcPr>
            <w:tcW w:w="1210" w:type="pct"/>
          </w:tcPr>
          <w:p w14:paraId="51C45BAA" w14:textId="77777777" w:rsidR="00C41170" w:rsidRPr="00680990" w:rsidRDefault="00C41170" w:rsidP="00ED2741">
            <w:pPr>
              <w:tabs>
                <w:tab w:val="left" w:pos="567"/>
              </w:tabs>
              <w:jc w:val="center"/>
              <w:rPr>
                <w:sz w:val="22"/>
                <w:szCs w:val="22"/>
              </w:rPr>
            </w:pPr>
            <w:r w:rsidRPr="00680990">
              <w:rPr>
                <w:sz w:val="22"/>
                <w:szCs w:val="22"/>
              </w:rPr>
              <w:t>300,00</w:t>
            </w:r>
          </w:p>
        </w:tc>
      </w:tr>
      <w:tr w:rsidR="00C41170" w:rsidRPr="00680990" w14:paraId="6D53AA93" w14:textId="77777777" w:rsidTr="00ED2741">
        <w:tc>
          <w:tcPr>
            <w:tcW w:w="2500" w:type="pct"/>
          </w:tcPr>
          <w:p w14:paraId="393AA80E" w14:textId="77777777" w:rsidR="00C41170" w:rsidRPr="00680990" w:rsidRDefault="00C41170" w:rsidP="00ED2741">
            <w:pPr>
              <w:tabs>
                <w:tab w:val="left" w:pos="567"/>
              </w:tabs>
              <w:jc w:val="both"/>
              <w:rPr>
                <w:sz w:val="22"/>
                <w:szCs w:val="22"/>
              </w:rPr>
            </w:pPr>
            <w:r w:rsidRPr="00680990">
              <w:rPr>
                <w:sz w:val="22"/>
                <w:szCs w:val="22"/>
              </w:rPr>
              <w:t>Техническое обслуживание котла с атмосферной горелкой мощностью от 31 до 60 кВт (с бойлером и без бойлера)</w:t>
            </w:r>
          </w:p>
        </w:tc>
        <w:tc>
          <w:tcPr>
            <w:tcW w:w="1289" w:type="pct"/>
          </w:tcPr>
          <w:p w14:paraId="1A4DEF8A" w14:textId="77777777" w:rsidR="00C41170" w:rsidRPr="00680990" w:rsidRDefault="00C41170" w:rsidP="00ED2741">
            <w:pPr>
              <w:tabs>
                <w:tab w:val="left" w:pos="567"/>
              </w:tabs>
              <w:jc w:val="center"/>
              <w:rPr>
                <w:sz w:val="22"/>
                <w:szCs w:val="22"/>
              </w:rPr>
            </w:pPr>
            <w:r w:rsidRPr="00680990">
              <w:rPr>
                <w:sz w:val="22"/>
                <w:szCs w:val="22"/>
              </w:rPr>
              <w:t>1 раз в год</w:t>
            </w:r>
          </w:p>
        </w:tc>
        <w:tc>
          <w:tcPr>
            <w:tcW w:w="1210" w:type="pct"/>
          </w:tcPr>
          <w:p w14:paraId="3AEB3B6D" w14:textId="77777777" w:rsidR="00C41170" w:rsidRPr="00680990" w:rsidRDefault="00C41170" w:rsidP="00ED2741">
            <w:pPr>
              <w:tabs>
                <w:tab w:val="left" w:pos="567"/>
              </w:tabs>
              <w:jc w:val="center"/>
              <w:rPr>
                <w:sz w:val="22"/>
                <w:szCs w:val="22"/>
              </w:rPr>
            </w:pPr>
            <w:r w:rsidRPr="00680990">
              <w:rPr>
                <w:sz w:val="22"/>
                <w:szCs w:val="22"/>
              </w:rPr>
              <w:t>4 000,00</w:t>
            </w:r>
          </w:p>
        </w:tc>
      </w:tr>
      <w:tr w:rsidR="00C41170" w:rsidRPr="00680990" w14:paraId="3E2001EA" w14:textId="77777777" w:rsidTr="00ED2741">
        <w:tc>
          <w:tcPr>
            <w:tcW w:w="2500" w:type="pct"/>
          </w:tcPr>
          <w:p w14:paraId="3DC3AB69" w14:textId="77777777" w:rsidR="00C41170" w:rsidRPr="00680990" w:rsidRDefault="00C41170" w:rsidP="00ED2741">
            <w:pPr>
              <w:tabs>
                <w:tab w:val="left" w:pos="567"/>
              </w:tabs>
              <w:jc w:val="both"/>
              <w:rPr>
                <w:sz w:val="22"/>
                <w:szCs w:val="22"/>
              </w:rPr>
            </w:pPr>
            <w:r w:rsidRPr="00680990">
              <w:rPr>
                <w:sz w:val="22"/>
                <w:szCs w:val="22"/>
              </w:rPr>
              <w:t>Техническое обслуживание варочной панели</w:t>
            </w:r>
          </w:p>
        </w:tc>
        <w:tc>
          <w:tcPr>
            <w:tcW w:w="1289" w:type="pct"/>
          </w:tcPr>
          <w:p w14:paraId="1693A51A" w14:textId="77777777" w:rsidR="00C41170" w:rsidRPr="00680990" w:rsidRDefault="00C41170" w:rsidP="00ED2741">
            <w:pPr>
              <w:tabs>
                <w:tab w:val="left" w:pos="567"/>
              </w:tabs>
              <w:jc w:val="center"/>
              <w:rPr>
                <w:sz w:val="22"/>
                <w:szCs w:val="22"/>
              </w:rPr>
            </w:pPr>
            <w:r w:rsidRPr="00680990">
              <w:rPr>
                <w:sz w:val="22"/>
                <w:szCs w:val="22"/>
              </w:rPr>
              <w:t>1 раз в год</w:t>
            </w:r>
          </w:p>
        </w:tc>
        <w:tc>
          <w:tcPr>
            <w:tcW w:w="1210" w:type="pct"/>
          </w:tcPr>
          <w:p w14:paraId="393194A3" w14:textId="77777777" w:rsidR="00C41170" w:rsidRPr="00680990" w:rsidRDefault="00C41170" w:rsidP="00ED2741">
            <w:pPr>
              <w:tabs>
                <w:tab w:val="left" w:pos="567"/>
              </w:tabs>
              <w:jc w:val="center"/>
              <w:rPr>
                <w:sz w:val="22"/>
                <w:szCs w:val="22"/>
              </w:rPr>
            </w:pPr>
            <w:r w:rsidRPr="00680990">
              <w:rPr>
                <w:sz w:val="22"/>
                <w:szCs w:val="22"/>
              </w:rPr>
              <w:t>1 500,00</w:t>
            </w:r>
          </w:p>
        </w:tc>
      </w:tr>
      <w:tr w:rsidR="00C41170" w:rsidRPr="00680990" w14:paraId="4D0C33FB" w14:textId="77777777" w:rsidTr="00ED2741">
        <w:tc>
          <w:tcPr>
            <w:tcW w:w="2500" w:type="pct"/>
          </w:tcPr>
          <w:p w14:paraId="6CF63988" w14:textId="77777777" w:rsidR="00C41170" w:rsidRPr="00680990" w:rsidRDefault="00C41170" w:rsidP="00ED2741">
            <w:pPr>
              <w:tabs>
                <w:tab w:val="left" w:pos="567"/>
              </w:tabs>
              <w:jc w:val="both"/>
              <w:rPr>
                <w:sz w:val="22"/>
                <w:szCs w:val="22"/>
              </w:rPr>
            </w:pPr>
            <w:r w:rsidRPr="00680990">
              <w:rPr>
                <w:sz w:val="22"/>
                <w:szCs w:val="22"/>
              </w:rPr>
              <w:t>Техническое обслуживание сигнализатора загазованности (кроме поверки контрольными смесями)</w:t>
            </w:r>
          </w:p>
        </w:tc>
        <w:tc>
          <w:tcPr>
            <w:tcW w:w="1289" w:type="pct"/>
          </w:tcPr>
          <w:p w14:paraId="3D0A1A35" w14:textId="77777777" w:rsidR="00C41170" w:rsidRPr="00680990" w:rsidRDefault="00C41170" w:rsidP="00ED2741">
            <w:pPr>
              <w:tabs>
                <w:tab w:val="left" w:pos="567"/>
              </w:tabs>
              <w:jc w:val="center"/>
              <w:rPr>
                <w:sz w:val="22"/>
                <w:szCs w:val="22"/>
              </w:rPr>
            </w:pPr>
            <w:r w:rsidRPr="00680990">
              <w:rPr>
                <w:sz w:val="22"/>
                <w:szCs w:val="22"/>
              </w:rPr>
              <w:t>1 раз в год</w:t>
            </w:r>
          </w:p>
        </w:tc>
        <w:tc>
          <w:tcPr>
            <w:tcW w:w="1210" w:type="pct"/>
          </w:tcPr>
          <w:p w14:paraId="479C2A36" w14:textId="77777777" w:rsidR="00C41170" w:rsidRPr="00680990" w:rsidRDefault="00C41170" w:rsidP="00ED2741">
            <w:pPr>
              <w:tabs>
                <w:tab w:val="left" w:pos="567"/>
              </w:tabs>
              <w:jc w:val="center"/>
              <w:rPr>
                <w:sz w:val="22"/>
                <w:szCs w:val="22"/>
              </w:rPr>
            </w:pPr>
            <w:r w:rsidRPr="00680990">
              <w:rPr>
                <w:sz w:val="22"/>
                <w:szCs w:val="22"/>
              </w:rPr>
              <w:t>5 000,00</w:t>
            </w:r>
          </w:p>
        </w:tc>
      </w:tr>
      <w:tr w:rsidR="00C41170" w:rsidRPr="00680990" w14:paraId="3F8447CD" w14:textId="77777777" w:rsidTr="00ED2741">
        <w:tc>
          <w:tcPr>
            <w:tcW w:w="2500" w:type="pct"/>
          </w:tcPr>
          <w:p w14:paraId="68330045" w14:textId="77777777" w:rsidR="00C41170" w:rsidRPr="00680990" w:rsidRDefault="00C41170" w:rsidP="00ED2741">
            <w:pPr>
              <w:tabs>
                <w:tab w:val="left" w:pos="567"/>
              </w:tabs>
              <w:jc w:val="both"/>
              <w:rPr>
                <w:sz w:val="22"/>
                <w:szCs w:val="22"/>
              </w:rPr>
            </w:pPr>
            <w:r w:rsidRPr="00680990">
              <w:rPr>
                <w:sz w:val="22"/>
                <w:szCs w:val="22"/>
              </w:rPr>
              <w:t>Замена УУРГ</w:t>
            </w:r>
          </w:p>
        </w:tc>
        <w:tc>
          <w:tcPr>
            <w:tcW w:w="1289" w:type="pct"/>
          </w:tcPr>
          <w:p w14:paraId="079E39FA" w14:textId="77777777" w:rsidR="00C41170" w:rsidRPr="00680990" w:rsidRDefault="00C41170" w:rsidP="00ED2741">
            <w:pPr>
              <w:tabs>
                <w:tab w:val="left" w:pos="567"/>
              </w:tabs>
              <w:jc w:val="center"/>
              <w:rPr>
                <w:sz w:val="22"/>
                <w:szCs w:val="22"/>
              </w:rPr>
            </w:pPr>
            <w:r w:rsidRPr="00680990">
              <w:rPr>
                <w:sz w:val="22"/>
                <w:szCs w:val="22"/>
              </w:rPr>
              <w:t>Согласно паспорту УУРГ (либо в случае неисправности)</w:t>
            </w:r>
          </w:p>
        </w:tc>
        <w:tc>
          <w:tcPr>
            <w:tcW w:w="1210" w:type="pct"/>
          </w:tcPr>
          <w:p w14:paraId="5C22D64E" w14:textId="77777777" w:rsidR="00C41170" w:rsidRPr="00680990" w:rsidRDefault="00C41170" w:rsidP="00ED2741">
            <w:pPr>
              <w:tabs>
                <w:tab w:val="left" w:pos="567"/>
              </w:tabs>
              <w:jc w:val="center"/>
              <w:rPr>
                <w:sz w:val="22"/>
                <w:szCs w:val="22"/>
              </w:rPr>
            </w:pPr>
            <w:r w:rsidRPr="00680990">
              <w:rPr>
                <w:sz w:val="22"/>
                <w:szCs w:val="22"/>
              </w:rPr>
              <w:t>25 000,00</w:t>
            </w:r>
          </w:p>
        </w:tc>
      </w:tr>
      <w:tr w:rsidR="00C41170" w:rsidRPr="00680990" w14:paraId="675921AA" w14:textId="77777777" w:rsidTr="00ED2741">
        <w:tc>
          <w:tcPr>
            <w:tcW w:w="2500" w:type="pct"/>
          </w:tcPr>
          <w:p w14:paraId="50C358AA" w14:textId="77777777" w:rsidR="00C41170" w:rsidRPr="00680990" w:rsidRDefault="00C41170" w:rsidP="00ED2741">
            <w:pPr>
              <w:tabs>
                <w:tab w:val="left" w:pos="567"/>
              </w:tabs>
              <w:jc w:val="both"/>
              <w:rPr>
                <w:sz w:val="22"/>
                <w:szCs w:val="22"/>
              </w:rPr>
            </w:pPr>
            <w:r w:rsidRPr="00680990">
              <w:rPr>
                <w:sz w:val="22"/>
                <w:szCs w:val="22"/>
              </w:rPr>
              <w:t>Другие ремонтные работы (с учетом запасных частей и оборудованиях)</w:t>
            </w:r>
          </w:p>
        </w:tc>
        <w:tc>
          <w:tcPr>
            <w:tcW w:w="1289" w:type="pct"/>
          </w:tcPr>
          <w:p w14:paraId="712D5FC0" w14:textId="77777777" w:rsidR="00C41170" w:rsidRPr="00680990" w:rsidRDefault="00C41170" w:rsidP="00ED2741">
            <w:pPr>
              <w:tabs>
                <w:tab w:val="left" w:pos="567"/>
              </w:tabs>
              <w:jc w:val="center"/>
              <w:rPr>
                <w:sz w:val="22"/>
                <w:szCs w:val="22"/>
              </w:rPr>
            </w:pPr>
            <w:r w:rsidRPr="00680990">
              <w:rPr>
                <w:sz w:val="22"/>
                <w:szCs w:val="22"/>
              </w:rPr>
              <w:t>по мере необходимости</w:t>
            </w:r>
          </w:p>
        </w:tc>
        <w:tc>
          <w:tcPr>
            <w:tcW w:w="1210" w:type="pct"/>
          </w:tcPr>
          <w:p w14:paraId="74BF3B76" w14:textId="77777777" w:rsidR="00C41170" w:rsidRPr="00680990" w:rsidRDefault="00C41170" w:rsidP="00ED2741">
            <w:pPr>
              <w:tabs>
                <w:tab w:val="left" w:pos="567"/>
              </w:tabs>
              <w:jc w:val="center"/>
              <w:rPr>
                <w:sz w:val="22"/>
                <w:szCs w:val="22"/>
              </w:rPr>
            </w:pPr>
            <w:r w:rsidRPr="00680990">
              <w:rPr>
                <w:sz w:val="22"/>
                <w:szCs w:val="22"/>
              </w:rPr>
              <w:t>40 000,00</w:t>
            </w:r>
          </w:p>
        </w:tc>
      </w:tr>
    </w:tbl>
    <w:p w14:paraId="616D6414" w14:textId="77777777" w:rsidR="00C41170" w:rsidRPr="00680990" w:rsidRDefault="00C41170" w:rsidP="00C41170">
      <w:pPr>
        <w:tabs>
          <w:tab w:val="left" w:pos="567"/>
        </w:tabs>
        <w:ind w:firstLine="426"/>
        <w:jc w:val="both"/>
        <w:rPr>
          <w:szCs w:val="28"/>
        </w:rPr>
      </w:pPr>
      <w:r w:rsidRPr="00680990">
        <w:rPr>
          <w:szCs w:val="28"/>
        </w:rPr>
        <w:lastRenderedPageBreak/>
        <w:t>2.9. Затраты на поверку узла учета тепловой энергии административного здания:</w:t>
      </w:r>
    </w:p>
    <w:tbl>
      <w:tblPr>
        <w:tblStyle w:val="affff4"/>
        <w:tblW w:w="5000" w:type="pct"/>
        <w:tblLook w:val="04A0" w:firstRow="1" w:lastRow="0" w:firstColumn="1" w:lastColumn="0" w:noHBand="0" w:noVBand="1"/>
      </w:tblPr>
      <w:tblGrid>
        <w:gridCol w:w="3191"/>
        <w:gridCol w:w="3191"/>
        <w:gridCol w:w="3189"/>
      </w:tblGrid>
      <w:tr w:rsidR="00C41170" w:rsidRPr="00680990" w14:paraId="18FB668D" w14:textId="77777777" w:rsidTr="00ED2741">
        <w:tc>
          <w:tcPr>
            <w:tcW w:w="1667" w:type="pct"/>
          </w:tcPr>
          <w:p w14:paraId="3CA52DA1" w14:textId="77777777" w:rsidR="00C41170" w:rsidRPr="00680990" w:rsidRDefault="00C41170" w:rsidP="00ED2741">
            <w:pPr>
              <w:tabs>
                <w:tab w:val="left" w:pos="567"/>
              </w:tabs>
              <w:jc w:val="both"/>
              <w:rPr>
                <w:sz w:val="22"/>
                <w:szCs w:val="22"/>
              </w:rPr>
            </w:pPr>
            <w:r w:rsidRPr="00680990">
              <w:rPr>
                <w:sz w:val="22"/>
                <w:szCs w:val="22"/>
              </w:rPr>
              <w:t>Наименование услуги</w:t>
            </w:r>
          </w:p>
        </w:tc>
        <w:tc>
          <w:tcPr>
            <w:tcW w:w="1667" w:type="pct"/>
          </w:tcPr>
          <w:p w14:paraId="27D45594" w14:textId="77777777" w:rsidR="00C41170" w:rsidRPr="00680990" w:rsidRDefault="00C41170" w:rsidP="00ED2741">
            <w:pPr>
              <w:tabs>
                <w:tab w:val="left" w:pos="567"/>
              </w:tabs>
              <w:jc w:val="center"/>
              <w:rPr>
                <w:sz w:val="22"/>
                <w:szCs w:val="22"/>
              </w:rPr>
            </w:pPr>
            <w:r w:rsidRPr="00680990">
              <w:rPr>
                <w:sz w:val="22"/>
                <w:szCs w:val="22"/>
              </w:rPr>
              <w:t>Кол-во услуг в год</w:t>
            </w:r>
          </w:p>
        </w:tc>
        <w:tc>
          <w:tcPr>
            <w:tcW w:w="1667" w:type="pct"/>
          </w:tcPr>
          <w:p w14:paraId="17E3CB4F" w14:textId="77777777" w:rsidR="00C41170" w:rsidRPr="00680990" w:rsidRDefault="00C41170" w:rsidP="00ED2741">
            <w:pPr>
              <w:tabs>
                <w:tab w:val="left" w:pos="567"/>
              </w:tabs>
              <w:jc w:val="center"/>
              <w:rPr>
                <w:sz w:val="22"/>
                <w:szCs w:val="22"/>
              </w:rPr>
            </w:pPr>
            <w:r w:rsidRPr="00680990">
              <w:rPr>
                <w:sz w:val="22"/>
                <w:szCs w:val="22"/>
              </w:rPr>
              <w:t>Цена за ед. (не более) руб. в год</w:t>
            </w:r>
          </w:p>
        </w:tc>
      </w:tr>
      <w:tr w:rsidR="00C41170" w:rsidRPr="00680990" w14:paraId="3A58CFF4" w14:textId="77777777" w:rsidTr="00ED2741">
        <w:tc>
          <w:tcPr>
            <w:tcW w:w="1667" w:type="pct"/>
          </w:tcPr>
          <w:p w14:paraId="7F99E252" w14:textId="77777777" w:rsidR="00C41170" w:rsidRPr="00680990" w:rsidRDefault="00C41170" w:rsidP="00ED2741">
            <w:pPr>
              <w:tabs>
                <w:tab w:val="left" w:pos="567"/>
              </w:tabs>
              <w:jc w:val="both"/>
              <w:rPr>
                <w:sz w:val="22"/>
                <w:szCs w:val="22"/>
              </w:rPr>
            </w:pPr>
            <w:r w:rsidRPr="00680990">
              <w:rPr>
                <w:sz w:val="22"/>
                <w:szCs w:val="22"/>
              </w:rPr>
              <w:t>Поверка узла учета тепловой энергии</w:t>
            </w:r>
          </w:p>
        </w:tc>
        <w:tc>
          <w:tcPr>
            <w:tcW w:w="1667" w:type="pct"/>
          </w:tcPr>
          <w:p w14:paraId="4D8C5F58"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1667" w:type="pct"/>
          </w:tcPr>
          <w:p w14:paraId="1D32A10A" w14:textId="77777777" w:rsidR="00C41170" w:rsidRPr="00680990" w:rsidRDefault="00C41170" w:rsidP="00ED2741">
            <w:pPr>
              <w:tabs>
                <w:tab w:val="left" w:pos="567"/>
              </w:tabs>
              <w:jc w:val="center"/>
              <w:rPr>
                <w:sz w:val="22"/>
                <w:szCs w:val="22"/>
              </w:rPr>
            </w:pPr>
            <w:r w:rsidRPr="00680990">
              <w:rPr>
                <w:sz w:val="22"/>
                <w:szCs w:val="22"/>
              </w:rPr>
              <w:t>39 000,00</w:t>
            </w:r>
          </w:p>
        </w:tc>
      </w:tr>
    </w:tbl>
    <w:p w14:paraId="7C2E9CE0" w14:textId="77777777" w:rsidR="00C41170" w:rsidRPr="00680990" w:rsidRDefault="00C41170" w:rsidP="00C41170">
      <w:pPr>
        <w:tabs>
          <w:tab w:val="left" w:pos="567"/>
        </w:tabs>
        <w:ind w:firstLine="426"/>
        <w:jc w:val="both"/>
        <w:rPr>
          <w:szCs w:val="28"/>
        </w:rPr>
      </w:pPr>
      <w:r w:rsidRPr="00680990">
        <w:rPr>
          <w:szCs w:val="28"/>
        </w:rPr>
        <w:t xml:space="preserve">2.10. Затраты на проведение санитарно-профилактических мероприятий административного здания: </w:t>
      </w:r>
    </w:p>
    <w:tbl>
      <w:tblPr>
        <w:tblStyle w:val="affff4"/>
        <w:tblW w:w="0" w:type="auto"/>
        <w:tblLook w:val="04A0" w:firstRow="1" w:lastRow="0" w:firstColumn="1" w:lastColumn="0" w:noHBand="0" w:noVBand="1"/>
      </w:tblPr>
      <w:tblGrid>
        <w:gridCol w:w="3115"/>
        <w:gridCol w:w="3115"/>
        <w:gridCol w:w="3115"/>
      </w:tblGrid>
      <w:tr w:rsidR="00C41170" w:rsidRPr="00680990" w14:paraId="602575F2" w14:textId="77777777" w:rsidTr="00ED2741">
        <w:tc>
          <w:tcPr>
            <w:tcW w:w="3115" w:type="dxa"/>
          </w:tcPr>
          <w:p w14:paraId="23454A64" w14:textId="77777777" w:rsidR="00C41170" w:rsidRPr="00680990" w:rsidRDefault="00C41170" w:rsidP="00ED2741">
            <w:pPr>
              <w:tabs>
                <w:tab w:val="left" w:pos="567"/>
              </w:tabs>
              <w:jc w:val="center"/>
              <w:rPr>
                <w:sz w:val="22"/>
                <w:szCs w:val="22"/>
              </w:rPr>
            </w:pPr>
            <w:r w:rsidRPr="00680990">
              <w:rPr>
                <w:sz w:val="22"/>
                <w:szCs w:val="22"/>
              </w:rPr>
              <w:t>Наименование</w:t>
            </w:r>
          </w:p>
        </w:tc>
        <w:tc>
          <w:tcPr>
            <w:tcW w:w="3115" w:type="dxa"/>
          </w:tcPr>
          <w:p w14:paraId="3443B279" w14:textId="77777777" w:rsidR="00C41170" w:rsidRPr="00680990" w:rsidRDefault="00C41170" w:rsidP="00ED2741">
            <w:pPr>
              <w:tabs>
                <w:tab w:val="left" w:pos="567"/>
              </w:tabs>
              <w:jc w:val="center"/>
              <w:rPr>
                <w:sz w:val="22"/>
                <w:szCs w:val="22"/>
              </w:rPr>
            </w:pPr>
            <w:r w:rsidRPr="00680990">
              <w:rPr>
                <w:sz w:val="22"/>
                <w:szCs w:val="22"/>
              </w:rPr>
              <w:t>Периодичность раз в год</w:t>
            </w:r>
          </w:p>
        </w:tc>
        <w:tc>
          <w:tcPr>
            <w:tcW w:w="3115" w:type="dxa"/>
          </w:tcPr>
          <w:p w14:paraId="2422A520" w14:textId="77777777" w:rsidR="00C41170" w:rsidRPr="00680990" w:rsidRDefault="00C41170" w:rsidP="00ED2741">
            <w:pPr>
              <w:tabs>
                <w:tab w:val="left" w:pos="567"/>
              </w:tabs>
              <w:jc w:val="center"/>
              <w:rPr>
                <w:sz w:val="22"/>
                <w:szCs w:val="22"/>
              </w:rPr>
            </w:pPr>
            <w:r w:rsidRPr="00680990">
              <w:rPr>
                <w:sz w:val="22"/>
                <w:szCs w:val="22"/>
              </w:rPr>
              <w:t>Цена (не более), м2</w:t>
            </w:r>
          </w:p>
        </w:tc>
      </w:tr>
      <w:tr w:rsidR="00C41170" w:rsidRPr="00680990" w14:paraId="3440E8B5" w14:textId="77777777" w:rsidTr="00ED2741">
        <w:tc>
          <w:tcPr>
            <w:tcW w:w="3115" w:type="dxa"/>
          </w:tcPr>
          <w:p w14:paraId="182A9D08" w14:textId="77777777" w:rsidR="00C41170" w:rsidRPr="00680990" w:rsidRDefault="00C41170" w:rsidP="00ED2741">
            <w:pPr>
              <w:tabs>
                <w:tab w:val="left" w:pos="567"/>
              </w:tabs>
              <w:jc w:val="both"/>
              <w:rPr>
                <w:sz w:val="22"/>
                <w:szCs w:val="22"/>
              </w:rPr>
            </w:pPr>
            <w:r w:rsidRPr="00680990">
              <w:rPr>
                <w:sz w:val="22"/>
                <w:szCs w:val="22"/>
              </w:rPr>
              <w:t xml:space="preserve">Проведение дератизации </w:t>
            </w:r>
          </w:p>
        </w:tc>
        <w:tc>
          <w:tcPr>
            <w:tcW w:w="3115" w:type="dxa"/>
          </w:tcPr>
          <w:p w14:paraId="35D706C3" w14:textId="77777777" w:rsidR="00C41170" w:rsidRPr="00680990" w:rsidRDefault="00C41170" w:rsidP="00ED2741">
            <w:pPr>
              <w:tabs>
                <w:tab w:val="left" w:pos="567"/>
              </w:tabs>
              <w:jc w:val="center"/>
              <w:rPr>
                <w:sz w:val="22"/>
                <w:szCs w:val="22"/>
              </w:rPr>
            </w:pPr>
            <w:r w:rsidRPr="00680990">
              <w:rPr>
                <w:sz w:val="22"/>
                <w:szCs w:val="22"/>
              </w:rPr>
              <w:t>12</w:t>
            </w:r>
          </w:p>
        </w:tc>
        <w:tc>
          <w:tcPr>
            <w:tcW w:w="3115" w:type="dxa"/>
          </w:tcPr>
          <w:p w14:paraId="152B2BED" w14:textId="77777777" w:rsidR="00C41170" w:rsidRPr="00680990" w:rsidRDefault="00C41170" w:rsidP="00ED2741">
            <w:pPr>
              <w:tabs>
                <w:tab w:val="left" w:pos="567"/>
              </w:tabs>
              <w:jc w:val="center"/>
              <w:rPr>
                <w:sz w:val="22"/>
                <w:szCs w:val="22"/>
              </w:rPr>
            </w:pPr>
            <w:r w:rsidRPr="00680990">
              <w:rPr>
                <w:sz w:val="22"/>
                <w:szCs w:val="22"/>
              </w:rPr>
              <w:t>350,00</w:t>
            </w:r>
          </w:p>
        </w:tc>
      </w:tr>
      <w:tr w:rsidR="00C41170" w:rsidRPr="00680990" w14:paraId="07843929" w14:textId="77777777" w:rsidTr="00ED2741">
        <w:tc>
          <w:tcPr>
            <w:tcW w:w="3115" w:type="dxa"/>
          </w:tcPr>
          <w:p w14:paraId="392C37C7" w14:textId="77777777" w:rsidR="00C41170" w:rsidRPr="00680990" w:rsidRDefault="00C41170" w:rsidP="00ED2741">
            <w:pPr>
              <w:tabs>
                <w:tab w:val="left" w:pos="567"/>
              </w:tabs>
              <w:jc w:val="both"/>
              <w:rPr>
                <w:sz w:val="22"/>
                <w:szCs w:val="22"/>
              </w:rPr>
            </w:pPr>
            <w:r w:rsidRPr="00680990">
              <w:rPr>
                <w:sz w:val="22"/>
                <w:szCs w:val="22"/>
              </w:rPr>
              <w:t>Проведение дезинсекции (борьба с тараканами)</w:t>
            </w:r>
          </w:p>
        </w:tc>
        <w:tc>
          <w:tcPr>
            <w:tcW w:w="3115" w:type="dxa"/>
          </w:tcPr>
          <w:p w14:paraId="7064A6D4" w14:textId="77777777" w:rsidR="00C41170" w:rsidRPr="00680990" w:rsidRDefault="00C41170" w:rsidP="00ED2741">
            <w:pPr>
              <w:tabs>
                <w:tab w:val="left" w:pos="567"/>
              </w:tabs>
              <w:jc w:val="center"/>
              <w:rPr>
                <w:sz w:val="22"/>
                <w:szCs w:val="22"/>
              </w:rPr>
            </w:pPr>
            <w:r w:rsidRPr="00680990">
              <w:rPr>
                <w:sz w:val="22"/>
                <w:szCs w:val="22"/>
              </w:rPr>
              <w:t>12</w:t>
            </w:r>
          </w:p>
        </w:tc>
        <w:tc>
          <w:tcPr>
            <w:tcW w:w="3115" w:type="dxa"/>
          </w:tcPr>
          <w:p w14:paraId="6061158A" w14:textId="77777777" w:rsidR="00C41170" w:rsidRPr="00680990" w:rsidRDefault="00C41170" w:rsidP="00ED2741">
            <w:pPr>
              <w:tabs>
                <w:tab w:val="left" w:pos="567"/>
              </w:tabs>
              <w:jc w:val="center"/>
              <w:rPr>
                <w:sz w:val="22"/>
                <w:szCs w:val="22"/>
              </w:rPr>
            </w:pPr>
            <w:r w:rsidRPr="00680990">
              <w:rPr>
                <w:sz w:val="22"/>
                <w:szCs w:val="22"/>
              </w:rPr>
              <w:t>750,00</w:t>
            </w:r>
          </w:p>
        </w:tc>
      </w:tr>
      <w:tr w:rsidR="00C41170" w:rsidRPr="00680990" w14:paraId="7B0E888E" w14:textId="77777777" w:rsidTr="00ED2741">
        <w:tc>
          <w:tcPr>
            <w:tcW w:w="3115" w:type="dxa"/>
          </w:tcPr>
          <w:p w14:paraId="76918E31" w14:textId="77777777" w:rsidR="00C41170" w:rsidRPr="00680990" w:rsidRDefault="00C41170" w:rsidP="00ED2741">
            <w:pPr>
              <w:tabs>
                <w:tab w:val="left" w:pos="567"/>
              </w:tabs>
              <w:jc w:val="both"/>
              <w:rPr>
                <w:sz w:val="22"/>
                <w:szCs w:val="22"/>
              </w:rPr>
            </w:pPr>
            <w:r w:rsidRPr="00680990">
              <w:rPr>
                <w:sz w:val="22"/>
                <w:szCs w:val="22"/>
              </w:rPr>
              <w:t>Проведение дезинсекции (борьба с летной мухой)</w:t>
            </w:r>
          </w:p>
        </w:tc>
        <w:tc>
          <w:tcPr>
            <w:tcW w:w="3115" w:type="dxa"/>
          </w:tcPr>
          <w:p w14:paraId="4908E5C3" w14:textId="77777777" w:rsidR="00C41170" w:rsidRPr="00680990" w:rsidRDefault="00C41170" w:rsidP="00ED2741">
            <w:pPr>
              <w:tabs>
                <w:tab w:val="left" w:pos="567"/>
              </w:tabs>
              <w:jc w:val="center"/>
              <w:rPr>
                <w:sz w:val="22"/>
                <w:szCs w:val="22"/>
              </w:rPr>
            </w:pPr>
            <w:r w:rsidRPr="00680990">
              <w:rPr>
                <w:sz w:val="22"/>
                <w:szCs w:val="22"/>
              </w:rPr>
              <w:t>6</w:t>
            </w:r>
          </w:p>
        </w:tc>
        <w:tc>
          <w:tcPr>
            <w:tcW w:w="3115" w:type="dxa"/>
          </w:tcPr>
          <w:p w14:paraId="75633C55" w14:textId="77777777" w:rsidR="00C41170" w:rsidRPr="00680990" w:rsidRDefault="00C41170" w:rsidP="00ED2741">
            <w:pPr>
              <w:tabs>
                <w:tab w:val="left" w:pos="567"/>
              </w:tabs>
              <w:jc w:val="center"/>
              <w:rPr>
                <w:sz w:val="22"/>
                <w:szCs w:val="22"/>
              </w:rPr>
            </w:pPr>
            <w:r w:rsidRPr="00680990">
              <w:rPr>
                <w:sz w:val="22"/>
                <w:szCs w:val="22"/>
              </w:rPr>
              <w:t>730,00</w:t>
            </w:r>
          </w:p>
        </w:tc>
      </w:tr>
      <w:tr w:rsidR="00C41170" w:rsidRPr="00680990" w14:paraId="555D1205" w14:textId="77777777" w:rsidTr="00ED2741">
        <w:tc>
          <w:tcPr>
            <w:tcW w:w="3115" w:type="dxa"/>
          </w:tcPr>
          <w:p w14:paraId="77999D34" w14:textId="77777777" w:rsidR="00C41170" w:rsidRPr="00680990" w:rsidRDefault="00C41170" w:rsidP="00ED2741">
            <w:pPr>
              <w:tabs>
                <w:tab w:val="left" w:pos="567"/>
              </w:tabs>
              <w:jc w:val="both"/>
              <w:rPr>
                <w:sz w:val="22"/>
                <w:szCs w:val="22"/>
              </w:rPr>
            </w:pPr>
            <w:r w:rsidRPr="00680990">
              <w:rPr>
                <w:sz w:val="22"/>
                <w:szCs w:val="22"/>
              </w:rPr>
              <w:t xml:space="preserve">Дезинфекционные мероприятия </w:t>
            </w:r>
          </w:p>
        </w:tc>
        <w:tc>
          <w:tcPr>
            <w:tcW w:w="3115" w:type="dxa"/>
          </w:tcPr>
          <w:p w14:paraId="5B30CA33"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3115" w:type="dxa"/>
          </w:tcPr>
          <w:p w14:paraId="79C9FF89" w14:textId="77777777" w:rsidR="00C41170" w:rsidRPr="00680990" w:rsidRDefault="00C41170" w:rsidP="00ED2741">
            <w:pPr>
              <w:tabs>
                <w:tab w:val="left" w:pos="567"/>
              </w:tabs>
              <w:jc w:val="center"/>
              <w:rPr>
                <w:sz w:val="22"/>
                <w:szCs w:val="22"/>
              </w:rPr>
            </w:pPr>
            <w:r w:rsidRPr="00680990">
              <w:rPr>
                <w:sz w:val="22"/>
                <w:szCs w:val="22"/>
              </w:rPr>
              <w:t>1 700,00</w:t>
            </w:r>
          </w:p>
        </w:tc>
      </w:tr>
    </w:tbl>
    <w:p w14:paraId="6E892F57" w14:textId="77777777" w:rsidR="00C41170" w:rsidRPr="00680990" w:rsidRDefault="00C41170" w:rsidP="00C41170">
      <w:pPr>
        <w:tabs>
          <w:tab w:val="left" w:pos="567"/>
        </w:tabs>
        <w:ind w:firstLine="426"/>
        <w:jc w:val="both"/>
        <w:rPr>
          <w:szCs w:val="28"/>
        </w:rPr>
      </w:pPr>
      <w:r w:rsidRPr="00680990">
        <w:rPr>
          <w:szCs w:val="28"/>
        </w:rPr>
        <w:t>2.11. Затраты на обслуживание противопожарного оборудования:</w:t>
      </w:r>
    </w:p>
    <w:tbl>
      <w:tblPr>
        <w:tblStyle w:val="affff4"/>
        <w:tblW w:w="5000" w:type="pct"/>
        <w:tblLook w:val="04A0" w:firstRow="1" w:lastRow="0" w:firstColumn="1" w:lastColumn="0" w:noHBand="0" w:noVBand="1"/>
      </w:tblPr>
      <w:tblGrid>
        <w:gridCol w:w="5658"/>
        <w:gridCol w:w="2054"/>
        <w:gridCol w:w="1859"/>
      </w:tblGrid>
      <w:tr w:rsidR="00C41170" w:rsidRPr="00680990" w14:paraId="7B331458" w14:textId="77777777" w:rsidTr="00ED2741">
        <w:tc>
          <w:tcPr>
            <w:tcW w:w="2956" w:type="pct"/>
          </w:tcPr>
          <w:p w14:paraId="1FEA2188" w14:textId="77777777" w:rsidR="00C41170" w:rsidRPr="00680990" w:rsidRDefault="00C41170" w:rsidP="00ED2741">
            <w:pPr>
              <w:tabs>
                <w:tab w:val="left" w:pos="567"/>
              </w:tabs>
              <w:jc w:val="both"/>
              <w:rPr>
                <w:sz w:val="22"/>
                <w:szCs w:val="22"/>
              </w:rPr>
            </w:pPr>
            <w:r w:rsidRPr="00680990">
              <w:rPr>
                <w:sz w:val="22"/>
                <w:szCs w:val="22"/>
              </w:rPr>
              <w:t>Наименование</w:t>
            </w:r>
          </w:p>
        </w:tc>
        <w:tc>
          <w:tcPr>
            <w:tcW w:w="1073" w:type="pct"/>
          </w:tcPr>
          <w:p w14:paraId="74151ADF" w14:textId="77777777" w:rsidR="00C41170" w:rsidRPr="00680990" w:rsidRDefault="00C41170" w:rsidP="00ED2741">
            <w:pPr>
              <w:tabs>
                <w:tab w:val="left" w:pos="567"/>
              </w:tabs>
              <w:jc w:val="center"/>
              <w:rPr>
                <w:sz w:val="22"/>
                <w:szCs w:val="22"/>
              </w:rPr>
            </w:pPr>
            <w:r w:rsidRPr="00680990">
              <w:rPr>
                <w:sz w:val="22"/>
                <w:szCs w:val="22"/>
              </w:rPr>
              <w:t>Кол-во услуг в год</w:t>
            </w:r>
          </w:p>
        </w:tc>
        <w:tc>
          <w:tcPr>
            <w:tcW w:w="971" w:type="pct"/>
          </w:tcPr>
          <w:p w14:paraId="68B4CD41" w14:textId="77777777" w:rsidR="00C41170" w:rsidRPr="00680990" w:rsidRDefault="00C41170" w:rsidP="00ED2741">
            <w:pPr>
              <w:tabs>
                <w:tab w:val="left" w:pos="567"/>
              </w:tabs>
              <w:jc w:val="center"/>
              <w:rPr>
                <w:sz w:val="22"/>
                <w:szCs w:val="22"/>
              </w:rPr>
            </w:pPr>
            <w:r w:rsidRPr="00680990">
              <w:rPr>
                <w:sz w:val="22"/>
                <w:szCs w:val="22"/>
              </w:rPr>
              <w:t>Цена за ед. (не более) руб. в год</w:t>
            </w:r>
          </w:p>
        </w:tc>
      </w:tr>
      <w:tr w:rsidR="00C41170" w:rsidRPr="00680990" w14:paraId="1E5EDC3E" w14:textId="77777777" w:rsidTr="00ED2741">
        <w:tc>
          <w:tcPr>
            <w:tcW w:w="2956" w:type="pct"/>
          </w:tcPr>
          <w:p w14:paraId="71A07D16" w14:textId="77777777" w:rsidR="00C41170" w:rsidRPr="00680990" w:rsidRDefault="00C41170" w:rsidP="00ED2741">
            <w:pPr>
              <w:tabs>
                <w:tab w:val="left" w:pos="567"/>
              </w:tabs>
              <w:jc w:val="both"/>
              <w:rPr>
                <w:sz w:val="22"/>
                <w:szCs w:val="22"/>
              </w:rPr>
            </w:pPr>
            <w:r w:rsidRPr="00680990">
              <w:rPr>
                <w:sz w:val="22"/>
                <w:szCs w:val="22"/>
              </w:rPr>
              <w:t>Проверка работоспособности, технической исправности пожарных кранов, проверки на водоотдачу и переката противопожарных рукавов на новое ребро</w:t>
            </w:r>
          </w:p>
        </w:tc>
        <w:tc>
          <w:tcPr>
            <w:tcW w:w="1073" w:type="pct"/>
          </w:tcPr>
          <w:p w14:paraId="34EB9E6B" w14:textId="77777777" w:rsidR="00C41170" w:rsidRPr="00680990" w:rsidRDefault="00C41170" w:rsidP="00ED2741">
            <w:pPr>
              <w:tabs>
                <w:tab w:val="left" w:pos="567"/>
              </w:tabs>
              <w:jc w:val="center"/>
              <w:rPr>
                <w:sz w:val="22"/>
                <w:szCs w:val="22"/>
              </w:rPr>
            </w:pPr>
          </w:p>
        </w:tc>
        <w:tc>
          <w:tcPr>
            <w:tcW w:w="971" w:type="pct"/>
          </w:tcPr>
          <w:p w14:paraId="4E29383A" w14:textId="77777777" w:rsidR="00C41170" w:rsidRPr="00680990" w:rsidRDefault="00C41170" w:rsidP="00ED2741">
            <w:pPr>
              <w:tabs>
                <w:tab w:val="left" w:pos="567"/>
              </w:tabs>
              <w:jc w:val="center"/>
              <w:rPr>
                <w:sz w:val="22"/>
                <w:szCs w:val="22"/>
              </w:rPr>
            </w:pPr>
          </w:p>
        </w:tc>
      </w:tr>
      <w:tr w:rsidR="00C41170" w:rsidRPr="00680990" w14:paraId="74CC6E14" w14:textId="77777777" w:rsidTr="00ED2741">
        <w:tc>
          <w:tcPr>
            <w:tcW w:w="2956" w:type="pct"/>
          </w:tcPr>
          <w:p w14:paraId="383401D4"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ОП-4</w:t>
            </w:r>
          </w:p>
        </w:tc>
        <w:tc>
          <w:tcPr>
            <w:tcW w:w="1073" w:type="pct"/>
          </w:tcPr>
          <w:p w14:paraId="3E36EA8C"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971" w:type="pct"/>
          </w:tcPr>
          <w:p w14:paraId="5BD0D01A" w14:textId="77777777" w:rsidR="00C41170" w:rsidRPr="00680990" w:rsidRDefault="00C41170" w:rsidP="00ED2741">
            <w:pPr>
              <w:tabs>
                <w:tab w:val="left" w:pos="567"/>
              </w:tabs>
              <w:jc w:val="center"/>
              <w:rPr>
                <w:sz w:val="22"/>
                <w:szCs w:val="22"/>
              </w:rPr>
            </w:pPr>
            <w:r w:rsidRPr="00680990">
              <w:rPr>
                <w:sz w:val="22"/>
                <w:szCs w:val="22"/>
              </w:rPr>
              <w:t>700,00</w:t>
            </w:r>
          </w:p>
        </w:tc>
      </w:tr>
      <w:tr w:rsidR="00C41170" w:rsidRPr="00680990" w14:paraId="272796D9" w14:textId="77777777" w:rsidTr="00ED2741">
        <w:tc>
          <w:tcPr>
            <w:tcW w:w="2956" w:type="pct"/>
          </w:tcPr>
          <w:p w14:paraId="61A7E009"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ОП-5</w:t>
            </w:r>
          </w:p>
        </w:tc>
        <w:tc>
          <w:tcPr>
            <w:tcW w:w="1073" w:type="pct"/>
          </w:tcPr>
          <w:p w14:paraId="004AB355"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971" w:type="pct"/>
          </w:tcPr>
          <w:p w14:paraId="4CCE733C" w14:textId="77777777" w:rsidR="00C41170" w:rsidRPr="00680990" w:rsidRDefault="00C41170" w:rsidP="00ED2741">
            <w:pPr>
              <w:tabs>
                <w:tab w:val="left" w:pos="567"/>
              </w:tabs>
              <w:jc w:val="center"/>
              <w:rPr>
                <w:sz w:val="22"/>
                <w:szCs w:val="22"/>
              </w:rPr>
            </w:pPr>
            <w:r w:rsidRPr="00680990">
              <w:rPr>
                <w:sz w:val="22"/>
                <w:szCs w:val="22"/>
              </w:rPr>
              <w:t>700,00</w:t>
            </w:r>
          </w:p>
        </w:tc>
      </w:tr>
      <w:tr w:rsidR="00C41170" w:rsidRPr="00680990" w14:paraId="3E450F54" w14:textId="77777777" w:rsidTr="00ED2741">
        <w:tc>
          <w:tcPr>
            <w:tcW w:w="2956" w:type="pct"/>
          </w:tcPr>
          <w:p w14:paraId="34D2C0B9"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ОП-10</w:t>
            </w:r>
          </w:p>
        </w:tc>
        <w:tc>
          <w:tcPr>
            <w:tcW w:w="1073" w:type="pct"/>
          </w:tcPr>
          <w:p w14:paraId="14385466"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971" w:type="pct"/>
          </w:tcPr>
          <w:p w14:paraId="500A82B4" w14:textId="77777777" w:rsidR="00C41170" w:rsidRPr="00680990" w:rsidRDefault="00C41170" w:rsidP="00ED2741">
            <w:pPr>
              <w:tabs>
                <w:tab w:val="left" w:pos="567"/>
              </w:tabs>
              <w:jc w:val="center"/>
              <w:rPr>
                <w:sz w:val="22"/>
                <w:szCs w:val="22"/>
              </w:rPr>
            </w:pPr>
            <w:r w:rsidRPr="00680990">
              <w:rPr>
                <w:sz w:val="22"/>
                <w:szCs w:val="22"/>
              </w:rPr>
              <w:t>1 100,00</w:t>
            </w:r>
          </w:p>
        </w:tc>
      </w:tr>
      <w:tr w:rsidR="00C41170" w:rsidRPr="00680990" w14:paraId="45814711" w14:textId="77777777" w:rsidTr="00ED2741">
        <w:tc>
          <w:tcPr>
            <w:tcW w:w="2956" w:type="pct"/>
          </w:tcPr>
          <w:p w14:paraId="7A69DE7B"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ОУ-2</w:t>
            </w:r>
          </w:p>
        </w:tc>
        <w:tc>
          <w:tcPr>
            <w:tcW w:w="1073" w:type="pct"/>
          </w:tcPr>
          <w:p w14:paraId="4A891423"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971" w:type="pct"/>
          </w:tcPr>
          <w:p w14:paraId="07D65B82" w14:textId="77777777" w:rsidR="00C41170" w:rsidRPr="00680990" w:rsidRDefault="00C41170" w:rsidP="00ED2741">
            <w:pPr>
              <w:tabs>
                <w:tab w:val="left" w:pos="567"/>
              </w:tabs>
              <w:jc w:val="center"/>
              <w:rPr>
                <w:sz w:val="22"/>
                <w:szCs w:val="22"/>
              </w:rPr>
            </w:pPr>
            <w:r w:rsidRPr="00680990">
              <w:rPr>
                <w:sz w:val="22"/>
                <w:szCs w:val="22"/>
              </w:rPr>
              <w:t>900,00</w:t>
            </w:r>
          </w:p>
        </w:tc>
      </w:tr>
    </w:tbl>
    <w:p w14:paraId="0B9043E6" w14:textId="77777777" w:rsidR="00C41170" w:rsidRPr="00680990" w:rsidRDefault="00C41170" w:rsidP="00C41170">
      <w:pPr>
        <w:tabs>
          <w:tab w:val="left" w:pos="567"/>
        </w:tabs>
        <w:ind w:firstLine="426"/>
        <w:jc w:val="both"/>
        <w:rPr>
          <w:szCs w:val="28"/>
        </w:rPr>
      </w:pPr>
    </w:p>
    <w:p w14:paraId="38899789" w14:textId="77777777" w:rsidR="00C41170" w:rsidRPr="00680990" w:rsidRDefault="00C41170" w:rsidP="00C41170">
      <w:pPr>
        <w:tabs>
          <w:tab w:val="left" w:pos="567"/>
        </w:tabs>
        <w:ind w:firstLine="709"/>
        <w:jc w:val="center"/>
        <w:outlineLvl w:val="3"/>
        <w:rPr>
          <w:szCs w:val="28"/>
          <w:u w:val="single"/>
        </w:rPr>
      </w:pPr>
      <w:bookmarkStart w:id="1" w:name="Par224"/>
      <w:bookmarkEnd w:id="1"/>
      <w:r w:rsidRPr="00680990">
        <w:rPr>
          <w:szCs w:val="28"/>
          <w:u w:val="single"/>
        </w:rPr>
        <w:t>3.Затраты на приобретение прочих работ и услуг,</w:t>
      </w:r>
    </w:p>
    <w:p w14:paraId="11873977" w14:textId="77777777" w:rsidR="00C41170" w:rsidRPr="00680990" w:rsidRDefault="00C41170" w:rsidP="00C41170">
      <w:pPr>
        <w:tabs>
          <w:tab w:val="left" w:pos="567"/>
        </w:tabs>
        <w:ind w:left="720"/>
        <w:jc w:val="center"/>
        <w:rPr>
          <w:szCs w:val="28"/>
          <w:u w:val="single"/>
        </w:rPr>
      </w:pPr>
      <w:r w:rsidRPr="00680990">
        <w:rPr>
          <w:szCs w:val="28"/>
          <w:u w:val="single"/>
        </w:rPr>
        <w:t>не относящиеся к затратам на услуги связи, аренду и содержание имущества Администрации Каменоломненского городского поселения</w:t>
      </w:r>
    </w:p>
    <w:p w14:paraId="0BB443C7" w14:textId="77777777" w:rsidR="00C41170" w:rsidRPr="00680990" w:rsidRDefault="00C41170" w:rsidP="00C41170">
      <w:pPr>
        <w:tabs>
          <w:tab w:val="left" w:pos="567"/>
        </w:tabs>
        <w:ind w:firstLine="426"/>
        <w:jc w:val="both"/>
        <w:rPr>
          <w:szCs w:val="28"/>
        </w:rPr>
      </w:pPr>
      <w:r w:rsidRPr="00680990">
        <w:rPr>
          <w:szCs w:val="28"/>
        </w:rPr>
        <w:t>3.1. Затраты на проведение предрейсового и послерейсового технического осмотра транспортных средств:</w:t>
      </w:r>
    </w:p>
    <w:tbl>
      <w:tblPr>
        <w:tblStyle w:val="affff4"/>
        <w:tblW w:w="5000" w:type="pct"/>
        <w:tblLook w:val="04A0" w:firstRow="1" w:lastRow="0" w:firstColumn="1" w:lastColumn="0" w:noHBand="0" w:noVBand="1"/>
      </w:tblPr>
      <w:tblGrid>
        <w:gridCol w:w="3254"/>
        <w:gridCol w:w="1855"/>
        <w:gridCol w:w="1818"/>
        <w:gridCol w:w="2644"/>
      </w:tblGrid>
      <w:tr w:rsidR="00C41170" w:rsidRPr="00680990" w14:paraId="5EEB2CFE" w14:textId="77777777" w:rsidTr="00ED2741">
        <w:tc>
          <w:tcPr>
            <w:tcW w:w="1700" w:type="pct"/>
          </w:tcPr>
          <w:p w14:paraId="1D98EFF4" w14:textId="77777777" w:rsidR="00C41170" w:rsidRPr="00680990" w:rsidRDefault="00C41170" w:rsidP="00ED2741">
            <w:pPr>
              <w:tabs>
                <w:tab w:val="left" w:pos="567"/>
              </w:tabs>
              <w:jc w:val="both"/>
              <w:rPr>
                <w:sz w:val="22"/>
                <w:szCs w:val="22"/>
              </w:rPr>
            </w:pPr>
            <w:r w:rsidRPr="00680990">
              <w:rPr>
                <w:sz w:val="22"/>
                <w:szCs w:val="22"/>
              </w:rPr>
              <w:t>Наименование</w:t>
            </w:r>
          </w:p>
        </w:tc>
        <w:tc>
          <w:tcPr>
            <w:tcW w:w="969" w:type="pct"/>
          </w:tcPr>
          <w:p w14:paraId="0F3A2222" w14:textId="77777777" w:rsidR="00C41170" w:rsidRPr="00680990" w:rsidRDefault="00C41170" w:rsidP="00ED2741">
            <w:pPr>
              <w:tabs>
                <w:tab w:val="left" w:pos="567"/>
              </w:tabs>
              <w:jc w:val="center"/>
              <w:rPr>
                <w:sz w:val="22"/>
                <w:szCs w:val="22"/>
              </w:rPr>
            </w:pPr>
            <w:r w:rsidRPr="00680990">
              <w:rPr>
                <w:sz w:val="22"/>
                <w:szCs w:val="22"/>
              </w:rPr>
              <w:t>Кол-во автомобилей</w:t>
            </w:r>
          </w:p>
        </w:tc>
        <w:tc>
          <w:tcPr>
            <w:tcW w:w="950" w:type="pct"/>
          </w:tcPr>
          <w:p w14:paraId="443C388F" w14:textId="77777777" w:rsidR="00C41170" w:rsidRPr="00680990" w:rsidRDefault="00C41170" w:rsidP="00ED2741">
            <w:pPr>
              <w:tabs>
                <w:tab w:val="left" w:pos="567"/>
              </w:tabs>
              <w:jc w:val="center"/>
              <w:rPr>
                <w:sz w:val="22"/>
                <w:szCs w:val="22"/>
              </w:rPr>
            </w:pPr>
            <w:r w:rsidRPr="00680990">
              <w:rPr>
                <w:sz w:val="22"/>
                <w:szCs w:val="22"/>
              </w:rPr>
              <w:t>Цена 1 осмотра (не более), руб.</w:t>
            </w:r>
          </w:p>
        </w:tc>
        <w:tc>
          <w:tcPr>
            <w:tcW w:w="1381" w:type="pct"/>
          </w:tcPr>
          <w:p w14:paraId="5552A75B" w14:textId="77777777" w:rsidR="00C41170" w:rsidRPr="00680990" w:rsidRDefault="00C41170" w:rsidP="00ED2741">
            <w:pPr>
              <w:tabs>
                <w:tab w:val="left" w:pos="567"/>
              </w:tabs>
              <w:jc w:val="center"/>
              <w:rPr>
                <w:sz w:val="22"/>
                <w:szCs w:val="22"/>
              </w:rPr>
            </w:pPr>
            <w:r w:rsidRPr="00680990">
              <w:rPr>
                <w:sz w:val="22"/>
                <w:szCs w:val="22"/>
              </w:rPr>
              <w:t>Кол-во раб. дней в году</w:t>
            </w:r>
          </w:p>
        </w:tc>
      </w:tr>
      <w:tr w:rsidR="00C41170" w:rsidRPr="00680990" w14:paraId="1C20FC77" w14:textId="77777777" w:rsidTr="00ED2741">
        <w:tc>
          <w:tcPr>
            <w:tcW w:w="1700" w:type="pct"/>
          </w:tcPr>
          <w:p w14:paraId="7F29EB6E" w14:textId="77777777" w:rsidR="00C41170" w:rsidRPr="00680990" w:rsidRDefault="00C41170" w:rsidP="00ED2741">
            <w:pPr>
              <w:tabs>
                <w:tab w:val="left" w:pos="567"/>
              </w:tabs>
              <w:jc w:val="both"/>
              <w:rPr>
                <w:sz w:val="22"/>
                <w:szCs w:val="22"/>
              </w:rPr>
            </w:pPr>
            <w:r w:rsidRPr="00680990">
              <w:rPr>
                <w:sz w:val="22"/>
                <w:szCs w:val="22"/>
              </w:rPr>
              <w:t>Услуга по проведению предрейсового технического осмотра транспортного средства</w:t>
            </w:r>
          </w:p>
        </w:tc>
        <w:tc>
          <w:tcPr>
            <w:tcW w:w="969" w:type="pct"/>
          </w:tcPr>
          <w:p w14:paraId="0639CF07" w14:textId="77777777" w:rsidR="00C41170" w:rsidRPr="00680990" w:rsidRDefault="00C41170" w:rsidP="00ED2741">
            <w:pPr>
              <w:tabs>
                <w:tab w:val="left" w:pos="567"/>
              </w:tabs>
              <w:jc w:val="center"/>
              <w:rPr>
                <w:sz w:val="22"/>
                <w:szCs w:val="22"/>
              </w:rPr>
            </w:pPr>
            <w:r w:rsidRPr="00680990">
              <w:rPr>
                <w:sz w:val="22"/>
                <w:szCs w:val="22"/>
              </w:rPr>
              <w:t>1</w:t>
            </w:r>
          </w:p>
        </w:tc>
        <w:tc>
          <w:tcPr>
            <w:tcW w:w="950" w:type="pct"/>
          </w:tcPr>
          <w:p w14:paraId="72C800F4" w14:textId="77777777" w:rsidR="00C41170" w:rsidRPr="00680990" w:rsidRDefault="00C41170" w:rsidP="00ED2741">
            <w:pPr>
              <w:tabs>
                <w:tab w:val="left" w:pos="567"/>
              </w:tabs>
              <w:jc w:val="center"/>
              <w:rPr>
                <w:sz w:val="22"/>
                <w:szCs w:val="22"/>
              </w:rPr>
            </w:pPr>
            <w:r w:rsidRPr="00680990">
              <w:rPr>
                <w:sz w:val="22"/>
                <w:szCs w:val="22"/>
              </w:rPr>
              <w:t>95,00</w:t>
            </w:r>
          </w:p>
        </w:tc>
        <w:tc>
          <w:tcPr>
            <w:tcW w:w="1381" w:type="pct"/>
          </w:tcPr>
          <w:p w14:paraId="7DD9806E" w14:textId="77777777" w:rsidR="00C41170" w:rsidRPr="00680990" w:rsidRDefault="00C41170" w:rsidP="00ED2741">
            <w:pPr>
              <w:tabs>
                <w:tab w:val="left" w:pos="567"/>
              </w:tabs>
              <w:jc w:val="center"/>
              <w:rPr>
                <w:sz w:val="22"/>
                <w:szCs w:val="22"/>
              </w:rPr>
            </w:pPr>
            <w:r w:rsidRPr="00680990">
              <w:rPr>
                <w:sz w:val="22"/>
                <w:szCs w:val="22"/>
              </w:rPr>
              <w:t>Согласно производственному календарю</w:t>
            </w:r>
          </w:p>
        </w:tc>
      </w:tr>
      <w:tr w:rsidR="00C41170" w:rsidRPr="00680990" w14:paraId="57DD02D4" w14:textId="77777777" w:rsidTr="00ED2741">
        <w:tc>
          <w:tcPr>
            <w:tcW w:w="1700" w:type="pct"/>
          </w:tcPr>
          <w:p w14:paraId="3882287D" w14:textId="77777777" w:rsidR="00C41170" w:rsidRPr="00680990" w:rsidRDefault="00C41170" w:rsidP="00ED2741">
            <w:pPr>
              <w:tabs>
                <w:tab w:val="left" w:pos="567"/>
              </w:tabs>
              <w:jc w:val="both"/>
              <w:rPr>
                <w:sz w:val="22"/>
                <w:szCs w:val="22"/>
              </w:rPr>
            </w:pPr>
            <w:r w:rsidRPr="00680990">
              <w:rPr>
                <w:sz w:val="22"/>
                <w:szCs w:val="22"/>
              </w:rPr>
              <w:t>Услуга по проведению послерейсового технического осмотра транспортного средства</w:t>
            </w:r>
          </w:p>
        </w:tc>
        <w:tc>
          <w:tcPr>
            <w:tcW w:w="969" w:type="pct"/>
          </w:tcPr>
          <w:p w14:paraId="74581348" w14:textId="77777777" w:rsidR="00C41170" w:rsidRPr="00680990" w:rsidRDefault="00C41170" w:rsidP="00ED2741">
            <w:pPr>
              <w:tabs>
                <w:tab w:val="left" w:pos="567"/>
              </w:tabs>
              <w:jc w:val="center"/>
              <w:rPr>
                <w:sz w:val="22"/>
                <w:szCs w:val="22"/>
              </w:rPr>
            </w:pPr>
            <w:r w:rsidRPr="00680990">
              <w:rPr>
                <w:sz w:val="22"/>
                <w:szCs w:val="22"/>
              </w:rPr>
              <w:t>1</w:t>
            </w:r>
          </w:p>
        </w:tc>
        <w:tc>
          <w:tcPr>
            <w:tcW w:w="950" w:type="pct"/>
          </w:tcPr>
          <w:p w14:paraId="71E8A31F" w14:textId="77777777" w:rsidR="00C41170" w:rsidRPr="00680990" w:rsidRDefault="00C41170" w:rsidP="00ED2741">
            <w:pPr>
              <w:tabs>
                <w:tab w:val="left" w:pos="567"/>
              </w:tabs>
              <w:jc w:val="center"/>
              <w:rPr>
                <w:sz w:val="22"/>
                <w:szCs w:val="22"/>
              </w:rPr>
            </w:pPr>
            <w:r w:rsidRPr="00680990">
              <w:rPr>
                <w:sz w:val="22"/>
                <w:szCs w:val="22"/>
              </w:rPr>
              <w:t>95,00</w:t>
            </w:r>
          </w:p>
        </w:tc>
        <w:tc>
          <w:tcPr>
            <w:tcW w:w="1381" w:type="pct"/>
          </w:tcPr>
          <w:p w14:paraId="04C6C0BF" w14:textId="77777777" w:rsidR="00C41170" w:rsidRPr="00680990" w:rsidRDefault="00C41170" w:rsidP="00ED2741">
            <w:pPr>
              <w:tabs>
                <w:tab w:val="left" w:pos="567"/>
              </w:tabs>
              <w:jc w:val="center"/>
              <w:rPr>
                <w:sz w:val="22"/>
                <w:szCs w:val="22"/>
              </w:rPr>
            </w:pPr>
            <w:r w:rsidRPr="00680990">
              <w:rPr>
                <w:sz w:val="22"/>
                <w:szCs w:val="22"/>
              </w:rPr>
              <w:t>Согласно производственному календарю</w:t>
            </w:r>
          </w:p>
        </w:tc>
      </w:tr>
    </w:tbl>
    <w:p w14:paraId="54C255A2" w14:textId="77777777" w:rsidR="00C41170" w:rsidRPr="00680990" w:rsidRDefault="00C41170" w:rsidP="00C41170">
      <w:pPr>
        <w:tabs>
          <w:tab w:val="left" w:pos="567"/>
        </w:tabs>
        <w:ind w:firstLine="426"/>
        <w:jc w:val="both"/>
        <w:rPr>
          <w:szCs w:val="28"/>
        </w:rPr>
      </w:pPr>
      <w:r w:rsidRPr="00680990">
        <w:rPr>
          <w:szCs w:val="28"/>
        </w:rPr>
        <w:t>3.2. Затраты на проведение предрейсового и послерейсового медицинского осмотра (освидетельствования) водителя автотранспортных средств:</w:t>
      </w:r>
    </w:p>
    <w:tbl>
      <w:tblPr>
        <w:tblStyle w:val="affff4"/>
        <w:tblW w:w="0" w:type="auto"/>
        <w:tblLook w:val="04A0" w:firstRow="1" w:lastRow="0" w:firstColumn="1" w:lastColumn="0" w:noHBand="0" w:noVBand="1"/>
      </w:tblPr>
      <w:tblGrid>
        <w:gridCol w:w="3178"/>
        <w:gridCol w:w="1811"/>
        <w:gridCol w:w="1775"/>
        <w:gridCol w:w="2581"/>
      </w:tblGrid>
      <w:tr w:rsidR="00C41170" w:rsidRPr="00680990" w14:paraId="6535CEC6" w14:textId="77777777" w:rsidTr="00ED2741">
        <w:tc>
          <w:tcPr>
            <w:tcW w:w="3178" w:type="dxa"/>
          </w:tcPr>
          <w:p w14:paraId="3E5C00CB" w14:textId="77777777" w:rsidR="00C41170" w:rsidRPr="00680990" w:rsidRDefault="00C41170" w:rsidP="00ED2741">
            <w:pPr>
              <w:tabs>
                <w:tab w:val="left" w:pos="567"/>
              </w:tabs>
              <w:jc w:val="center"/>
              <w:rPr>
                <w:sz w:val="22"/>
                <w:szCs w:val="22"/>
              </w:rPr>
            </w:pPr>
            <w:r w:rsidRPr="00680990">
              <w:rPr>
                <w:sz w:val="22"/>
                <w:szCs w:val="22"/>
              </w:rPr>
              <w:t>Наименование</w:t>
            </w:r>
          </w:p>
        </w:tc>
        <w:tc>
          <w:tcPr>
            <w:tcW w:w="1811" w:type="dxa"/>
          </w:tcPr>
          <w:p w14:paraId="6A973686" w14:textId="77777777" w:rsidR="00C41170" w:rsidRPr="00680990" w:rsidRDefault="00C41170" w:rsidP="00ED2741">
            <w:pPr>
              <w:tabs>
                <w:tab w:val="left" w:pos="567"/>
              </w:tabs>
              <w:jc w:val="center"/>
              <w:rPr>
                <w:sz w:val="22"/>
                <w:szCs w:val="22"/>
              </w:rPr>
            </w:pPr>
            <w:r w:rsidRPr="00680990">
              <w:rPr>
                <w:sz w:val="22"/>
                <w:szCs w:val="22"/>
              </w:rPr>
              <w:t>Кол-во чел.</w:t>
            </w:r>
          </w:p>
        </w:tc>
        <w:tc>
          <w:tcPr>
            <w:tcW w:w="1775" w:type="dxa"/>
          </w:tcPr>
          <w:p w14:paraId="46139729" w14:textId="77777777" w:rsidR="00C41170" w:rsidRPr="00680990" w:rsidRDefault="00C41170" w:rsidP="00ED2741">
            <w:pPr>
              <w:tabs>
                <w:tab w:val="left" w:pos="567"/>
              </w:tabs>
              <w:jc w:val="center"/>
              <w:rPr>
                <w:sz w:val="22"/>
                <w:szCs w:val="22"/>
              </w:rPr>
            </w:pPr>
            <w:r w:rsidRPr="00680990">
              <w:rPr>
                <w:sz w:val="22"/>
                <w:szCs w:val="22"/>
              </w:rPr>
              <w:t>Цена 1 осмотра (не более), руб.</w:t>
            </w:r>
          </w:p>
        </w:tc>
        <w:tc>
          <w:tcPr>
            <w:tcW w:w="2581" w:type="dxa"/>
          </w:tcPr>
          <w:p w14:paraId="789AC99F" w14:textId="77777777" w:rsidR="00C41170" w:rsidRPr="00680990" w:rsidRDefault="00C41170" w:rsidP="00ED2741">
            <w:pPr>
              <w:tabs>
                <w:tab w:val="left" w:pos="567"/>
              </w:tabs>
              <w:jc w:val="center"/>
              <w:rPr>
                <w:sz w:val="22"/>
                <w:szCs w:val="22"/>
              </w:rPr>
            </w:pPr>
            <w:r w:rsidRPr="00680990">
              <w:rPr>
                <w:sz w:val="22"/>
                <w:szCs w:val="22"/>
              </w:rPr>
              <w:t>Кол-во раб. дней в году</w:t>
            </w:r>
          </w:p>
        </w:tc>
      </w:tr>
      <w:tr w:rsidR="00C41170" w:rsidRPr="00680990" w14:paraId="5ABA81C4" w14:textId="77777777" w:rsidTr="00ED2741">
        <w:tc>
          <w:tcPr>
            <w:tcW w:w="3178" w:type="dxa"/>
            <w:vAlign w:val="center"/>
          </w:tcPr>
          <w:p w14:paraId="5C4A5F10" w14:textId="77777777" w:rsidR="00C41170" w:rsidRPr="00680990" w:rsidRDefault="00C41170" w:rsidP="00ED2741">
            <w:pPr>
              <w:jc w:val="both"/>
              <w:rPr>
                <w:b/>
                <w:sz w:val="22"/>
                <w:szCs w:val="22"/>
              </w:rPr>
            </w:pPr>
            <w:r w:rsidRPr="00680990">
              <w:rPr>
                <w:sz w:val="22"/>
                <w:szCs w:val="22"/>
              </w:rPr>
              <w:t>Услуга по проведению предрейсовых медицинских осмотров</w:t>
            </w:r>
          </w:p>
        </w:tc>
        <w:tc>
          <w:tcPr>
            <w:tcW w:w="1811" w:type="dxa"/>
          </w:tcPr>
          <w:p w14:paraId="2C2DE08D" w14:textId="77777777" w:rsidR="00C41170" w:rsidRPr="00680990" w:rsidRDefault="00C41170" w:rsidP="00ED2741">
            <w:pPr>
              <w:tabs>
                <w:tab w:val="left" w:pos="567"/>
              </w:tabs>
              <w:jc w:val="center"/>
              <w:rPr>
                <w:sz w:val="22"/>
                <w:szCs w:val="22"/>
              </w:rPr>
            </w:pPr>
            <w:r w:rsidRPr="00680990">
              <w:rPr>
                <w:sz w:val="22"/>
                <w:szCs w:val="22"/>
              </w:rPr>
              <w:t>1</w:t>
            </w:r>
          </w:p>
        </w:tc>
        <w:tc>
          <w:tcPr>
            <w:tcW w:w="1775" w:type="dxa"/>
          </w:tcPr>
          <w:p w14:paraId="770C3EBC" w14:textId="77777777" w:rsidR="00C41170" w:rsidRPr="00680990" w:rsidRDefault="00C41170" w:rsidP="00ED2741">
            <w:pPr>
              <w:tabs>
                <w:tab w:val="left" w:pos="567"/>
              </w:tabs>
              <w:jc w:val="center"/>
              <w:rPr>
                <w:sz w:val="22"/>
                <w:szCs w:val="22"/>
              </w:rPr>
            </w:pPr>
            <w:r w:rsidRPr="00680990">
              <w:rPr>
                <w:sz w:val="22"/>
                <w:szCs w:val="22"/>
              </w:rPr>
              <w:t>120,00</w:t>
            </w:r>
          </w:p>
        </w:tc>
        <w:tc>
          <w:tcPr>
            <w:tcW w:w="2581" w:type="dxa"/>
          </w:tcPr>
          <w:p w14:paraId="2BCFB75F" w14:textId="77777777" w:rsidR="00C41170" w:rsidRPr="00680990" w:rsidRDefault="00C41170" w:rsidP="00ED2741">
            <w:pPr>
              <w:tabs>
                <w:tab w:val="left" w:pos="567"/>
              </w:tabs>
              <w:jc w:val="center"/>
              <w:rPr>
                <w:sz w:val="22"/>
                <w:szCs w:val="22"/>
              </w:rPr>
            </w:pPr>
            <w:r w:rsidRPr="00680990">
              <w:rPr>
                <w:sz w:val="22"/>
                <w:szCs w:val="22"/>
              </w:rPr>
              <w:t>Согласно производственному календарю</w:t>
            </w:r>
          </w:p>
        </w:tc>
      </w:tr>
      <w:tr w:rsidR="00C41170" w:rsidRPr="00680990" w14:paraId="30E840C9" w14:textId="77777777" w:rsidTr="00ED2741">
        <w:tc>
          <w:tcPr>
            <w:tcW w:w="3178" w:type="dxa"/>
            <w:vAlign w:val="center"/>
          </w:tcPr>
          <w:p w14:paraId="40111644" w14:textId="77777777" w:rsidR="00C41170" w:rsidRPr="00680990" w:rsidRDefault="00C41170" w:rsidP="00ED2741">
            <w:pPr>
              <w:jc w:val="both"/>
              <w:rPr>
                <w:sz w:val="22"/>
                <w:szCs w:val="22"/>
              </w:rPr>
            </w:pPr>
            <w:r w:rsidRPr="00680990">
              <w:rPr>
                <w:sz w:val="22"/>
                <w:szCs w:val="22"/>
              </w:rPr>
              <w:t>Услуга по проведению послерейсовых медицинских осмотров</w:t>
            </w:r>
          </w:p>
        </w:tc>
        <w:tc>
          <w:tcPr>
            <w:tcW w:w="1811" w:type="dxa"/>
          </w:tcPr>
          <w:p w14:paraId="6A901547" w14:textId="77777777" w:rsidR="00C41170" w:rsidRPr="00680990" w:rsidRDefault="00C41170" w:rsidP="00ED2741">
            <w:pPr>
              <w:tabs>
                <w:tab w:val="left" w:pos="567"/>
              </w:tabs>
              <w:jc w:val="center"/>
              <w:rPr>
                <w:sz w:val="22"/>
                <w:szCs w:val="22"/>
              </w:rPr>
            </w:pPr>
            <w:r w:rsidRPr="00680990">
              <w:rPr>
                <w:sz w:val="22"/>
                <w:szCs w:val="22"/>
              </w:rPr>
              <w:t>1</w:t>
            </w:r>
          </w:p>
        </w:tc>
        <w:tc>
          <w:tcPr>
            <w:tcW w:w="1775" w:type="dxa"/>
          </w:tcPr>
          <w:p w14:paraId="348D382F" w14:textId="77777777" w:rsidR="00C41170" w:rsidRPr="00680990" w:rsidRDefault="00C41170" w:rsidP="00ED2741">
            <w:pPr>
              <w:tabs>
                <w:tab w:val="left" w:pos="567"/>
              </w:tabs>
              <w:jc w:val="center"/>
              <w:rPr>
                <w:sz w:val="22"/>
                <w:szCs w:val="22"/>
              </w:rPr>
            </w:pPr>
            <w:r w:rsidRPr="00680990">
              <w:rPr>
                <w:sz w:val="22"/>
                <w:szCs w:val="22"/>
              </w:rPr>
              <w:t>120,00</w:t>
            </w:r>
          </w:p>
        </w:tc>
        <w:tc>
          <w:tcPr>
            <w:tcW w:w="2581" w:type="dxa"/>
          </w:tcPr>
          <w:p w14:paraId="28B1326D" w14:textId="77777777" w:rsidR="00C41170" w:rsidRPr="00680990" w:rsidRDefault="00C41170" w:rsidP="00ED2741">
            <w:pPr>
              <w:tabs>
                <w:tab w:val="left" w:pos="567"/>
              </w:tabs>
              <w:jc w:val="center"/>
              <w:rPr>
                <w:sz w:val="22"/>
                <w:szCs w:val="22"/>
              </w:rPr>
            </w:pPr>
            <w:r w:rsidRPr="00680990">
              <w:rPr>
                <w:sz w:val="22"/>
                <w:szCs w:val="22"/>
              </w:rPr>
              <w:t>Согласно производственному календарю</w:t>
            </w:r>
          </w:p>
        </w:tc>
      </w:tr>
    </w:tbl>
    <w:p w14:paraId="590A39E8" w14:textId="77777777" w:rsidR="00C41170" w:rsidRPr="00680990" w:rsidRDefault="00C41170" w:rsidP="00C41170">
      <w:pPr>
        <w:tabs>
          <w:tab w:val="left" w:pos="567"/>
        </w:tabs>
        <w:ind w:firstLine="426"/>
        <w:jc w:val="both"/>
        <w:rPr>
          <w:szCs w:val="28"/>
        </w:rPr>
      </w:pPr>
      <w:r w:rsidRPr="00680990">
        <w:rPr>
          <w:szCs w:val="28"/>
        </w:rPr>
        <w:lastRenderedPageBreak/>
        <w:t xml:space="preserve">3.3.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2114"/>
        <w:gridCol w:w="2092"/>
      </w:tblGrid>
      <w:tr w:rsidR="00C41170" w:rsidRPr="00680990" w14:paraId="32FA3B69" w14:textId="77777777" w:rsidTr="00ED2741">
        <w:tc>
          <w:tcPr>
            <w:tcW w:w="3022" w:type="pct"/>
            <w:shd w:val="clear" w:color="auto" w:fill="auto"/>
          </w:tcPr>
          <w:p w14:paraId="785C5FC8" w14:textId="77777777" w:rsidR="00C41170" w:rsidRPr="00680990" w:rsidRDefault="00C41170" w:rsidP="00ED2741">
            <w:pPr>
              <w:tabs>
                <w:tab w:val="left" w:pos="567"/>
              </w:tabs>
              <w:jc w:val="center"/>
            </w:pPr>
            <w:r w:rsidRPr="00680990">
              <w:t>Наименование</w:t>
            </w:r>
          </w:p>
          <w:p w14:paraId="0AD36815" w14:textId="77777777" w:rsidR="00C41170" w:rsidRPr="00680990" w:rsidRDefault="00C41170" w:rsidP="00ED2741">
            <w:pPr>
              <w:tabs>
                <w:tab w:val="left" w:pos="567"/>
              </w:tabs>
              <w:jc w:val="center"/>
            </w:pPr>
            <w:r w:rsidRPr="00680990">
              <w:t>программного обеспечения (ПО)</w:t>
            </w:r>
          </w:p>
        </w:tc>
        <w:tc>
          <w:tcPr>
            <w:tcW w:w="788" w:type="pct"/>
            <w:shd w:val="clear" w:color="auto" w:fill="auto"/>
          </w:tcPr>
          <w:p w14:paraId="6B4C9ACF" w14:textId="77777777" w:rsidR="00C41170" w:rsidRPr="00680990" w:rsidRDefault="00C41170" w:rsidP="00ED2741">
            <w:pPr>
              <w:tabs>
                <w:tab w:val="left" w:pos="567"/>
              </w:tabs>
              <w:ind w:right="6" w:firstLine="47"/>
              <w:jc w:val="center"/>
            </w:pPr>
            <w:r w:rsidRPr="00680990">
              <w:t>Количество установленного ПО</w:t>
            </w:r>
          </w:p>
        </w:tc>
        <w:tc>
          <w:tcPr>
            <w:tcW w:w="1190" w:type="pct"/>
            <w:shd w:val="clear" w:color="auto" w:fill="auto"/>
          </w:tcPr>
          <w:p w14:paraId="74DBE557" w14:textId="77777777" w:rsidR="00C41170" w:rsidRPr="00680990" w:rsidRDefault="00C41170" w:rsidP="00ED2741">
            <w:pPr>
              <w:tabs>
                <w:tab w:val="left" w:pos="567"/>
              </w:tabs>
              <w:ind w:hanging="60"/>
              <w:jc w:val="center"/>
            </w:pPr>
            <w:r w:rsidRPr="00680990">
              <w:t>Затраты на оплату услуг по сопровождению ПО в год, руб. за единицу (не более)</w:t>
            </w:r>
          </w:p>
        </w:tc>
      </w:tr>
      <w:tr w:rsidR="00C41170" w:rsidRPr="00680990" w14:paraId="4DFAA5EC" w14:textId="77777777" w:rsidTr="00ED2741">
        <w:trPr>
          <w:trHeight w:val="1197"/>
        </w:trPr>
        <w:tc>
          <w:tcPr>
            <w:tcW w:w="3022" w:type="pct"/>
            <w:shd w:val="clear" w:color="auto" w:fill="auto"/>
          </w:tcPr>
          <w:p w14:paraId="44C5E7E9" w14:textId="77777777" w:rsidR="00C41170" w:rsidRPr="00680990" w:rsidRDefault="00C41170" w:rsidP="00ED2741">
            <w:pPr>
              <w:tabs>
                <w:tab w:val="left" w:pos="567"/>
              </w:tabs>
              <w:ind w:firstLine="26"/>
              <w:jc w:val="both"/>
            </w:pPr>
            <w:r w:rsidRPr="00680990">
              <w:t>Услуги по информационному, техническому сопровождению и обновлению программных продуктов "1</w:t>
            </w:r>
            <w:proofErr w:type="gramStart"/>
            <w:r w:rsidRPr="00680990">
              <w:t>С:Предприятие</w:t>
            </w:r>
            <w:proofErr w:type="gramEnd"/>
            <w:r w:rsidRPr="00680990">
              <w:t xml:space="preserve"> " и баз данных ИТС, а также связанные с сопровождением консультационные услуги </w:t>
            </w:r>
          </w:p>
        </w:tc>
        <w:tc>
          <w:tcPr>
            <w:tcW w:w="788" w:type="pct"/>
            <w:shd w:val="clear" w:color="auto" w:fill="auto"/>
          </w:tcPr>
          <w:p w14:paraId="775EBB65" w14:textId="77777777" w:rsidR="00C41170" w:rsidRPr="00680990" w:rsidRDefault="00C41170" w:rsidP="00ED2741">
            <w:pPr>
              <w:tabs>
                <w:tab w:val="left" w:pos="567"/>
              </w:tabs>
              <w:jc w:val="center"/>
            </w:pPr>
            <w:r w:rsidRPr="00680990">
              <w:t>1</w:t>
            </w:r>
          </w:p>
        </w:tc>
        <w:tc>
          <w:tcPr>
            <w:tcW w:w="1190" w:type="pct"/>
            <w:shd w:val="clear" w:color="auto" w:fill="auto"/>
          </w:tcPr>
          <w:p w14:paraId="08480529" w14:textId="77777777" w:rsidR="00C41170" w:rsidRPr="00680990" w:rsidRDefault="00C41170" w:rsidP="00ED2741">
            <w:pPr>
              <w:tabs>
                <w:tab w:val="left" w:pos="567"/>
              </w:tabs>
              <w:jc w:val="center"/>
            </w:pPr>
            <w:r w:rsidRPr="00680990">
              <w:t xml:space="preserve">134 248,00  </w:t>
            </w:r>
          </w:p>
        </w:tc>
      </w:tr>
      <w:tr w:rsidR="00C41170" w:rsidRPr="00680990" w14:paraId="36971B49" w14:textId="77777777" w:rsidTr="00ED2741">
        <w:trPr>
          <w:trHeight w:val="894"/>
        </w:trPr>
        <w:tc>
          <w:tcPr>
            <w:tcW w:w="3022" w:type="pct"/>
            <w:shd w:val="clear" w:color="auto" w:fill="auto"/>
          </w:tcPr>
          <w:p w14:paraId="23BC3922" w14:textId="77777777" w:rsidR="00C41170" w:rsidRPr="00680990" w:rsidRDefault="00C41170" w:rsidP="00ED2741">
            <w:pPr>
              <w:tabs>
                <w:tab w:val="left" w:pos="567"/>
              </w:tabs>
              <w:ind w:firstLine="26"/>
              <w:jc w:val="both"/>
            </w:pPr>
            <w:r w:rsidRPr="00680990">
              <w:t>Услуги по переходу и переносу баз данных на конфигурацию "1С: Бухгалтерия государственного учреждения»</w:t>
            </w:r>
          </w:p>
        </w:tc>
        <w:tc>
          <w:tcPr>
            <w:tcW w:w="788" w:type="pct"/>
            <w:shd w:val="clear" w:color="auto" w:fill="auto"/>
          </w:tcPr>
          <w:p w14:paraId="06E8A47F" w14:textId="77777777" w:rsidR="00C41170" w:rsidRPr="00680990" w:rsidRDefault="00C41170" w:rsidP="00ED2741">
            <w:pPr>
              <w:tabs>
                <w:tab w:val="left" w:pos="567"/>
              </w:tabs>
              <w:jc w:val="center"/>
            </w:pPr>
            <w:r w:rsidRPr="00680990">
              <w:t>1</w:t>
            </w:r>
          </w:p>
        </w:tc>
        <w:tc>
          <w:tcPr>
            <w:tcW w:w="1190" w:type="pct"/>
            <w:shd w:val="clear" w:color="auto" w:fill="auto"/>
          </w:tcPr>
          <w:p w14:paraId="25FB5921" w14:textId="77777777" w:rsidR="00C41170" w:rsidRPr="00680990" w:rsidRDefault="00C41170" w:rsidP="00ED2741">
            <w:pPr>
              <w:tabs>
                <w:tab w:val="left" w:pos="567"/>
              </w:tabs>
              <w:jc w:val="center"/>
            </w:pPr>
            <w:r w:rsidRPr="00680990">
              <w:t xml:space="preserve">13 952,00 </w:t>
            </w:r>
          </w:p>
        </w:tc>
      </w:tr>
      <w:tr w:rsidR="00C41170" w:rsidRPr="00680990" w14:paraId="79ED2678" w14:textId="77777777" w:rsidTr="00ED2741">
        <w:trPr>
          <w:trHeight w:val="607"/>
        </w:trPr>
        <w:tc>
          <w:tcPr>
            <w:tcW w:w="3022" w:type="pct"/>
            <w:shd w:val="clear" w:color="auto" w:fill="auto"/>
          </w:tcPr>
          <w:p w14:paraId="5DFE8042" w14:textId="77777777" w:rsidR="00C41170" w:rsidRPr="00680990" w:rsidRDefault="00C41170" w:rsidP="00ED2741">
            <w:pPr>
              <w:tabs>
                <w:tab w:val="left" w:pos="567"/>
              </w:tabs>
              <w:ind w:firstLine="26"/>
              <w:jc w:val="both"/>
            </w:pPr>
            <w:r w:rsidRPr="00680990">
              <w:t>Настройка и предоставление доступа к сервису 1С: Кабинет сотрудника на 12 месяцев</w:t>
            </w:r>
          </w:p>
        </w:tc>
        <w:tc>
          <w:tcPr>
            <w:tcW w:w="788" w:type="pct"/>
            <w:shd w:val="clear" w:color="auto" w:fill="auto"/>
          </w:tcPr>
          <w:p w14:paraId="078B3B6C" w14:textId="77777777" w:rsidR="00C41170" w:rsidRPr="00680990" w:rsidRDefault="00C41170" w:rsidP="00ED2741">
            <w:pPr>
              <w:tabs>
                <w:tab w:val="left" w:pos="567"/>
              </w:tabs>
              <w:jc w:val="center"/>
            </w:pPr>
            <w:r w:rsidRPr="00680990">
              <w:t>1</w:t>
            </w:r>
          </w:p>
        </w:tc>
        <w:tc>
          <w:tcPr>
            <w:tcW w:w="1190" w:type="pct"/>
            <w:shd w:val="clear" w:color="auto" w:fill="auto"/>
          </w:tcPr>
          <w:p w14:paraId="037350BD" w14:textId="77777777" w:rsidR="00C41170" w:rsidRPr="00680990" w:rsidRDefault="00C41170" w:rsidP="00ED2741">
            <w:pPr>
              <w:tabs>
                <w:tab w:val="left" w:pos="567"/>
              </w:tabs>
              <w:jc w:val="center"/>
            </w:pPr>
            <w:r w:rsidRPr="00680990">
              <w:t xml:space="preserve">6 075,00 </w:t>
            </w:r>
          </w:p>
        </w:tc>
      </w:tr>
      <w:tr w:rsidR="00C41170" w:rsidRPr="00680990" w14:paraId="51A2DCB6" w14:textId="77777777" w:rsidTr="00ED2741">
        <w:trPr>
          <w:trHeight w:val="417"/>
        </w:trPr>
        <w:tc>
          <w:tcPr>
            <w:tcW w:w="3022" w:type="pct"/>
            <w:shd w:val="clear" w:color="auto" w:fill="auto"/>
            <w:vAlign w:val="center"/>
          </w:tcPr>
          <w:p w14:paraId="19E9B232" w14:textId="77777777" w:rsidR="00C41170" w:rsidRPr="00680990" w:rsidRDefault="00C41170" w:rsidP="00ED2741">
            <w:pPr>
              <w:tabs>
                <w:tab w:val="left" w:pos="567"/>
              </w:tabs>
              <w:ind w:firstLine="26"/>
              <w:jc w:val="both"/>
            </w:pPr>
            <w:r w:rsidRPr="00680990">
              <w:t>Поддержка программного обеспечения "СУФД- онлайн"</w:t>
            </w:r>
          </w:p>
        </w:tc>
        <w:tc>
          <w:tcPr>
            <w:tcW w:w="788" w:type="pct"/>
            <w:shd w:val="clear" w:color="auto" w:fill="auto"/>
            <w:vAlign w:val="center"/>
          </w:tcPr>
          <w:p w14:paraId="3565F185" w14:textId="77777777" w:rsidR="00C41170" w:rsidRPr="00680990" w:rsidRDefault="00C41170" w:rsidP="00ED2741">
            <w:pPr>
              <w:tabs>
                <w:tab w:val="left" w:pos="567"/>
              </w:tabs>
              <w:jc w:val="center"/>
            </w:pPr>
            <w:r w:rsidRPr="00680990">
              <w:t>1</w:t>
            </w:r>
          </w:p>
        </w:tc>
        <w:tc>
          <w:tcPr>
            <w:tcW w:w="1190" w:type="pct"/>
            <w:shd w:val="clear" w:color="auto" w:fill="auto"/>
          </w:tcPr>
          <w:p w14:paraId="22EF4E7D" w14:textId="77777777" w:rsidR="00C41170" w:rsidRPr="00680990" w:rsidRDefault="00C41170" w:rsidP="00ED2741">
            <w:pPr>
              <w:tabs>
                <w:tab w:val="left" w:pos="567"/>
              </w:tabs>
              <w:jc w:val="center"/>
            </w:pPr>
            <w:r w:rsidRPr="00680990">
              <w:t>7 343,00</w:t>
            </w:r>
          </w:p>
        </w:tc>
      </w:tr>
      <w:tr w:rsidR="00C41170" w:rsidRPr="00680990" w14:paraId="551CC83B" w14:textId="77777777" w:rsidTr="00ED2741">
        <w:tc>
          <w:tcPr>
            <w:tcW w:w="3022" w:type="pct"/>
            <w:shd w:val="clear" w:color="auto" w:fill="auto"/>
            <w:vAlign w:val="center"/>
          </w:tcPr>
          <w:p w14:paraId="6FFA2102" w14:textId="77777777" w:rsidR="00C41170" w:rsidRPr="00680990" w:rsidRDefault="00C41170" w:rsidP="00ED2741">
            <w:pPr>
              <w:tabs>
                <w:tab w:val="left" w:pos="567"/>
              </w:tabs>
              <w:ind w:firstLine="26"/>
              <w:jc w:val="both"/>
            </w:pPr>
            <w:r w:rsidRPr="00680990">
              <w:t>СБИС (Права использования "</w:t>
            </w:r>
            <w:proofErr w:type="spellStart"/>
            <w:r w:rsidRPr="00680990">
              <w:t>Web</w:t>
            </w:r>
            <w:proofErr w:type="spellEnd"/>
            <w:r w:rsidRPr="00680990">
              <w:t>-система СБИС" модуль ЭО-Базовый, Бюджет)</w:t>
            </w:r>
          </w:p>
        </w:tc>
        <w:tc>
          <w:tcPr>
            <w:tcW w:w="788" w:type="pct"/>
            <w:shd w:val="clear" w:color="auto" w:fill="auto"/>
            <w:vAlign w:val="center"/>
          </w:tcPr>
          <w:p w14:paraId="69D14355" w14:textId="77777777" w:rsidR="00C41170" w:rsidRPr="00680990" w:rsidRDefault="00C41170" w:rsidP="00ED2741">
            <w:pPr>
              <w:tabs>
                <w:tab w:val="left" w:pos="567"/>
              </w:tabs>
              <w:jc w:val="center"/>
            </w:pPr>
            <w:r w:rsidRPr="00680990">
              <w:t>2</w:t>
            </w:r>
          </w:p>
        </w:tc>
        <w:tc>
          <w:tcPr>
            <w:tcW w:w="1190" w:type="pct"/>
            <w:shd w:val="clear" w:color="auto" w:fill="auto"/>
          </w:tcPr>
          <w:p w14:paraId="1C110C97" w14:textId="77777777" w:rsidR="00C41170" w:rsidRPr="00680990" w:rsidRDefault="00C41170" w:rsidP="00ED2741">
            <w:pPr>
              <w:tabs>
                <w:tab w:val="left" w:pos="567"/>
              </w:tabs>
              <w:jc w:val="center"/>
            </w:pPr>
            <w:r w:rsidRPr="00680990">
              <w:t>7 500,00</w:t>
            </w:r>
          </w:p>
        </w:tc>
      </w:tr>
      <w:tr w:rsidR="00C41170" w:rsidRPr="00680990" w14:paraId="173ED5E1" w14:textId="77777777" w:rsidTr="00ED2741">
        <w:tc>
          <w:tcPr>
            <w:tcW w:w="3022" w:type="pct"/>
            <w:shd w:val="clear" w:color="auto" w:fill="auto"/>
            <w:vAlign w:val="center"/>
          </w:tcPr>
          <w:p w14:paraId="4C3A754C" w14:textId="77777777" w:rsidR="00C41170" w:rsidRPr="00680990" w:rsidRDefault="00C41170" w:rsidP="00ED2741">
            <w:pPr>
              <w:tabs>
                <w:tab w:val="left" w:pos="0"/>
              </w:tabs>
              <w:ind w:firstLine="26"/>
              <w:jc w:val="both"/>
            </w:pPr>
            <w:r w:rsidRPr="00680990">
              <w:t>Права использования "</w:t>
            </w:r>
            <w:proofErr w:type="spellStart"/>
            <w:r w:rsidRPr="00680990">
              <w:t>Web</w:t>
            </w:r>
            <w:proofErr w:type="spellEnd"/>
            <w:r w:rsidRPr="00680990">
              <w:t>-система СБИС" модуль ЭДО 200 документов</w:t>
            </w:r>
          </w:p>
        </w:tc>
        <w:tc>
          <w:tcPr>
            <w:tcW w:w="788" w:type="pct"/>
            <w:shd w:val="clear" w:color="auto" w:fill="auto"/>
            <w:vAlign w:val="center"/>
          </w:tcPr>
          <w:p w14:paraId="79B2B3BB" w14:textId="77777777" w:rsidR="00C41170" w:rsidRPr="00680990" w:rsidRDefault="00C41170" w:rsidP="00ED2741">
            <w:pPr>
              <w:tabs>
                <w:tab w:val="left" w:pos="567"/>
              </w:tabs>
              <w:jc w:val="center"/>
            </w:pPr>
            <w:r w:rsidRPr="00680990">
              <w:t>1</w:t>
            </w:r>
          </w:p>
        </w:tc>
        <w:tc>
          <w:tcPr>
            <w:tcW w:w="1190" w:type="pct"/>
            <w:shd w:val="clear" w:color="auto" w:fill="auto"/>
          </w:tcPr>
          <w:p w14:paraId="57A605F1" w14:textId="77777777" w:rsidR="00C41170" w:rsidRPr="00680990" w:rsidRDefault="00C41170" w:rsidP="00ED2741">
            <w:pPr>
              <w:tabs>
                <w:tab w:val="left" w:pos="567"/>
              </w:tabs>
              <w:jc w:val="center"/>
            </w:pPr>
            <w:r w:rsidRPr="00680990">
              <w:t>2 500,00</w:t>
            </w:r>
          </w:p>
        </w:tc>
      </w:tr>
      <w:tr w:rsidR="00C41170" w:rsidRPr="00680990" w14:paraId="24CD92C2" w14:textId="77777777" w:rsidTr="00ED2741">
        <w:tc>
          <w:tcPr>
            <w:tcW w:w="3022" w:type="pct"/>
            <w:shd w:val="clear" w:color="auto" w:fill="auto"/>
            <w:vAlign w:val="center"/>
          </w:tcPr>
          <w:p w14:paraId="609FDEB8" w14:textId="77777777" w:rsidR="00C41170" w:rsidRPr="00680990" w:rsidRDefault="00C41170" w:rsidP="00ED2741">
            <w:pPr>
              <w:tabs>
                <w:tab w:val="left" w:pos="0"/>
              </w:tabs>
              <w:ind w:firstLine="26"/>
              <w:jc w:val="both"/>
            </w:pPr>
            <w:r w:rsidRPr="00680990">
              <w:t xml:space="preserve">Передача права на использование ПО </w:t>
            </w:r>
            <w:proofErr w:type="spellStart"/>
            <w:r w:rsidRPr="00680990">
              <w:t>ViPNet</w:t>
            </w:r>
            <w:proofErr w:type="spellEnd"/>
            <w:r w:rsidRPr="00680990">
              <w:t xml:space="preserve"> </w:t>
            </w:r>
            <w:r w:rsidRPr="00680990">
              <w:rPr>
                <w:lang w:val="en-US"/>
              </w:rPr>
              <w:t>Client</w:t>
            </w:r>
            <w:r w:rsidRPr="00680990">
              <w:t xml:space="preserve"> </w:t>
            </w:r>
          </w:p>
        </w:tc>
        <w:tc>
          <w:tcPr>
            <w:tcW w:w="788" w:type="pct"/>
            <w:shd w:val="clear" w:color="auto" w:fill="auto"/>
            <w:vAlign w:val="center"/>
          </w:tcPr>
          <w:p w14:paraId="70302BB5" w14:textId="77777777" w:rsidR="00C41170" w:rsidRPr="00680990" w:rsidRDefault="00C41170" w:rsidP="00ED2741">
            <w:pPr>
              <w:tabs>
                <w:tab w:val="left" w:pos="567"/>
              </w:tabs>
              <w:jc w:val="center"/>
            </w:pPr>
            <w:r w:rsidRPr="00680990">
              <w:t>1</w:t>
            </w:r>
          </w:p>
        </w:tc>
        <w:tc>
          <w:tcPr>
            <w:tcW w:w="1190" w:type="pct"/>
            <w:shd w:val="clear" w:color="auto" w:fill="auto"/>
          </w:tcPr>
          <w:p w14:paraId="0309AA0E" w14:textId="77777777" w:rsidR="00C41170" w:rsidRPr="00680990" w:rsidRDefault="00C41170" w:rsidP="00ED2741">
            <w:pPr>
              <w:tabs>
                <w:tab w:val="left" w:pos="567"/>
              </w:tabs>
              <w:jc w:val="center"/>
            </w:pPr>
            <w:r w:rsidRPr="00680990">
              <w:t>9 441,00</w:t>
            </w:r>
          </w:p>
        </w:tc>
      </w:tr>
      <w:tr w:rsidR="00C41170" w:rsidRPr="00680990" w14:paraId="2C21BB5C" w14:textId="77777777" w:rsidTr="00ED2741">
        <w:tc>
          <w:tcPr>
            <w:tcW w:w="3022" w:type="pct"/>
            <w:shd w:val="clear" w:color="auto" w:fill="auto"/>
            <w:vAlign w:val="center"/>
          </w:tcPr>
          <w:p w14:paraId="7D83F4BE" w14:textId="77777777" w:rsidR="00C41170" w:rsidRPr="00680990" w:rsidRDefault="00C41170" w:rsidP="00ED2741">
            <w:pPr>
              <w:tabs>
                <w:tab w:val="left" w:pos="567"/>
              </w:tabs>
              <w:ind w:firstLine="26"/>
              <w:jc w:val="both"/>
            </w:pPr>
            <w:r w:rsidRPr="00680990">
              <w:t>Приобретение простых (неисключительных) лицензий на использование программного обеспечения/ Приобретение программного обеспечения Офисный редактор</w:t>
            </w:r>
          </w:p>
        </w:tc>
        <w:tc>
          <w:tcPr>
            <w:tcW w:w="788" w:type="pct"/>
            <w:shd w:val="clear" w:color="auto" w:fill="auto"/>
            <w:vAlign w:val="center"/>
          </w:tcPr>
          <w:p w14:paraId="4A510CD1" w14:textId="77777777" w:rsidR="00C41170" w:rsidRPr="00680990" w:rsidRDefault="00C41170" w:rsidP="00ED2741">
            <w:pPr>
              <w:tabs>
                <w:tab w:val="left" w:pos="567"/>
              </w:tabs>
              <w:ind w:firstLine="41"/>
              <w:jc w:val="center"/>
            </w:pPr>
            <w:r w:rsidRPr="00680990">
              <w:t>Фактическая потребность</w:t>
            </w:r>
          </w:p>
        </w:tc>
        <w:tc>
          <w:tcPr>
            <w:tcW w:w="1190" w:type="pct"/>
            <w:shd w:val="clear" w:color="auto" w:fill="auto"/>
          </w:tcPr>
          <w:p w14:paraId="22658811" w14:textId="77777777" w:rsidR="00C41170" w:rsidRPr="00680990" w:rsidRDefault="00C41170" w:rsidP="00ED2741">
            <w:pPr>
              <w:tabs>
                <w:tab w:val="left" w:pos="567"/>
              </w:tabs>
              <w:jc w:val="center"/>
            </w:pPr>
            <w:r w:rsidRPr="00680990">
              <w:t>41 086,00</w:t>
            </w:r>
          </w:p>
        </w:tc>
      </w:tr>
      <w:tr w:rsidR="00C41170" w:rsidRPr="00680990" w14:paraId="71DFA128" w14:textId="77777777" w:rsidTr="00ED2741">
        <w:tc>
          <w:tcPr>
            <w:tcW w:w="3022" w:type="pct"/>
            <w:shd w:val="clear" w:color="auto" w:fill="auto"/>
            <w:vAlign w:val="center"/>
          </w:tcPr>
          <w:p w14:paraId="251D8154" w14:textId="77777777" w:rsidR="00C41170" w:rsidRPr="00680990" w:rsidRDefault="00C41170" w:rsidP="00ED2741">
            <w:pPr>
              <w:tabs>
                <w:tab w:val="left" w:pos="567"/>
              </w:tabs>
              <w:ind w:firstLine="26"/>
              <w:jc w:val="both"/>
            </w:pPr>
            <w:r w:rsidRPr="00680990">
              <w:t>Приобретение простых (неисключительных) лицензий на использование программного обеспечения</w:t>
            </w:r>
          </w:p>
        </w:tc>
        <w:tc>
          <w:tcPr>
            <w:tcW w:w="788" w:type="pct"/>
            <w:shd w:val="clear" w:color="auto" w:fill="auto"/>
            <w:vAlign w:val="center"/>
          </w:tcPr>
          <w:p w14:paraId="77F7433C" w14:textId="77777777" w:rsidR="00C41170" w:rsidRPr="00680990" w:rsidRDefault="00C41170" w:rsidP="00ED2741">
            <w:pPr>
              <w:tabs>
                <w:tab w:val="left" w:pos="567"/>
              </w:tabs>
              <w:jc w:val="center"/>
            </w:pPr>
            <w:r w:rsidRPr="00680990">
              <w:t>Фактическая потребность</w:t>
            </w:r>
          </w:p>
        </w:tc>
        <w:tc>
          <w:tcPr>
            <w:tcW w:w="1190" w:type="pct"/>
            <w:shd w:val="clear" w:color="auto" w:fill="auto"/>
          </w:tcPr>
          <w:p w14:paraId="63DB5F30" w14:textId="77777777" w:rsidR="00C41170" w:rsidRPr="00680990" w:rsidRDefault="00C41170" w:rsidP="00ED2741">
            <w:pPr>
              <w:tabs>
                <w:tab w:val="left" w:pos="567"/>
              </w:tabs>
              <w:jc w:val="center"/>
            </w:pPr>
            <w:r w:rsidRPr="00680990">
              <w:t>28 367,00</w:t>
            </w:r>
          </w:p>
        </w:tc>
      </w:tr>
      <w:tr w:rsidR="00C41170" w:rsidRPr="00680990" w14:paraId="0156DC6F" w14:textId="77777777" w:rsidTr="00ED2741">
        <w:tc>
          <w:tcPr>
            <w:tcW w:w="3022" w:type="pct"/>
            <w:shd w:val="clear" w:color="auto" w:fill="auto"/>
            <w:vAlign w:val="center"/>
          </w:tcPr>
          <w:p w14:paraId="2B366AE0" w14:textId="77777777" w:rsidR="00C41170" w:rsidRPr="00680990" w:rsidRDefault="00C41170" w:rsidP="00ED2741">
            <w:pPr>
              <w:tabs>
                <w:tab w:val="left" w:pos="567"/>
              </w:tabs>
              <w:ind w:firstLine="26"/>
              <w:jc w:val="both"/>
            </w:pPr>
            <w:r w:rsidRPr="00680990">
              <w:t>Обслуживание и тех. поддержка АС УМС</w:t>
            </w:r>
          </w:p>
        </w:tc>
        <w:tc>
          <w:tcPr>
            <w:tcW w:w="788" w:type="pct"/>
            <w:shd w:val="clear" w:color="auto" w:fill="auto"/>
            <w:vAlign w:val="center"/>
          </w:tcPr>
          <w:p w14:paraId="61AEEA37" w14:textId="77777777" w:rsidR="00C41170" w:rsidRPr="00680990" w:rsidRDefault="00C41170" w:rsidP="00ED2741">
            <w:pPr>
              <w:tabs>
                <w:tab w:val="left" w:pos="567"/>
              </w:tabs>
              <w:jc w:val="center"/>
            </w:pPr>
            <w:r w:rsidRPr="00680990">
              <w:t>2</w:t>
            </w:r>
          </w:p>
        </w:tc>
        <w:tc>
          <w:tcPr>
            <w:tcW w:w="1190" w:type="pct"/>
            <w:shd w:val="clear" w:color="auto" w:fill="auto"/>
          </w:tcPr>
          <w:p w14:paraId="0E5C2DD4" w14:textId="77777777" w:rsidR="00C41170" w:rsidRPr="00680990" w:rsidRDefault="00C41170" w:rsidP="00ED2741">
            <w:pPr>
              <w:tabs>
                <w:tab w:val="left" w:pos="567"/>
              </w:tabs>
              <w:jc w:val="center"/>
            </w:pPr>
            <w:r w:rsidRPr="00680990">
              <w:t>60 000,00</w:t>
            </w:r>
          </w:p>
        </w:tc>
      </w:tr>
    </w:tbl>
    <w:p w14:paraId="7C534D8F" w14:textId="77777777" w:rsidR="00C41170" w:rsidRPr="00680990" w:rsidRDefault="00C41170" w:rsidP="00C41170">
      <w:pPr>
        <w:tabs>
          <w:tab w:val="left" w:pos="567"/>
        </w:tabs>
        <w:ind w:firstLine="426"/>
        <w:rPr>
          <w:szCs w:val="28"/>
        </w:rPr>
      </w:pPr>
      <w:r w:rsidRPr="00680990">
        <w:rPr>
          <w:szCs w:val="28"/>
        </w:rPr>
        <w:t xml:space="preserve">3.4. Нормативные затраты на оплату услуг по сопровождению справочно-правовых систем: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6"/>
        <w:gridCol w:w="2485"/>
      </w:tblGrid>
      <w:tr w:rsidR="00C41170" w:rsidRPr="00680990" w14:paraId="4D2CB40C" w14:textId="77777777" w:rsidTr="00ED2741">
        <w:trPr>
          <w:trHeight w:val="586"/>
        </w:trPr>
        <w:tc>
          <w:tcPr>
            <w:tcW w:w="3702" w:type="pct"/>
            <w:vAlign w:val="center"/>
          </w:tcPr>
          <w:p w14:paraId="22D372D8" w14:textId="77777777" w:rsidR="00C41170" w:rsidRPr="00680990" w:rsidRDefault="00C41170" w:rsidP="00ED2741">
            <w:pPr>
              <w:tabs>
                <w:tab w:val="left" w:pos="567"/>
              </w:tabs>
              <w:jc w:val="center"/>
            </w:pPr>
            <w:r w:rsidRPr="00680990">
              <w:t>Наименование услуги</w:t>
            </w:r>
          </w:p>
        </w:tc>
        <w:tc>
          <w:tcPr>
            <w:tcW w:w="1298" w:type="pct"/>
            <w:vAlign w:val="center"/>
          </w:tcPr>
          <w:p w14:paraId="24E98C48" w14:textId="77777777" w:rsidR="00C41170" w:rsidRPr="00680990" w:rsidRDefault="00C41170" w:rsidP="00ED2741">
            <w:pPr>
              <w:tabs>
                <w:tab w:val="left" w:pos="567"/>
              </w:tabs>
              <w:ind w:firstLine="334"/>
              <w:jc w:val="center"/>
            </w:pPr>
            <w:r w:rsidRPr="00680990">
              <w:t>Цена, руб. в год</w:t>
            </w:r>
          </w:p>
          <w:p w14:paraId="2EB76865" w14:textId="77777777" w:rsidR="00C41170" w:rsidRPr="00680990" w:rsidRDefault="00C41170" w:rsidP="00ED2741">
            <w:pPr>
              <w:tabs>
                <w:tab w:val="left" w:pos="567"/>
              </w:tabs>
              <w:ind w:firstLine="334"/>
              <w:jc w:val="center"/>
            </w:pPr>
            <w:r w:rsidRPr="00680990">
              <w:t>(не более)</w:t>
            </w:r>
          </w:p>
        </w:tc>
      </w:tr>
      <w:tr w:rsidR="00C41170" w:rsidRPr="00680990" w14:paraId="581A65A6" w14:textId="77777777" w:rsidTr="00ED2741">
        <w:trPr>
          <w:trHeight w:val="672"/>
        </w:trPr>
        <w:tc>
          <w:tcPr>
            <w:tcW w:w="3702" w:type="pct"/>
            <w:vAlign w:val="center"/>
          </w:tcPr>
          <w:p w14:paraId="47040388" w14:textId="77777777" w:rsidR="00C41170" w:rsidRPr="00680990" w:rsidRDefault="00C41170" w:rsidP="00ED2741">
            <w:pPr>
              <w:tabs>
                <w:tab w:val="left" w:pos="567"/>
              </w:tabs>
              <w:ind w:firstLine="142"/>
              <w:jc w:val="both"/>
            </w:pPr>
            <w:r w:rsidRPr="00680990">
              <w:lastRenderedPageBreak/>
              <w:t xml:space="preserve">ЭС "Госфинансы". </w:t>
            </w:r>
            <w:proofErr w:type="spellStart"/>
            <w:r w:rsidRPr="00680990">
              <w:t>Вип</w:t>
            </w:r>
            <w:proofErr w:type="spellEnd"/>
            <w:r w:rsidRPr="00680990">
              <w:t>-версия. Простая неисключительная лицензия на использование Базы данных 2 пользователя.</w:t>
            </w:r>
          </w:p>
        </w:tc>
        <w:tc>
          <w:tcPr>
            <w:tcW w:w="1298" w:type="pct"/>
            <w:vAlign w:val="center"/>
          </w:tcPr>
          <w:p w14:paraId="000843B7" w14:textId="77777777" w:rsidR="00C41170" w:rsidRPr="00680990" w:rsidRDefault="00C41170" w:rsidP="00ED2741">
            <w:pPr>
              <w:tabs>
                <w:tab w:val="left" w:pos="567"/>
              </w:tabs>
              <w:jc w:val="center"/>
            </w:pPr>
            <w:r w:rsidRPr="00680990">
              <w:t>155 000,00</w:t>
            </w:r>
          </w:p>
        </w:tc>
      </w:tr>
      <w:tr w:rsidR="00C41170" w:rsidRPr="00680990" w14:paraId="4BBEC002" w14:textId="77777777" w:rsidTr="00ED2741">
        <w:trPr>
          <w:trHeight w:val="672"/>
        </w:trPr>
        <w:tc>
          <w:tcPr>
            <w:tcW w:w="3702" w:type="pct"/>
            <w:vAlign w:val="center"/>
          </w:tcPr>
          <w:p w14:paraId="07BA648E" w14:textId="77777777" w:rsidR="00C41170" w:rsidRPr="00680990" w:rsidRDefault="00C41170" w:rsidP="00ED2741">
            <w:pPr>
              <w:tabs>
                <w:tab w:val="left" w:pos="567"/>
              </w:tabs>
              <w:ind w:firstLine="142"/>
              <w:jc w:val="both"/>
            </w:pPr>
            <w:r w:rsidRPr="00680990">
              <w:t>СПС Консультант Плюс</w:t>
            </w:r>
          </w:p>
        </w:tc>
        <w:tc>
          <w:tcPr>
            <w:tcW w:w="1298" w:type="pct"/>
            <w:vAlign w:val="center"/>
          </w:tcPr>
          <w:p w14:paraId="14B05522" w14:textId="77777777" w:rsidR="00C41170" w:rsidRPr="00680990" w:rsidRDefault="00C41170" w:rsidP="00ED2741">
            <w:pPr>
              <w:tabs>
                <w:tab w:val="left" w:pos="567"/>
              </w:tabs>
              <w:jc w:val="center"/>
            </w:pPr>
            <w:r w:rsidRPr="00680990">
              <w:t>170 000,00</w:t>
            </w:r>
          </w:p>
        </w:tc>
      </w:tr>
      <w:tr w:rsidR="00C41170" w:rsidRPr="00680990" w14:paraId="76F86FB9" w14:textId="77777777" w:rsidTr="00ED2741">
        <w:trPr>
          <w:trHeight w:val="672"/>
        </w:trPr>
        <w:tc>
          <w:tcPr>
            <w:tcW w:w="3702" w:type="pct"/>
            <w:vAlign w:val="center"/>
          </w:tcPr>
          <w:p w14:paraId="6FD8F194" w14:textId="77777777" w:rsidR="00C41170" w:rsidRPr="00680990" w:rsidRDefault="00C41170" w:rsidP="00ED2741">
            <w:pPr>
              <w:tabs>
                <w:tab w:val="left" w:pos="567"/>
              </w:tabs>
              <w:ind w:firstLine="142"/>
              <w:jc w:val="both"/>
            </w:pPr>
            <w:r w:rsidRPr="00680990">
              <w:t>Система информационно-технического обслуживания «</w:t>
            </w:r>
            <w:proofErr w:type="spellStart"/>
            <w:r w:rsidRPr="00680990">
              <w:t>СоветникПРОФ</w:t>
            </w:r>
            <w:proofErr w:type="spellEnd"/>
            <w:r w:rsidRPr="00680990">
              <w:t>»</w:t>
            </w:r>
          </w:p>
        </w:tc>
        <w:tc>
          <w:tcPr>
            <w:tcW w:w="1298" w:type="pct"/>
            <w:vAlign w:val="center"/>
          </w:tcPr>
          <w:p w14:paraId="70B8A756" w14:textId="77777777" w:rsidR="00C41170" w:rsidRPr="00680990" w:rsidRDefault="00C41170" w:rsidP="00ED2741">
            <w:pPr>
              <w:tabs>
                <w:tab w:val="left" w:pos="567"/>
              </w:tabs>
              <w:jc w:val="center"/>
            </w:pPr>
            <w:r w:rsidRPr="00680990">
              <w:t>150 000,00</w:t>
            </w:r>
          </w:p>
        </w:tc>
      </w:tr>
      <w:tr w:rsidR="00C41170" w:rsidRPr="00680990" w14:paraId="3E57EA74" w14:textId="77777777" w:rsidTr="00ED2741">
        <w:trPr>
          <w:trHeight w:val="672"/>
        </w:trPr>
        <w:tc>
          <w:tcPr>
            <w:tcW w:w="3702" w:type="pct"/>
            <w:vAlign w:val="center"/>
          </w:tcPr>
          <w:p w14:paraId="33E2F22F" w14:textId="77777777" w:rsidR="00C41170" w:rsidRPr="00680990" w:rsidRDefault="00C41170" w:rsidP="00ED2741">
            <w:pPr>
              <w:tabs>
                <w:tab w:val="left" w:pos="567"/>
              </w:tabs>
              <w:ind w:firstLine="142"/>
              <w:jc w:val="both"/>
            </w:pPr>
            <w:r w:rsidRPr="00680990">
              <w:t xml:space="preserve">Сопровождение справочно-правовой системы (адаптация и сопровождение справочно-правовых систем) </w:t>
            </w:r>
          </w:p>
        </w:tc>
        <w:tc>
          <w:tcPr>
            <w:tcW w:w="1298" w:type="pct"/>
            <w:vAlign w:val="center"/>
          </w:tcPr>
          <w:p w14:paraId="2471D728" w14:textId="77777777" w:rsidR="00C41170" w:rsidRPr="00680990" w:rsidRDefault="00C41170" w:rsidP="00ED2741">
            <w:pPr>
              <w:tabs>
                <w:tab w:val="left" w:pos="567"/>
              </w:tabs>
              <w:jc w:val="center"/>
            </w:pPr>
            <w:r w:rsidRPr="00680990">
              <w:t>525 756,00</w:t>
            </w:r>
          </w:p>
        </w:tc>
      </w:tr>
    </w:tbl>
    <w:p w14:paraId="4DCA4493" w14:textId="77777777" w:rsidR="00C41170" w:rsidRPr="00680990" w:rsidRDefault="00C41170" w:rsidP="00C41170">
      <w:pPr>
        <w:tabs>
          <w:tab w:val="left" w:pos="567"/>
        </w:tabs>
        <w:ind w:firstLine="426"/>
        <w:jc w:val="both"/>
        <w:rPr>
          <w:szCs w:val="28"/>
        </w:rPr>
      </w:pPr>
      <w:r w:rsidRPr="00680990">
        <w:rPr>
          <w:szCs w:val="28"/>
        </w:rPr>
        <w:t>3.5. Нормативные затраты на приобретение простых (неисключительных) лицензий на использование программного обеспечения по защите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3496"/>
        <w:gridCol w:w="1338"/>
      </w:tblGrid>
      <w:tr w:rsidR="00C41170" w:rsidRPr="00680990" w14:paraId="25DCAA25" w14:textId="77777777" w:rsidTr="00ED2741">
        <w:trPr>
          <w:trHeight w:val="579"/>
        </w:trPr>
        <w:tc>
          <w:tcPr>
            <w:tcW w:w="2779" w:type="pct"/>
            <w:vAlign w:val="center"/>
          </w:tcPr>
          <w:p w14:paraId="63B58C79" w14:textId="77777777" w:rsidR="00C41170" w:rsidRPr="00680990" w:rsidRDefault="00C41170" w:rsidP="00ED2741">
            <w:pPr>
              <w:tabs>
                <w:tab w:val="left" w:pos="567"/>
              </w:tabs>
              <w:jc w:val="center"/>
            </w:pPr>
            <w:r w:rsidRPr="00680990">
              <w:t xml:space="preserve">Наименование </w:t>
            </w:r>
          </w:p>
        </w:tc>
        <w:tc>
          <w:tcPr>
            <w:tcW w:w="1218" w:type="pct"/>
            <w:vAlign w:val="center"/>
          </w:tcPr>
          <w:p w14:paraId="46DAEC54" w14:textId="77777777" w:rsidR="00C41170" w:rsidRPr="00680990" w:rsidRDefault="00C41170" w:rsidP="00ED2741">
            <w:pPr>
              <w:tabs>
                <w:tab w:val="left" w:pos="567"/>
              </w:tabs>
              <w:ind w:firstLine="34"/>
              <w:jc w:val="center"/>
            </w:pPr>
            <w:r w:rsidRPr="00680990">
              <w:t>Количество/периодичность (не более), ед.</w:t>
            </w:r>
          </w:p>
        </w:tc>
        <w:tc>
          <w:tcPr>
            <w:tcW w:w="1003" w:type="pct"/>
            <w:vAlign w:val="center"/>
          </w:tcPr>
          <w:p w14:paraId="57A91B58" w14:textId="77777777" w:rsidR="00C41170" w:rsidRPr="00680990" w:rsidRDefault="00C41170" w:rsidP="00ED2741">
            <w:pPr>
              <w:tabs>
                <w:tab w:val="left" w:pos="567"/>
              </w:tabs>
              <w:ind w:firstLine="34"/>
              <w:jc w:val="center"/>
            </w:pPr>
            <w:r w:rsidRPr="00680990">
              <w:t>Цена за единицу, руб.</w:t>
            </w:r>
          </w:p>
          <w:p w14:paraId="0D8AEE17" w14:textId="77777777" w:rsidR="00C41170" w:rsidRPr="00680990" w:rsidRDefault="00C41170" w:rsidP="00ED2741">
            <w:pPr>
              <w:tabs>
                <w:tab w:val="left" w:pos="567"/>
              </w:tabs>
              <w:ind w:firstLine="34"/>
              <w:jc w:val="center"/>
            </w:pPr>
            <w:r w:rsidRPr="00680990">
              <w:t>(не более)</w:t>
            </w:r>
          </w:p>
        </w:tc>
      </w:tr>
      <w:tr w:rsidR="00C41170" w:rsidRPr="00680990" w14:paraId="1B42EA13" w14:textId="77777777" w:rsidTr="00ED2741">
        <w:trPr>
          <w:trHeight w:val="582"/>
        </w:trPr>
        <w:tc>
          <w:tcPr>
            <w:tcW w:w="2779" w:type="pct"/>
            <w:tcBorders>
              <w:top w:val="single" w:sz="4" w:space="0" w:color="auto"/>
              <w:left w:val="single" w:sz="4" w:space="0" w:color="auto"/>
              <w:bottom w:val="single" w:sz="4" w:space="0" w:color="auto"/>
              <w:right w:val="single" w:sz="4" w:space="0" w:color="auto"/>
            </w:tcBorders>
            <w:vAlign w:val="center"/>
          </w:tcPr>
          <w:p w14:paraId="1D78135A" w14:textId="77777777" w:rsidR="00C41170" w:rsidRPr="00680990" w:rsidRDefault="00C41170" w:rsidP="00ED2741">
            <w:pPr>
              <w:tabs>
                <w:tab w:val="left" w:pos="567"/>
              </w:tabs>
              <w:ind w:firstLine="34"/>
              <w:jc w:val="both"/>
            </w:pPr>
            <w:r w:rsidRPr="00680990">
              <w:t>Антивирусное программное обеспечение приобретение лицензии</w:t>
            </w:r>
          </w:p>
        </w:tc>
        <w:tc>
          <w:tcPr>
            <w:tcW w:w="1218" w:type="pct"/>
            <w:tcBorders>
              <w:top w:val="single" w:sz="4" w:space="0" w:color="auto"/>
              <w:left w:val="single" w:sz="4" w:space="0" w:color="auto"/>
              <w:bottom w:val="single" w:sz="4" w:space="0" w:color="auto"/>
              <w:right w:val="single" w:sz="4" w:space="0" w:color="auto"/>
            </w:tcBorders>
            <w:vAlign w:val="center"/>
          </w:tcPr>
          <w:p w14:paraId="228B293B" w14:textId="77777777" w:rsidR="00C41170" w:rsidRPr="00680990" w:rsidRDefault="00C41170" w:rsidP="00ED2741">
            <w:pPr>
              <w:tabs>
                <w:tab w:val="left" w:pos="567"/>
              </w:tabs>
              <w:jc w:val="center"/>
            </w:pPr>
            <w:r w:rsidRPr="00680990">
              <w:t>6/1 раз в год</w:t>
            </w:r>
          </w:p>
        </w:tc>
        <w:tc>
          <w:tcPr>
            <w:tcW w:w="1003" w:type="pct"/>
            <w:tcBorders>
              <w:top w:val="single" w:sz="4" w:space="0" w:color="auto"/>
              <w:left w:val="single" w:sz="4" w:space="0" w:color="auto"/>
              <w:bottom w:val="single" w:sz="4" w:space="0" w:color="auto"/>
              <w:right w:val="single" w:sz="4" w:space="0" w:color="auto"/>
            </w:tcBorders>
            <w:vAlign w:val="center"/>
          </w:tcPr>
          <w:p w14:paraId="4FB9857D" w14:textId="77777777" w:rsidR="00C41170" w:rsidRPr="00680990" w:rsidRDefault="00C41170" w:rsidP="00ED2741">
            <w:pPr>
              <w:tabs>
                <w:tab w:val="left" w:pos="567"/>
              </w:tabs>
              <w:jc w:val="center"/>
            </w:pPr>
            <w:r w:rsidRPr="00680990">
              <w:t>3 400,00</w:t>
            </w:r>
          </w:p>
        </w:tc>
      </w:tr>
      <w:tr w:rsidR="00C41170" w:rsidRPr="00680990" w14:paraId="06A0F0C5" w14:textId="77777777" w:rsidTr="00ED2741">
        <w:trPr>
          <w:trHeight w:val="720"/>
        </w:trPr>
        <w:tc>
          <w:tcPr>
            <w:tcW w:w="2779" w:type="pct"/>
            <w:tcBorders>
              <w:top w:val="single" w:sz="4" w:space="0" w:color="auto"/>
              <w:left w:val="single" w:sz="4" w:space="0" w:color="auto"/>
              <w:bottom w:val="single" w:sz="4" w:space="0" w:color="auto"/>
              <w:right w:val="single" w:sz="4" w:space="0" w:color="auto"/>
            </w:tcBorders>
            <w:vAlign w:val="center"/>
          </w:tcPr>
          <w:p w14:paraId="711A9053" w14:textId="77777777" w:rsidR="00C41170" w:rsidRPr="00680990" w:rsidRDefault="00C41170" w:rsidP="00ED2741">
            <w:pPr>
              <w:tabs>
                <w:tab w:val="left" w:pos="567"/>
              </w:tabs>
              <w:ind w:firstLine="34"/>
              <w:jc w:val="both"/>
            </w:pPr>
            <w:r w:rsidRPr="00680990">
              <w:t>Антивирусное программное обеспечение- продление лицензии на 1 год</w:t>
            </w:r>
          </w:p>
        </w:tc>
        <w:tc>
          <w:tcPr>
            <w:tcW w:w="1218" w:type="pct"/>
            <w:tcBorders>
              <w:top w:val="single" w:sz="4" w:space="0" w:color="auto"/>
              <w:left w:val="single" w:sz="4" w:space="0" w:color="auto"/>
              <w:bottom w:val="single" w:sz="4" w:space="0" w:color="auto"/>
              <w:right w:val="single" w:sz="4" w:space="0" w:color="auto"/>
            </w:tcBorders>
            <w:vAlign w:val="center"/>
          </w:tcPr>
          <w:p w14:paraId="231FAD8D" w14:textId="77777777" w:rsidR="00C41170" w:rsidRPr="00680990" w:rsidRDefault="00C41170" w:rsidP="00ED2741">
            <w:pPr>
              <w:tabs>
                <w:tab w:val="left" w:pos="567"/>
              </w:tabs>
              <w:jc w:val="center"/>
            </w:pPr>
            <w:r w:rsidRPr="00680990">
              <w:t>12/1 раз в год</w:t>
            </w:r>
          </w:p>
        </w:tc>
        <w:tc>
          <w:tcPr>
            <w:tcW w:w="1003" w:type="pct"/>
            <w:tcBorders>
              <w:top w:val="single" w:sz="4" w:space="0" w:color="auto"/>
              <w:left w:val="single" w:sz="4" w:space="0" w:color="auto"/>
              <w:bottom w:val="single" w:sz="4" w:space="0" w:color="auto"/>
              <w:right w:val="single" w:sz="4" w:space="0" w:color="auto"/>
            </w:tcBorders>
            <w:vAlign w:val="center"/>
          </w:tcPr>
          <w:p w14:paraId="1151B532" w14:textId="77777777" w:rsidR="00C41170" w:rsidRPr="00680990" w:rsidRDefault="00C41170" w:rsidP="00ED2741">
            <w:pPr>
              <w:tabs>
                <w:tab w:val="left" w:pos="567"/>
              </w:tabs>
              <w:jc w:val="center"/>
            </w:pPr>
            <w:r w:rsidRPr="00680990">
              <w:t>2 325,00</w:t>
            </w:r>
          </w:p>
        </w:tc>
      </w:tr>
      <w:tr w:rsidR="00C41170" w:rsidRPr="00680990" w14:paraId="30087E2C" w14:textId="77777777" w:rsidTr="00ED2741">
        <w:trPr>
          <w:trHeight w:val="402"/>
        </w:trPr>
        <w:tc>
          <w:tcPr>
            <w:tcW w:w="2779" w:type="pct"/>
            <w:tcBorders>
              <w:top w:val="single" w:sz="4" w:space="0" w:color="auto"/>
              <w:left w:val="single" w:sz="4" w:space="0" w:color="auto"/>
              <w:bottom w:val="single" w:sz="4" w:space="0" w:color="auto"/>
              <w:right w:val="single" w:sz="4" w:space="0" w:color="auto"/>
            </w:tcBorders>
            <w:vAlign w:val="center"/>
          </w:tcPr>
          <w:p w14:paraId="6741727B" w14:textId="77777777" w:rsidR="00C41170" w:rsidRPr="00680990" w:rsidRDefault="00C41170" w:rsidP="00ED2741">
            <w:pPr>
              <w:tabs>
                <w:tab w:val="left" w:pos="147"/>
              </w:tabs>
              <w:ind w:firstLine="34"/>
              <w:jc w:val="both"/>
            </w:pPr>
            <w:r w:rsidRPr="00680990">
              <w:t>Формирование первичной электронной цифровой подписи СУФД (формирование ЭЦП- генерация ЭЦП, установка сертификата ЭЦП, оформление сопроводительных   документов, генерация карточки прав доступа) для сотрудников, имеющих право подписи</w:t>
            </w:r>
          </w:p>
        </w:tc>
        <w:tc>
          <w:tcPr>
            <w:tcW w:w="1218" w:type="pct"/>
            <w:tcBorders>
              <w:top w:val="single" w:sz="4" w:space="0" w:color="auto"/>
              <w:left w:val="single" w:sz="4" w:space="0" w:color="auto"/>
              <w:bottom w:val="single" w:sz="4" w:space="0" w:color="auto"/>
              <w:right w:val="single" w:sz="4" w:space="0" w:color="auto"/>
            </w:tcBorders>
            <w:vAlign w:val="center"/>
          </w:tcPr>
          <w:p w14:paraId="54D1CC5F" w14:textId="77777777" w:rsidR="00C41170" w:rsidRPr="00680990" w:rsidRDefault="00C41170" w:rsidP="00ED2741">
            <w:pPr>
              <w:tabs>
                <w:tab w:val="left" w:pos="0"/>
              </w:tabs>
              <w:ind w:hanging="108"/>
              <w:jc w:val="center"/>
            </w:pPr>
            <w:r w:rsidRPr="00680990">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0F9A43BD" w14:textId="77777777" w:rsidR="00C41170" w:rsidRPr="00680990" w:rsidRDefault="00C41170" w:rsidP="00ED2741">
            <w:pPr>
              <w:tabs>
                <w:tab w:val="left" w:pos="567"/>
              </w:tabs>
              <w:jc w:val="center"/>
            </w:pPr>
          </w:p>
          <w:p w14:paraId="2C255A5D" w14:textId="77777777" w:rsidR="00C41170" w:rsidRPr="00680990" w:rsidRDefault="00C41170" w:rsidP="00ED2741">
            <w:pPr>
              <w:tabs>
                <w:tab w:val="left" w:pos="567"/>
              </w:tabs>
              <w:jc w:val="center"/>
            </w:pPr>
            <w:r w:rsidRPr="00680990">
              <w:t>4 534,00</w:t>
            </w:r>
          </w:p>
        </w:tc>
      </w:tr>
      <w:tr w:rsidR="00C41170" w:rsidRPr="00680990" w14:paraId="665B36DE" w14:textId="77777777" w:rsidTr="00ED2741">
        <w:trPr>
          <w:trHeight w:val="402"/>
        </w:trPr>
        <w:tc>
          <w:tcPr>
            <w:tcW w:w="2779" w:type="pct"/>
            <w:tcBorders>
              <w:top w:val="single" w:sz="4" w:space="0" w:color="auto"/>
              <w:left w:val="single" w:sz="4" w:space="0" w:color="auto"/>
              <w:bottom w:val="single" w:sz="4" w:space="0" w:color="auto"/>
              <w:right w:val="single" w:sz="4" w:space="0" w:color="auto"/>
            </w:tcBorders>
            <w:vAlign w:val="center"/>
          </w:tcPr>
          <w:p w14:paraId="50DD3666" w14:textId="77777777" w:rsidR="00C41170" w:rsidRPr="00680990" w:rsidRDefault="00C41170" w:rsidP="00ED2741">
            <w:pPr>
              <w:tabs>
                <w:tab w:val="left" w:pos="147"/>
              </w:tabs>
              <w:ind w:firstLine="34"/>
              <w:jc w:val="both"/>
            </w:pPr>
            <w:r w:rsidRPr="00680990">
              <w:t xml:space="preserve">Формирование продление электронной цифровой подписи СУФД (генерация ЭЦП СУФД, установка сертификата ЭЦП, оформление сопроводительных   документов, генерация карточки прав доступа) </w:t>
            </w:r>
          </w:p>
        </w:tc>
        <w:tc>
          <w:tcPr>
            <w:tcW w:w="1218" w:type="pct"/>
            <w:tcBorders>
              <w:top w:val="single" w:sz="4" w:space="0" w:color="auto"/>
              <w:left w:val="single" w:sz="4" w:space="0" w:color="auto"/>
              <w:bottom w:val="single" w:sz="4" w:space="0" w:color="auto"/>
              <w:right w:val="single" w:sz="4" w:space="0" w:color="auto"/>
            </w:tcBorders>
            <w:vAlign w:val="center"/>
          </w:tcPr>
          <w:p w14:paraId="517CCDC8" w14:textId="77777777" w:rsidR="00C41170" w:rsidRPr="00680990" w:rsidRDefault="00C41170" w:rsidP="00ED2741">
            <w:pPr>
              <w:tabs>
                <w:tab w:val="left" w:pos="567"/>
              </w:tabs>
              <w:jc w:val="center"/>
            </w:pPr>
            <w:r w:rsidRPr="00680990">
              <w:rPr>
                <w:color w:val="000000"/>
              </w:rPr>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3BEF4C9F" w14:textId="77777777" w:rsidR="00C41170" w:rsidRPr="00680990" w:rsidRDefault="00C41170" w:rsidP="00ED2741">
            <w:pPr>
              <w:tabs>
                <w:tab w:val="left" w:pos="567"/>
              </w:tabs>
              <w:jc w:val="center"/>
            </w:pPr>
            <w:r w:rsidRPr="00680990">
              <w:t>4 034,00</w:t>
            </w:r>
          </w:p>
        </w:tc>
      </w:tr>
      <w:tr w:rsidR="00C41170" w:rsidRPr="00680990" w14:paraId="62A6092C" w14:textId="77777777" w:rsidTr="00ED2741">
        <w:trPr>
          <w:trHeight w:val="402"/>
        </w:trPr>
        <w:tc>
          <w:tcPr>
            <w:tcW w:w="2779" w:type="pct"/>
            <w:tcBorders>
              <w:top w:val="single" w:sz="4" w:space="0" w:color="auto"/>
              <w:left w:val="single" w:sz="4" w:space="0" w:color="auto"/>
              <w:bottom w:val="single" w:sz="4" w:space="0" w:color="auto"/>
              <w:right w:val="single" w:sz="4" w:space="0" w:color="auto"/>
            </w:tcBorders>
            <w:vAlign w:val="center"/>
          </w:tcPr>
          <w:p w14:paraId="5454CAF3" w14:textId="77777777" w:rsidR="00C41170" w:rsidRPr="00680990" w:rsidRDefault="00C41170" w:rsidP="00ED2741">
            <w:pPr>
              <w:tabs>
                <w:tab w:val="left" w:pos="147"/>
              </w:tabs>
              <w:ind w:firstLine="34"/>
              <w:jc w:val="both"/>
            </w:pPr>
            <w:r w:rsidRPr="00680990">
              <w:t>Установка ЭЦП на рабочую станцию</w:t>
            </w:r>
          </w:p>
        </w:tc>
        <w:tc>
          <w:tcPr>
            <w:tcW w:w="1218" w:type="pct"/>
            <w:tcBorders>
              <w:top w:val="single" w:sz="4" w:space="0" w:color="auto"/>
              <w:left w:val="single" w:sz="4" w:space="0" w:color="auto"/>
              <w:bottom w:val="single" w:sz="4" w:space="0" w:color="auto"/>
              <w:right w:val="single" w:sz="4" w:space="0" w:color="auto"/>
            </w:tcBorders>
            <w:vAlign w:val="center"/>
          </w:tcPr>
          <w:p w14:paraId="53FAA01F" w14:textId="77777777" w:rsidR="00C41170" w:rsidRPr="00680990" w:rsidRDefault="00C41170" w:rsidP="00ED2741">
            <w:pPr>
              <w:tabs>
                <w:tab w:val="left" w:pos="567"/>
              </w:tabs>
              <w:jc w:val="center"/>
            </w:pPr>
            <w:r w:rsidRPr="00680990">
              <w:rPr>
                <w:color w:val="000000"/>
              </w:rPr>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50DDA8EA" w14:textId="77777777" w:rsidR="00C41170" w:rsidRPr="00680990" w:rsidRDefault="00C41170" w:rsidP="00ED2741">
            <w:pPr>
              <w:tabs>
                <w:tab w:val="left" w:pos="567"/>
              </w:tabs>
              <w:jc w:val="center"/>
            </w:pPr>
            <w:r w:rsidRPr="00680990">
              <w:t>1 300,00</w:t>
            </w:r>
          </w:p>
        </w:tc>
      </w:tr>
      <w:tr w:rsidR="00C41170" w:rsidRPr="00680990" w14:paraId="455F94D2" w14:textId="77777777" w:rsidTr="00ED2741">
        <w:trPr>
          <w:trHeight w:val="697"/>
        </w:trPr>
        <w:tc>
          <w:tcPr>
            <w:tcW w:w="2779" w:type="pct"/>
            <w:tcBorders>
              <w:top w:val="single" w:sz="4" w:space="0" w:color="auto"/>
              <w:left w:val="single" w:sz="4" w:space="0" w:color="auto"/>
              <w:bottom w:val="single" w:sz="4" w:space="0" w:color="auto"/>
              <w:right w:val="single" w:sz="4" w:space="0" w:color="auto"/>
            </w:tcBorders>
            <w:vAlign w:val="center"/>
          </w:tcPr>
          <w:p w14:paraId="16BAD9F8" w14:textId="77777777" w:rsidR="00C41170" w:rsidRPr="00680990" w:rsidRDefault="00C41170" w:rsidP="00ED2741">
            <w:pPr>
              <w:tabs>
                <w:tab w:val="left" w:pos="567"/>
              </w:tabs>
              <w:ind w:firstLine="34"/>
              <w:jc w:val="both"/>
            </w:pPr>
            <w:r w:rsidRPr="00680990">
              <w:t xml:space="preserve">Сертификат активации сервиса совместной технической поддержки ПО </w:t>
            </w:r>
            <w:proofErr w:type="spellStart"/>
            <w:r w:rsidRPr="00680990">
              <w:t>ViPNet</w:t>
            </w:r>
            <w:proofErr w:type="spellEnd"/>
            <w:r w:rsidRPr="00680990">
              <w:t xml:space="preserve"> </w:t>
            </w:r>
            <w:proofErr w:type="spellStart"/>
            <w:r w:rsidRPr="00680990">
              <w:t>Client</w:t>
            </w:r>
            <w:proofErr w:type="spellEnd"/>
            <w:r w:rsidRPr="00680990">
              <w:t xml:space="preserve"> </w:t>
            </w:r>
            <w:proofErr w:type="spellStart"/>
            <w:r w:rsidRPr="00680990">
              <w:t>for</w:t>
            </w:r>
            <w:proofErr w:type="spellEnd"/>
            <w:r w:rsidRPr="00680990">
              <w:t xml:space="preserve"> </w:t>
            </w:r>
            <w:proofErr w:type="spellStart"/>
            <w:r w:rsidRPr="00680990">
              <w:t>Windows</w:t>
            </w:r>
            <w:proofErr w:type="spellEnd"/>
            <w:r w:rsidRPr="00680990">
              <w:t xml:space="preserve"> 4.x (КС2), уровень – Расширенный</w:t>
            </w:r>
          </w:p>
        </w:tc>
        <w:tc>
          <w:tcPr>
            <w:tcW w:w="1218" w:type="pct"/>
            <w:tcBorders>
              <w:top w:val="single" w:sz="4" w:space="0" w:color="auto"/>
              <w:left w:val="single" w:sz="4" w:space="0" w:color="auto"/>
              <w:bottom w:val="single" w:sz="4" w:space="0" w:color="auto"/>
              <w:right w:val="single" w:sz="4" w:space="0" w:color="auto"/>
            </w:tcBorders>
            <w:vAlign w:val="center"/>
          </w:tcPr>
          <w:p w14:paraId="1948B1AC" w14:textId="77777777" w:rsidR="00C41170" w:rsidRPr="00680990" w:rsidRDefault="00C41170" w:rsidP="00ED2741">
            <w:pPr>
              <w:tabs>
                <w:tab w:val="left" w:pos="567"/>
              </w:tabs>
              <w:jc w:val="center"/>
            </w:pPr>
            <w:r w:rsidRPr="00680990">
              <w:t>14/1 раз в год</w:t>
            </w:r>
          </w:p>
        </w:tc>
        <w:tc>
          <w:tcPr>
            <w:tcW w:w="1003" w:type="pct"/>
            <w:tcBorders>
              <w:top w:val="single" w:sz="4" w:space="0" w:color="auto"/>
              <w:left w:val="single" w:sz="4" w:space="0" w:color="auto"/>
              <w:bottom w:val="single" w:sz="4" w:space="0" w:color="auto"/>
              <w:right w:val="single" w:sz="4" w:space="0" w:color="auto"/>
            </w:tcBorders>
            <w:vAlign w:val="center"/>
          </w:tcPr>
          <w:p w14:paraId="14D4DE44" w14:textId="77777777" w:rsidR="00C41170" w:rsidRPr="00680990" w:rsidRDefault="00C41170" w:rsidP="00ED2741">
            <w:pPr>
              <w:tabs>
                <w:tab w:val="left" w:pos="567"/>
              </w:tabs>
              <w:jc w:val="center"/>
            </w:pPr>
            <w:r w:rsidRPr="00680990">
              <w:t>4 500,00</w:t>
            </w:r>
          </w:p>
        </w:tc>
      </w:tr>
      <w:tr w:rsidR="00C41170" w:rsidRPr="00680990" w14:paraId="0DE6F687" w14:textId="77777777" w:rsidTr="00ED2741">
        <w:trPr>
          <w:trHeight w:val="697"/>
        </w:trPr>
        <w:tc>
          <w:tcPr>
            <w:tcW w:w="2779" w:type="pct"/>
            <w:tcBorders>
              <w:top w:val="single" w:sz="4" w:space="0" w:color="auto"/>
              <w:left w:val="single" w:sz="4" w:space="0" w:color="auto"/>
              <w:bottom w:val="single" w:sz="4" w:space="0" w:color="auto"/>
              <w:right w:val="single" w:sz="4" w:space="0" w:color="auto"/>
            </w:tcBorders>
            <w:vAlign w:val="center"/>
          </w:tcPr>
          <w:p w14:paraId="7EDD0604" w14:textId="77777777" w:rsidR="00C41170" w:rsidRPr="00680990" w:rsidRDefault="00C41170" w:rsidP="00ED2741">
            <w:pPr>
              <w:tabs>
                <w:tab w:val="left" w:pos="567"/>
              </w:tabs>
              <w:ind w:firstLine="34"/>
              <w:jc w:val="both"/>
            </w:pPr>
            <w:r w:rsidRPr="00680990">
              <w:rPr>
                <w:rFonts w:eastAsia="SimSun"/>
                <w:lang w:eastAsia="zh-CN" w:bidi="ar"/>
              </w:rPr>
              <w:lastRenderedPageBreak/>
              <w:t xml:space="preserve">Право на использование модуля персонального межсетевого экрана Средства защиты информации </w:t>
            </w:r>
            <w:r w:rsidRPr="00680990">
              <w:rPr>
                <w:rFonts w:eastAsia="SimSun"/>
                <w:lang w:val="en-US" w:eastAsia="zh-CN" w:bidi="ar"/>
              </w:rPr>
              <w:t>Secret</w:t>
            </w:r>
            <w:r w:rsidRPr="00680990">
              <w:rPr>
                <w:rFonts w:eastAsia="SimSun"/>
                <w:lang w:eastAsia="zh-CN" w:bidi="ar"/>
              </w:rPr>
              <w:t xml:space="preserve"> </w:t>
            </w:r>
            <w:r w:rsidRPr="00680990">
              <w:rPr>
                <w:rFonts w:eastAsia="SimSun"/>
                <w:lang w:val="en-US" w:eastAsia="zh-CN" w:bidi="ar"/>
              </w:rPr>
              <w:t>Net</w:t>
            </w:r>
            <w:r w:rsidRPr="00680990">
              <w:rPr>
                <w:rFonts w:eastAsia="SimSun"/>
                <w:lang w:eastAsia="zh-CN" w:bidi="ar"/>
              </w:rPr>
              <w:t xml:space="preserve"> </w:t>
            </w:r>
            <w:r w:rsidRPr="00680990">
              <w:rPr>
                <w:rFonts w:eastAsia="SimSun"/>
                <w:lang w:val="en-US" w:eastAsia="zh-CN" w:bidi="ar"/>
              </w:rPr>
              <w:t>Studio</w:t>
            </w:r>
            <w:r w:rsidRPr="00680990">
              <w:rPr>
                <w:rFonts w:eastAsia="SimSun"/>
                <w:lang w:eastAsia="zh-CN" w:bidi="ar"/>
              </w:rPr>
              <w:t xml:space="preserve"> 8</w:t>
            </w:r>
          </w:p>
        </w:tc>
        <w:tc>
          <w:tcPr>
            <w:tcW w:w="1218" w:type="pct"/>
            <w:tcBorders>
              <w:top w:val="single" w:sz="4" w:space="0" w:color="auto"/>
              <w:left w:val="single" w:sz="4" w:space="0" w:color="auto"/>
              <w:bottom w:val="single" w:sz="4" w:space="0" w:color="auto"/>
              <w:right w:val="single" w:sz="4" w:space="0" w:color="auto"/>
            </w:tcBorders>
            <w:vAlign w:val="center"/>
          </w:tcPr>
          <w:p w14:paraId="003CBD78" w14:textId="77777777" w:rsidR="00C41170" w:rsidRPr="00680990" w:rsidRDefault="00C41170" w:rsidP="00ED2741">
            <w:pPr>
              <w:tabs>
                <w:tab w:val="left" w:pos="567"/>
              </w:tabs>
              <w:jc w:val="center"/>
            </w:pPr>
            <w:r w:rsidRPr="00680990">
              <w:t>14/1 раз в год</w:t>
            </w:r>
          </w:p>
        </w:tc>
        <w:tc>
          <w:tcPr>
            <w:tcW w:w="1003" w:type="pct"/>
            <w:tcBorders>
              <w:top w:val="single" w:sz="4" w:space="0" w:color="auto"/>
              <w:left w:val="single" w:sz="4" w:space="0" w:color="auto"/>
              <w:bottom w:val="single" w:sz="4" w:space="0" w:color="auto"/>
              <w:right w:val="single" w:sz="4" w:space="0" w:color="auto"/>
            </w:tcBorders>
            <w:vAlign w:val="center"/>
          </w:tcPr>
          <w:p w14:paraId="353D5B5E" w14:textId="77777777" w:rsidR="00C41170" w:rsidRPr="00680990" w:rsidRDefault="00C41170" w:rsidP="00ED2741">
            <w:pPr>
              <w:tabs>
                <w:tab w:val="left" w:pos="567"/>
              </w:tabs>
              <w:jc w:val="center"/>
            </w:pPr>
            <w:r w:rsidRPr="00680990">
              <w:t>730,00</w:t>
            </w:r>
          </w:p>
        </w:tc>
      </w:tr>
      <w:tr w:rsidR="00C41170" w:rsidRPr="00680990" w14:paraId="0CDF5C7D" w14:textId="77777777" w:rsidTr="00ED2741">
        <w:trPr>
          <w:trHeight w:val="697"/>
        </w:trPr>
        <w:tc>
          <w:tcPr>
            <w:tcW w:w="2779" w:type="pct"/>
            <w:tcBorders>
              <w:top w:val="single" w:sz="4" w:space="0" w:color="auto"/>
              <w:left w:val="single" w:sz="4" w:space="0" w:color="auto"/>
              <w:bottom w:val="single" w:sz="4" w:space="0" w:color="auto"/>
              <w:right w:val="single" w:sz="4" w:space="0" w:color="auto"/>
            </w:tcBorders>
          </w:tcPr>
          <w:p w14:paraId="708C3E94" w14:textId="77777777" w:rsidR="00C41170" w:rsidRPr="00680990" w:rsidRDefault="00C41170" w:rsidP="00ED2741">
            <w:pPr>
              <w:jc w:val="both"/>
              <w:textAlignment w:val="top"/>
            </w:pPr>
            <w:r w:rsidRPr="00680990">
              <w:rPr>
                <w:rFonts w:eastAsia="SimSun"/>
                <w:lang w:eastAsia="zh-CN" w:bidi="ar"/>
              </w:rPr>
              <w:t xml:space="preserve">Право на использование модуля защиты от НСД и контроля устройств Средства защиты информации </w:t>
            </w:r>
            <w:r w:rsidRPr="00680990">
              <w:rPr>
                <w:rFonts w:eastAsia="SimSun"/>
                <w:lang w:val="en-US" w:eastAsia="zh-CN" w:bidi="ar"/>
              </w:rPr>
              <w:t>Secret</w:t>
            </w:r>
            <w:r w:rsidRPr="00680990">
              <w:rPr>
                <w:rFonts w:eastAsia="SimSun"/>
                <w:lang w:eastAsia="zh-CN" w:bidi="ar"/>
              </w:rPr>
              <w:t xml:space="preserve"> </w:t>
            </w:r>
            <w:r w:rsidRPr="00680990">
              <w:rPr>
                <w:rFonts w:eastAsia="SimSun"/>
                <w:lang w:val="en-US" w:eastAsia="zh-CN" w:bidi="ar"/>
              </w:rPr>
              <w:t>Net</w:t>
            </w:r>
            <w:r w:rsidRPr="00680990">
              <w:rPr>
                <w:rFonts w:eastAsia="SimSun"/>
                <w:lang w:eastAsia="zh-CN" w:bidi="ar"/>
              </w:rPr>
              <w:t xml:space="preserve"> </w:t>
            </w:r>
            <w:r w:rsidRPr="00680990">
              <w:rPr>
                <w:rFonts w:eastAsia="SimSun"/>
                <w:lang w:val="en-US" w:eastAsia="zh-CN" w:bidi="ar"/>
              </w:rPr>
              <w:t>Studio</w:t>
            </w:r>
            <w:r w:rsidRPr="00680990">
              <w:rPr>
                <w:rFonts w:eastAsia="SimSun"/>
                <w:lang w:eastAsia="zh-CN" w:bidi="ar"/>
              </w:rPr>
              <w:t xml:space="preserve"> 8 (1 год)</w:t>
            </w:r>
          </w:p>
        </w:tc>
        <w:tc>
          <w:tcPr>
            <w:tcW w:w="1218" w:type="pct"/>
            <w:tcBorders>
              <w:top w:val="single" w:sz="4" w:space="0" w:color="auto"/>
              <w:left w:val="single" w:sz="4" w:space="0" w:color="auto"/>
              <w:bottom w:val="single" w:sz="4" w:space="0" w:color="auto"/>
              <w:right w:val="single" w:sz="4" w:space="0" w:color="auto"/>
            </w:tcBorders>
            <w:vAlign w:val="center"/>
          </w:tcPr>
          <w:p w14:paraId="4F49B40B" w14:textId="77777777" w:rsidR="00C41170" w:rsidRPr="00680990" w:rsidRDefault="00C41170" w:rsidP="00ED2741">
            <w:pPr>
              <w:tabs>
                <w:tab w:val="left" w:pos="567"/>
              </w:tabs>
              <w:jc w:val="center"/>
            </w:pPr>
            <w:r w:rsidRPr="00680990">
              <w:t>14/1 раз в год</w:t>
            </w:r>
          </w:p>
        </w:tc>
        <w:tc>
          <w:tcPr>
            <w:tcW w:w="1003" w:type="pct"/>
            <w:tcBorders>
              <w:top w:val="single" w:sz="4" w:space="0" w:color="auto"/>
              <w:left w:val="single" w:sz="4" w:space="0" w:color="auto"/>
              <w:bottom w:val="single" w:sz="4" w:space="0" w:color="auto"/>
              <w:right w:val="single" w:sz="4" w:space="0" w:color="auto"/>
            </w:tcBorders>
            <w:vAlign w:val="center"/>
          </w:tcPr>
          <w:p w14:paraId="598CE2A3" w14:textId="77777777" w:rsidR="00C41170" w:rsidRPr="00680990" w:rsidRDefault="00C41170" w:rsidP="00ED2741">
            <w:pPr>
              <w:tabs>
                <w:tab w:val="left" w:pos="567"/>
              </w:tabs>
              <w:jc w:val="center"/>
            </w:pPr>
            <w:r w:rsidRPr="00680990">
              <w:t>3 200,00</w:t>
            </w:r>
          </w:p>
        </w:tc>
      </w:tr>
      <w:tr w:rsidR="00C41170" w:rsidRPr="00680990" w14:paraId="672BDB9E" w14:textId="77777777" w:rsidTr="00ED2741">
        <w:trPr>
          <w:trHeight w:val="618"/>
        </w:trPr>
        <w:tc>
          <w:tcPr>
            <w:tcW w:w="2779" w:type="pct"/>
            <w:tcBorders>
              <w:top w:val="single" w:sz="4" w:space="0" w:color="auto"/>
              <w:left w:val="single" w:sz="4" w:space="0" w:color="auto"/>
              <w:bottom w:val="single" w:sz="4" w:space="0" w:color="auto"/>
              <w:right w:val="single" w:sz="4" w:space="0" w:color="auto"/>
            </w:tcBorders>
            <w:vAlign w:val="center"/>
          </w:tcPr>
          <w:p w14:paraId="6FEBCFA5" w14:textId="77777777" w:rsidR="00C41170" w:rsidRPr="00680990" w:rsidRDefault="00C41170" w:rsidP="00ED2741">
            <w:pPr>
              <w:tabs>
                <w:tab w:val="left" w:pos="567"/>
              </w:tabs>
              <w:ind w:firstLine="34"/>
              <w:jc w:val="both"/>
            </w:pPr>
            <w:r w:rsidRPr="00680990">
              <w:t>Дистрибутивы к программным продуктам (</w:t>
            </w:r>
            <w:proofErr w:type="spellStart"/>
            <w:r w:rsidRPr="00680990">
              <w:t>ViPNetClient</w:t>
            </w:r>
            <w:proofErr w:type="spellEnd"/>
            <w:r w:rsidRPr="00680990">
              <w:t>, СКЗИ «КриптоПро</w:t>
            </w:r>
            <w:r w:rsidRPr="00680990">
              <w:rPr>
                <w:lang w:val="en-US"/>
              </w:rPr>
              <w:t>CSP</w:t>
            </w:r>
            <w:r w:rsidRPr="00680990">
              <w:t xml:space="preserve">», </w:t>
            </w:r>
            <w:proofErr w:type="spellStart"/>
            <w:r w:rsidRPr="00680990">
              <w:t>Kaspersky</w:t>
            </w:r>
            <w:proofErr w:type="spellEnd"/>
            <w:r w:rsidRPr="00680990">
              <w:t xml:space="preserve"> и т.п.)</w:t>
            </w:r>
          </w:p>
        </w:tc>
        <w:tc>
          <w:tcPr>
            <w:tcW w:w="1218" w:type="pct"/>
            <w:tcBorders>
              <w:top w:val="single" w:sz="4" w:space="0" w:color="auto"/>
              <w:left w:val="single" w:sz="4" w:space="0" w:color="auto"/>
              <w:bottom w:val="single" w:sz="4" w:space="0" w:color="auto"/>
              <w:right w:val="single" w:sz="4" w:space="0" w:color="auto"/>
            </w:tcBorders>
            <w:vAlign w:val="center"/>
          </w:tcPr>
          <w:p w14:paraId="4489DB89" w14:textId="77777777" w:rsidR="00C41170" w:rsidRPr="00680990" w:rsidRDefault="00C41170" w:rsidP="00ED2741">
            <w:pPr>
              <w:tabs>
                <w:tab w:val="left" w:pos="567"/>
              </w:tabs>
              <w:jc w:val="center"/>
            </w:pPr>
            <w:r w:rsidRPr="00680990">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77B7F480" w14:textId="77777777" w:rsidR="00C41170" w:rsidRPr="00680990" w:rsidRDefault="00C41170" w:rsidP="00ED2741">
            <w:pPr>
              <w:tabs>
                <w:tab w:val="left" w:pos="567"/>
              </w:tabs>
              <w:jc w:val="center"/>
            </w:pPr>
            <w:r w:rsidRPr="00680990">
              <w:t>3 800,00</w:t>
            </w:r>
          </w:p>
        </w:tc>
      </w:tr>
      <w:tr w:rsidR="00C41170" w:rsidRPr="00680990" w14:paraId="28BE7CF8" w14:textId="77777777" w:rsidTr="00ED2741">
        <w:trPr>
          <w:trHeight w:val="698"/>
        </w:trPr>
        <w:tc>
          <w:tcPr>
            <w:tcW w:w="2779" w:type="pct"/>
            <w:tcBorders>
              <w:top w:val="single" w:sz="4" w:space="0" w:color="auto"/>
              <w:left w:val="single" w:sz="4" w:space="0" w:color="auto"/>
              <w:bottom w:val="single" w:sz="4" w:space="0" w:color="auto"/>
              <w:right w:val="single" w:sz="4" w:space="0" w:color="auto"/>
            </w:tcBorders>
            <w:vAlign w:val="center"/>
          </w:tcPr>
          <w:p w14:paraId="189525D3" w14:textId="77777777" w:rsidR="00C41170" w:rsidRPr="00680990" w:rsidRDefault="00C41170" w:rsidP="00ED2741">
            <w:pPr>
              <w:tabs>
                <w:tab w:val="left" w:pos="567"/>
              </w:tabs>
              <w:ind w:firstLine="34"/>
              <w:jc w:val="both"/>
            </w:pPr>
            <w:r w:rsidRPr="00680990">
              <w:t xml:space="preserve">Установка и настройка ПО </w:t>
            </w:r>
          </w:p>
        </w:tc>
        <w:tc>
          <w:tcPr>
            <w:tcW w:w="1218" w:type="pct"/>
            <w:tcBorders>
              <w:top w:val="single" w:sz="4" w:space="0" w:color="auto"/>
              <w:left w:val="single" w:sz="4" w:space="0" w:color="auto"/>
              <w:bottom w:val="single" w:sz="4" w:space="0" w:color="auto"/>
              <w:right w:val="single" w:sz="4" w:space="0" w:color="auto"/>
            </w:tcBorders>
            <w:vAlign w:val="center"/>
          </w:tcPr>
          <w:p w14:paraId="2CD8D8EF" w14:textId="77777777" w:rsidR="00C41170" w:rsidRPr="00680990" w:rsidRDefault="00C41170" w:rsidP="00ED2741">
            <w:pPr>
              <w:tabs>
                <w:tab w:val="left" w:pos="567"/>
              </w:tabs>
              <w:jc w:val="center"/>
            </w:pPr>
            <w:r w:rsidRPr="00680990">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16071507" w14:textId="77777777" w:rsidR="00C41170" w:rsidRPr="00680990" w:rsidRDefault="00C41170" w:rsidP="00ED2741">
            <w:pPr>
              <w:tabs>
                <w:tab w:val="left" w:pos="567"/>
              </w:tabs>
              <w:jc w:val="center"/>
            </w:pPr>
            <w:r w:rsidRPr="00680990">
              <w:t>3 800,00</w:t>
            </w:r>
          </w:p>
        </w:tc>
      </w:tr>
      <w:tr w:rsidR="00C41170" w:rsidRPr="00680990" w14:paraId="4044536A" w14:textId="77777777" w:rsidTr="00ED2741">
        <w:trPr>
          <w:trHeight w:val="698"/>
        </w:trPr>
        <w:tc>
          <w:tcPr>
            <w:tcW w:w="2779" w:type="pct"/>
            <w:tcBorders>
              <w:top w:val="single" w:sz="4" w:space="0" w:color="auto"/>
              <w:left w:val="single" w:sz="4" w:space="0" w:color="auto"/>
              <w:bottom w:val="single" w:sz="4" w:space="0" w:color="auto"/>
              <w:right w:val="single" w:sz="4" w:space="0" w:color="auto"/>
            </w:tcBorders>
            <w:vAlign w:val="center"/>
          </w:tcPr>
          <w:p w14:paraId="2ECCFE40" w14:textId="77777777" w:rsidR="00C41170" w:rsidRPr="00680990" w:rsidRDefault="00C41170" w:rsidP="00ED2741">
            <w:pPr>
              <w:tabs>
                <w:tab w:val="left" w:pos="567"/>
              </w:tabs>
              <w:ind w:firstLine="34"/>
              <w:jc w:val="both"/>
            </w:pPr>
            <w:r w:rsidRPr="00680990">
              <w:t xml:space="preserve">Лицензия и установочный комплект на ПО СКЗИ «КриптоПро»  </w:t>
            </w:r>
          </w:p>
        </w:tc>
        <w:tc>
          <w:tcPr>
            <w:tcW w:w="1218" w:type="pct"/>
            <w:tcBorders>
              <w:top w:val="single" w:sz="4" w:space="0" w:color="auto"/>
              <w:left w:val="single" w:sz="4" w:space="0" w:color="auto"/>
              <w:bottom w:val="single" w:sz="4" w:space="0" w:color="auto"/>
              <w:right w:val="single" w:sz="4" w:space="0" w:color="auto"/>
            </w:tcBorders>
            <w:vAlign w:val="center"/>
          </w:tcPr>
          <w:p w14:paraId="0942B405" w14:textId="77777777" w:rsidR="00C41170" w:rsidRPr="00680990" w:rsidRDefault="00C41170" w:rsidP="00ED2741">
            <w:pPr>
              <w:tabs>
                <w:tab w:val="left" w:pos="567"/>
              </w:tabs>
              <w:jc w:val="center"/>
            </w:pPr>
            <w:r w:rsidRPr="00680990">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5F00E454" w14:textId="77777777" w:rsidR="00C41170" w:rsidRPr="00680990" w:rsidRDefault="00C41170" w:rsidP="00ED2741">
            <w:pPr>
              <w:tabs>
                <w:tab w:val="left" w:pos="567"/>
              </w:tabs>
              <w:jc w:val="center"/>
            </w:pPr>
            <w:r w:rsidRPr="00680990">
              <w:t>7 973,00</w:t>
            </w:r>
          </w:p>
        </w:tc>
      </w:tr>
      <w:tr w:rsidR="00C41170" w:rsidRPr="00680990" w14:paraId="04B9D32A" w14:textId="77777777" w:rsidTr="00ED2741">
        <w:trPr>
          <w:trHeight w:val="698"/>
        </w:trPr>
        <w:tc>
          <w:tcPr>
            <w:tcW w:w="2779" w:type="pct"/>
            <w:tcBorders>
              <w:top w:val="single" w:sz="4" w:space="0" w:color="auto"/>
              <w:left w:val="single" w:sz="4" w:space="0" w:color="auto"/>
              <w:bottom w:val="single" w:sz="4" w:space="0" w:color="auto"/>
              <w:right w:val="single" w:sz="4" w:space="0" w:color="auto"/>
            </w:tcBorders>
            <w:vAlign w:val="center"/>
          </w:tcPr>
          <w:p w14:paraId="1840EEBD" w14:textId="77777777" w:rsidR="00C41170" w:rsidRPr="00680990" w:rsidRDefault="00C41170" w:rsidP="00ED2741">
            <w:pPr>
              <w:tabs>
                <w:tab w:val="left" w:pos="567"/>
              </w:tabs>
              <w:ind w:firstLine="34"/>
              <w:jc w:val="both"/>
            </w:pPr>
            <w:r w:rsidRPr="00680990">
              <w:t xml:space="preserve">Установочный комплект на ПО Континент </w:t>
            </w:r>
            <w:r w:rsidRPr="00680990">
              <w:rPr>
                <w:lang w:val="en-US"/>
              </w:rPr>
              <w:t>NLS</w:t>
            </w:r>
            <w:r w:rsidRPr="00680990">
              <w:t xml:space="preserve"> клиент</w:t>
            </w:r>
          </w:p>
        </w:tc>
        <w:tc>
          <w:tcPr>
            <w:tcW w:w="1218" w:type="pct"/>
            <w:tcBorders>
              <w:top w:val="single" w:sz="4" w:space="0" w:color="auto"/>
              <w:left w:val="single" w:sz="4" w:space="0" w:color="auto"/>
              <w:bottom w:val="single" w:sz="4" w:space="0" w:color="auto"/>
              <w:right w:val="single" w:sz="4" w:space="0" w:color="auto"/>
            </w:tcBorders>
            <w:vAlign w:val="center"/>
          </w:tcPr>
          <w:p w14:paraId="0E138B5A" w14:textId="77777777" w:rsidR="00C41170" w:rsidRPr="00680990" w:rsidRDefault="00C41170" w:rsidP="00ED2741">
            <w:pPr>
              <w:tabs>
                <w:tab w:val="left" w:pos="567"/>
              </w:tabs>
              <w:jc w:val="center"/>
            </w:pPr>
            <w:r w:rsidRPr="00680990">
              <w:t>По мере необходимости</w:t>
            </w:r>
          </w:p>
        </w:tc>
        <w:tc>
          <w:tcPr>
            <w:tcW w:w="1003" w:type="pct"/>
            <w:tcBorders>
              <w:top w:val="single" w:sz="4" w:space="0" w:color="auto"/>
              <w:left w:val="single" w:sz="4" w:space="0" w:color="auto"/>
              <w:bottom w:val="single" w:sz="4" w:space="0" w:color="auto"/>
              <w:right w:val="single" w:sz="4" w:space="0" w:color="auto"/>
            </w:tcBorders>
            <w:vAlign w:val="center"/>
          </w:tcPr>
          <w:p w14:paraId="1ED5A223" w14:textId="77777777" w:rsidR="00C41170" w:rsidRPr="00680990" w:rsidRDefault="00C41170" w:rsidP="00ED2741">
            <w:pPr>
              <w:tabs>
                <w:tab w:val="left" w:pos="567"/>
              </w:tabs>
              <w:jc w:val="center"/>
            </w:pPr>
            <w:r w:rsidRPr="00680990">
              <w:t>5 350,00</w:t>
            </w:r>
          </w:p>
        </w:tc>
      </w:tr>
    </w:tbl>
    <w:p w14:paraId="67E69971" w14:textId="77777777" w:rsidR="00C41170" w:rsidRPr="00680990" w:rsidRDefault="00C41170" w:rsidP="00C41170">
      <w:pPr>
        <w:tabs>
          <w:tab w:val="left" w:pos="567"/>
        </w:tabs>
        <w:ind w:firstLine="426"/>
        <w:jc w:val="both"/>
        <w:rPr>
          <w:szCs w:val="28"/>
        </w:rPr>
      </w:pPr>
      <w:r w:rsidRPr="00680990">
        <w:rPr>
          <w:szCs w:val="28"/>
        </w:rPr>
        <w:t>В случае возникновения технических проблем, смены лиц, имеющих право подписи, выхода из строя ключевого контейнера и т. п. количество изготовления ключей электронной подписи (ЭЦП) увеличивается.</w:t>
      </w:r>
    </w:p>
    <w:p w14:paraId="1499842E" w14:textId="77777777" w:rsidR="00C41170" w:rsidRPr="00680990" w:rsidRDefault="00C41170" w:rsidP="00C41170">
      <w:pPr>
        <w:tabs>
          <w:tab w:val="left" w:pos="567"/>
        </w:tabs>
        <w:ind w:firstLine="426"/>
        <w:jc w:val="both"/>
        <w:rPr>
          <w:szCs w:val="28"/>
        </w:rPr>
      </w:pPr>
      <w:r w:rsidRPr="00680990">
        <w:rPr>
          <w:szCs w:val="28"/>
        </w:rPr>
        <w:t xml:space="preserve">3.6. Нормативные затраты на оплату прочих информационно-вычислительных услуг для всех групп должностей: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2569"/>
        <w:gridCol w:w="1778"/>
      </w:tblGrid>
      <w:tr w:rsidR="00C41170" w:rsidRPr="00680990" w14:paraId="4962DE46" w14:textId="77777777" w:rsidTr="00ED2741">
        <w:trPr>
          <w:trHeight w:val="579"/>
        </w:trPr>
        <w:tc>
          <w:tcPr>
            <w:tcW w:w="2729" w:type="pct"/>
            <w:vAlign w:val="center"/>
          </w:tcPr>
          <w:p w14:paraId="6070A36A" w14:textId="77777777" w:rsidR="00C41170" w:rsidRPr="00680990" w:rsidRDefault="00C41170" w:rsidP="00ED2741">
            <w:pPr>
              <w:tabs>
                <w:tab w:val="left" w:pos="567"/>
              </w:tabs>
              <w:jc w:val="center"/>
            </w:pPr>
            <w:r w:rsidRPr="00680990">
              <w:t>Наименование услуги (работы)/ единица измерения</w:t>
            </w:r>
          </w:p>
        </w:tc>
        <w:tc>
          <w:tcPr>
            <w:tcW w:w="1342" w:type="pct"/>
            <w:vAlign w:val="center"/>
          </w:tcPr>
          <w:p w14:paraId="5C39F704" w14:textId="77777777" w:rsidR="00C41170" w:rsidRPr="00680990" w:rsidRDefault="00C41170" w:rsidP="00ED2741">
            <w:pPr>
              <w:tabs>
                <w:tab w:val="left" w:pos="567"/>
              </w:tabs>
              <w:ind w:firstLine="34"/>
              <w:jc w:val="center"/>
            </w:pPr>
            <w:r w:rsidRPr="00680990">
              <w:t>Количество (не более)</w:t>
            </w:r>
          </w:p>
        </w:tc>
        <w:tc>
          <w:tcPr>
            <w:tcW w:w="929" w:type="pct"/>
            <w:vAlign w:val="center"/>
          </w:tcPr>
          <w:p w14:paraId="36C648AB" w14:textId="77777777" w:rsidR="00C41170" w:rsidRPr="00680990" w:rsidRDefault="00C41170" w:rsidP="00ED2741">
            <w:pPr>
              <w:tabs>
                <w:tab w:val="left" w:pos="567"/>
              </w:tabs>
              <w:ind w:firstLine="34"/>
              <w:jc w:val="center"/>
            </w:pPr>
            <w:r w:rsidRPr="00680990">
              <w:t>Цена за единицу, руб.</w:t>
            </w:r>
          </w:p>
          <w:p w14:paraId="6FDE9765" w14:textId="77777777" w:rsidR="00C41170" w:rsidRPr="00680990" w:rsidRDefault="00C41170" w:rsidP="00ED2741">
            <w:pPr>
              <w:tabs>
                <w:tab w:val="left" w:pos="567"/>
              </w:tabs>
              <w:ind w:firstLine="34"/>
              <w:jc w:val="center"/>
            </w:pPr>
            <w:r w:rsidRPr="00680990">
              <w:t>(не более)</w:t>
            </w:r>
          </w:p>
        </w:tc>
      </w:tr>
      <w:tr w:rsidR="00C41170" w:rsidRPr="00680990" w14:paraId="1B960425" w14:textId="77777777" w:rsidTr="00ED2741">
        <w:trPr>
          <w:trHeight w:val="389"/>
        </w:trPr>
        <w:tc>
          <w:tcPr>
            <w:tcW w:w="2729" w:type="pct"/>
            <w:tcBorders>
              <w:top w:val="single" w:sz="4" w:space="0" w:color="auto"/>
              <w:left w:val="single" w:sz="4" w:space="0" w:color="auto"/>
              <w:bottom w:val="single" w:sz="4" w:space="0" w:color="auto"/>
              <w:right w:val="single" w:sz="4" w:space="0" w:color="auto"/>
            </w:tcBorders>
          </w:tcPr>
          <w:p w14:paraId="70F60283" w14:textId="77777777" w:rsidR="00C41170" w:rsidRPr="00680990" w:rsidRDefault="00C41170" w:rsidP="00ED2741">
            <w:pPr>
              <w:tabs>
                <w:tab w:val="left" w:pos="567"/>
              </w:tabs>
              <w:ind w:firstLine="34"/>
              <w:jc w:val="both"/>
            </w:pPr>
            <w:r w:rsidRPr="00680990">
              <w:t>Диагностика средств вычислительной техники (ПК, ноутбука) / штук</w:t>
            </w:r>
          </w:p>
        </w:tc>
        <w:tc>
          <w:tcPr>
            <w:tcW w:w="1342" w:type="pct"/>
            <w:tcBorders>
              <w:top w:val="single" w:sz="4" w:space="0" w:color="auto"/>
              <w:left w:val="single" w:sz="4" w:space="0" w:color="auto"/>
              <w:bottom w:val="single" w:sz="4" w:space="0" w:color="auto"/>
              <w:right w:val="single" w:sz="4" w:space="0" w:color="auto"/>
            </w:tcBorders>
          </w:tcPr>
          <w:p w14:paraId="28CB48B0"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9B04D66" w14:textId="77777777" w:rsidR="00C41170" w:rsidRPr="00680990" w:rsidRDefault="00C41170" w:rsidP="00ED2741">
            <w:pPr>
              <w:tabs>
                <w:tab w:val="left" w:pos="567"/>
              </w:tabs>
              <w:ind w:hanging="109"/>
              <w:jc w:val="center"/>
            </w:pPr>
            <w:r w:rsidRPr="00680990">
              <w:t>1 500,00</w:t>
            </w:r>
          </w:p>
        </w:tc>
      </w:tr>
      <w:tr w:rsidR="00C41170" w:rsidRPr="00680990" w14:paraId="3D0F87AF" w14:textId="77777777" w:rsidTr="00ED2741">
        <w:trPr>
          <w:trHeight w:val="433"/>
        </w:trPr>
        <w:tc>
          <w:tcPr>
            <w:tcW w:w="2729" w:type="pct"/>
            <w:tcBorders>
              <w:top w:val="single" w:sz="4" w:space="0" w:color="auto"/>
              <w:left w:val="single" w:sz="4" w:space="0" w:color="auto"/>
              <w:bottom w:val="single" w:sz="4" w:space="0" w:color="auto"/>
              <w:right w:val="single" w:sz="4" w:space="0" w:color="auto"/>
            </w:tcBorders>
          </w:tcPr>
          <w:p w14:paraId="6529BADC" w14:textId="77777777" w:rsidR="00C41170" w:rsidRPr="00680990" w:rsidRDefault="00C41170" w:rsidP="00ED2741">
            <w:pPr>
              <w:tabs>
                <w:tab w:val="left" w:pos="567"/>
              </w:tabs>
              <w:ind w:firstLine="34"/>
              <w:jc w:val="both"/>
            </w:pPr>
            <w:r w:rsidRPr="00680990">
              <w:t>Тестирование и обновление программных продуктов на ПК / штук</w:t>
            </w:r>
          </w:p>
        </w:tc>
        <w:tc>
          <w:tcPr>
            <w:tcW w:w="1342" w:type="pct"/>
            <w:tcBorders>
              <w:top w:val="single" w:sz="4" w:space="0" w:color="auto"/>
              <w:left w:val="single" w:sz="4" w:space="0" w:color="auto"/>
              <w:bottom w:val="single" w:sz="4" w:space="0" w:color="auto"/>
              <w:right w:val="single" w:sz="4" w:space="0" w:color="auto"/>
            </w:tcBorders>
          </w:tcPr>
          <w:p w14:paraId="0CF26556"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4A265ECC" w14:textId="77777777" w:rsidR="00C41170" w:rsidRPr="00680990" w:rsidRDefault="00C41170" w:rsidP="00ED2741">
            <w:pPr>
              <w:tabs>
                <w:tab w:val="left" w:pos="567"/>
              </w:tabs>
              <w:ind w:hanging="109"/>
              <w:jc w:val="center"/>
            </w:pPr>
            <w:r w:rsidRPr="00680990">
              <w:t>2 500,00</w:t>
            </w:r>
          </w:p>
        </w:tc>
      </w:tr>
      <w:tr w:rsidR="00C41170" w:rsidRPr="00680990" w14:paraId="318FF989" w14:textId="77777777" w:rsidTr="00ED2741">
        <w:trPr>
          <w:trHeight w:val="574"/>
        </w:trPr>
        <w:tc>
          <w:tcPr>
            <w:tcW w:w="2729" w:type="pct"/>
            <w:tcBorders>
              <w:top w:val="single" w:sz="4" w:space="0" w:color="auto"/>
              <w:left w:val="single" w:sz="4" w:space="0" w:color="auto"/>
              <w:bottom w:val="single" w:sz="4" w:space="0" w:color="auto"/>
              <w:right w:val="single" w:sz="4" w:space="0" w:color="auto"/>
            </w:tcBorders>
          </w:tcPr>
          <w:p w14:paraId="17D51AAB" w14:textId="77777777" w:rsidR="00C41170" w:rsidRPr="00680990" w:rsidRDefault="00C41170" w:rsidP="00ED2741">
            <w:pPr>
              <w:tabs>
                <w:tab w:val="left" w:pos="567"/>
              </w:tabs>
              <w:ind w:firstLine="34"/>
              <w:jc w:val="both"/>
            </w:pPr>
            <w:r w:rsidRPr="00680990">
              <w:t>Тестирование и обновление программных продуктов на ноутбук / штук</w:t>
            </w:r>
          </w:p>
        </w:tc>
        <w:tc>
          <w:tcPr>
            <w:tcW w:w="1342" w:type="pct"/>
            <w:tcBorders>
              <w:top w:val="single" w:sz="4" w:space="0" w:color="auto"/>
              <w:left w:val="single" w:sz="4" w:space="0" w:color="auto"/>
              <w:bottom w:val="single" w:sz="4" w:space="0" w:color="auto"/>
              <w:right w:val="single" w:sz="4" w:space="0" w:color="auto"/>
            </w:tcBorders>
          </w:tcPr>
          <w:p w14:paraId="656CE0A5"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CF30192" w14:textId="77777777" w:rsidR="00C41170" w:rsidRPr="00680990" w:rsidRDefault="00C41170" w:rsidP="00ED2741">
            <w:pPr>
              <w:tabs>
                <w:tab w:val="left" w:pos="567"/>
              </w:tabs>
              <w:ind w:hanging="109"/>
              <w:jc w:val="center"/>
            </w:pPr>
            <w:r w:rsidRPr="00680990">
              <w:t>2 500,00</w:t>
            </w:r>
          </w:p>
        </w:tc>
      </w:tr>
      <w:tr w:rsidR="00C41170" w:rsidRPr="00680990" w14:paraId="18BE9BF3" w14:textId="77777777" w:rsidTr="00ED2741">
        <w:trPr>
          <w:trHeight w:val="385"/>
        </w:trPr>
        <w:tc>
          <w:tcPr>
            <w:tcW w:w="2729" w:type="pct"/>
            <w:tcBorders>
              <w:top w:val="single" w:sz="4" w:space="0" w:color="auto"/>
              <w:left w:val="single" w:sz="4" w:space="0" w:color="auto"/>
              <w:bottom w:val="single" w:sz="4" w:space="0" w:color="auto"/>
              <w:right w:val="single" w:sz="4" w:space="0" w:color="auto"/>
            </w:tcBorders>
          </w:tcPr>
          <w:p w14:paraId="7B64B8C9" w14:textId="77777777" w:rsidR="00C41170" w:rsidRPr="00680990" w:rsidRDefault="00C41170" w:rsidP="00ED2741">
            <w:pPr>
              <w:tabs>
                <w:tab w:val="left" w:pos="567"/>
              </w:tabs>
              <w:ind w:firstLine="34"/>
              <w:jc w:val="both"/>
            </w:pPr>
            <w:r w:rsidRPr="00680990">
              <w:t xml:space="preserve">Настройка ЛВС внутриофисной / час </w:t>
            </w:r>
          </w:p>
        </w:tc>
        <w:tc>
          <w:tcPr>
            <w:tcW w:w="1342" w:type="pct"/>
            <w:tcBorders>
              <w:top w:val="single" w:sz="4" w:space="0" w:color="auto"/>
              <w:left w:val="single" w:sz="4" w:space="0" w:color="auto"/>
              <w:bottom w:val="single" w:sz="4" w:space="0" w:color="auto"/>
              <w:right w:val="single" w:sz="4" w:space="0" w:color="auto"/>
            </w:tcBorders>
          </w:tcPr>
          <w:p w14:paraId="6211E3D0"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635D98DF" w14:textId="77777777" w:rsidR="00C41170" w:rsidRPr="00680990" w:rsidRDefault="00C41170" w:rsidP="00ED2741">
            <w:pPr>
              <w:tabs>
                <w:tab w:val="left" w:pos="567"/>
              </w:tabs>
              <w:ind w:hanging="109"/>
              <w:jc w:val="center"/>
            </w:pPr>
            <w:r w:rsidRPr="00680990">
              <w:t>3 100,00</w:t>
            </w:r>
          </w:p>
        </w:tc>
      </w:tr>
      <w:tr w:rsidR="00C41170" w:rsidRPr="00680990" w14:paraId="2F1114CF" w14:textId="77777777" w:rsidTr="00ED2741">
        <w:trPr>
          <w:trHeight w:val="702"/>
        </w:trPr>
        <w:tc>
          <w:tcPr>
            <w:tcW w:w="2729" w:type="pct"/>
            <w:tcBorders>
              <w:top w:val="single" w:sz="4" w:space="0" w:color="auto"/>
              <w:left w:val="single" w:sz="4" w:space="0" w:color="auto"/>
              <w:bottom w:val="single" w:sz="4" w:space="0" w:color="auto"/>
              <w:right w:val="single" w:sz="4" w:space="0" w:color="auto"/>
            </w:tcBorders>
          </w:tcPr>
          <w:p w14:paraId="63717332" w14:textId="77777777" w:rsidR="00C41170" w:rsidRPr="00680990" w:rsidRDefault="00C41170" w:rsidP="00ED2741">
            <w:pPr>
              <w:tabs>
                <w:tab w:val="left" w:pos="567"/>
              </w:tabs>
              <w:ind w:firstLine="34"/>
              <w:jc w:val="both"/>
            </w:pPr>
            <w:r w:rsidRPr="00680990">
              <w:t>Настройка рабочего места для работы на zakupki.gov.ru, fss.ru, rostovoblzmo.rts-tender.ru и иных сайтов, необходимых для работы учреждения / час</w:t>
            </w:r>
          </w:p>
        </w:tc>
        <w:tc>
          <w:tcPr>
            <w:tcW w:w="1342" w:type="pct"/>
            <w:tcBorders>
              <w:top w:val="single" w:sz="4" w:space="0" w:color="auto"/>
              <w:left w:val="single" w:sz="4" w:space="0" w:color="auto"/>
              <w:bottom w:val="single" w:sz="4" w:space="0" w:color="auto"/>
              <w:right w:val="single" w:sz="4" w:space="0" w:color="auto"/>
            </w:tcBorders>
          </w:tcPr>
          <w:p w14:paraId="125D2EAB"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BD40002" w14:textId="77777777" w:rsidR="00C41170" w:rsidRPr="00680990" w:rsidRDefault="00C41170" w:rsidP="00ED2741">
            <w:pPr>
              <w:tabs>
                <w:tab w:val="left" w:pos="567"/>
              </w:tabs>
              <w:ind w:hanging="109"/>
              <w:jc w:val="center"/>
            </w:pPr>
            <w:r w:rsidRPr="00680990">
              <w:t>3 100,00</w:t>
            </w:r>
          </w:p>
        </w:tc>
      </w:tr>
      <w:tr w:rsidR="00C41170" w:rsidRPr="00680990" w14:paraId="0391BFB4" w14:textId="77777777" w:rsidTr="00ED2741">
        <w:trPr>
          <w:trHeight w:val="286"/>
        </w:trPr>
        <w:tc>
          <w:tcPr>
            <w:tcW w:w="2729" w:type="pct"/>
            <w:tcBorders>
              <w:top w:val="single" w:sz="4" w:space="0" w:color="auto"/>
              <w:left w:val="single" w:sz="4" w:space="0" w:color="auto"/>
              <w:bottom w:val="single" w:sz="4" w:space="0" w:color="auto"/>
              <w:right w:val="single" w:sz="4" w:space="0" w:color="auto"/>
            </w:tcBorders>
          </w:tcPr>
          <w:p w14:paraId="3D581900" w14:textId="77777777" w:rsidR="00C41170" w:rsidRPr="00680990" w:rsidRDefault="00C41170" w:rsidP="00ED2741">
            <w:pPr>
              <w:tabs>
                <w:tab w:val="left" w:pos="567"/>
              </w:tabs>
              <w:ind w:firstLine="34"/>
              <w:jc w:val="both"/>
            </w:pPr>
            <w:r w:rsidRPr="00680990">
              <w:t>Настройка ADSL модема / штук</w:t>
            </w:r>
          </w:p>
        </w:tc>
        <w:tc>
          <w:tcPr>
            <w:tcW w:w="1342" w:type="pct"/>
            <w:tcBorders>
              <w:top w:val="single" w:sz="4" w:space="0" w:color="auto"/>
              <w:left w:val="single" w:sz="4" w:space="0" w:color="auto"/>
              <w:bottom w:val="single" w:sz="4" w:space="0" w:color="auto"/>
              <w:right w:val="single" w:sz="4" w:space="0" w:color="auto"/>
            </w:tcBorders>
          </w:tcPr>
          <w:p w14:paraId="77C3D9A2" w14:textId="77777777" w:rsidR="00C41170" w:rsidRPr="00680990" w:rsidRDefault="00C41170" w:rsidP="00ED2741">
            <w:pPr>
              <w:tabs>
                <w:tab w:val="left" w:pos="0"/>
              </w:tabs>
              <w:jc w:val="center"/>
            </w:pPr>
            <w:r w:rsidRPr="00680990">
              <w:t xml:space="preserve">Исходя из фактической </w:t>
            </w:r>
            <w:r w:rsidRPr="00680990">
              <w:lastRenderedPageBreak/>
              <w:t>потребности</w:t>
            </w:r>
          </w:p>
        </w:tc>
        <w:tc>
          <w:tcPr>
            <w:tcW w:w="929" w:type="pct"/>
            <w:tcBorders>
              <w:top w:val="single" w:sz="4" w:space="0" w:color="auto"/>
              <w:left w:val="single" w:sz="4" w:space="0" w:color="auto"/>
              <w:bottom w:val="single" w:sz="4" w:space="0" w:color="auto"/>
              <w:right w:val="single" w:sz="4" w:space="0" w:color="auto"/>
            </w:tcBorders>
          </w:tcPr>
          <w:p w14:paraId="2F810461" w14:textId="77777777" w:rsidR="00C41170" w:rsidRPr="00680990" w:rsidRDefault="00C41170" w:rsidP="00ED2741">
            <w:pPr>
              <w:tabs>
                <w:tab w:val="left" w:pos="567"/>
              </w:tabs>
              <w:ind w:hanging="109"/>
              <w:jc w:val="center"/>
            </w:pPr>
            <w:r w:rsidRPr="00680990">
              <w:lastRenderedPageBreak/>
              <w:t>2 534,00</w:t>
            </w:r>
          </w:p>
        </w:tc>
      </w:tr>
      <w:tr w:rsidR="00C41170" w:rsidRPr="00680990" w14:paraId="706776E6" w14:textId="77777777" w:rsidTr="00ED2741">
        <w:trPr>
          <w:trHeight w:val="560"/>
        </w:trPr>
        <w:tc>
          <w:tcPr>
            <w:tcW w:w="2729" w:type="pct"/>
            <w:tcBorders>
              <w:top w:val="single" w:sz="4" w:space="0" w:color="auto"/>
              <w:left w:val="single" w:sz="4" w:space="0" w:color="auto"/>
              <w:bottom w:val="single" w:sz="4" w:space="0" w:color="auto"/>
              <w:right w:val="single" w:sz="4" w:space="0" w:color="auto"/>
            </w:tcBorders>
          </w:tcPr>
          <w:p w14:paraId="0974144A" w14:textId="77777777" w:rsidR="00C41170" w:rsidRPr="00680990" w:rsidRDefault="00C41170" w:rsidP="00ED2741">
            <w:pPr>
              <w:tabs>
                <w:tab w:val="left" w:pos="567"/>
              </w:tabs>
              <w:ind w:firstLine="34"/>
              <w:jc w:val="both"/>
            </w:pPr>
            <w:r w:rsidRPr="00680990">
              <w:t>Перенос данных с одного носителя информации на другой / час</w:t>
            </w:r>
          </w:p>
        </w:tc>
        <w:tc>
          <w:tcPr>
            <w:tcW w:w="1342" w:type="pct"/>
            <w:tcBorders>
              <w:top w:val="single" w:sz="4" w:space="0" w:color="auto"/>
              <w:left w:val="single" w:sz="4" w:space="0" w:color="auto"/>
              <w:bottom w:val="single" w:sz="4" w:space="0" w:color="auto"/>
              <w:right w:val="single" w:sz="4" w:space="0" w:color="auto"/>
            </w:tcBorders>
          </w:tcPr>
          <w:p w14:paraId="453B21B1"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08884FBB" w14:textId="77777777" w:rsidR="00C41170" w:rsidRPr="00680990" w:rsidRDefault="00C41170" w:rsidP="00ED2741">
            <w:pPr>
              <w:tabs>
                <w:tab w:val="left" w:pos="567"/>
              </w:tabs>
              <w:ind w:hanging="109"/>
              <w:jc w:val="center"/>
            </w:pPr>
            <w:r w:rsidRPr="00680990">
              <w:t>3 100,00</w:t>
            </w:r>
          </w:p>
        </w:tc>
      </w:tr>
      <w:tr w:rsidR="00C41170" w:rsidRPr="00680990" w14:paraId="1784AADD"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4C4937B6" w14:textId="77777777" w:rsidR="00C41170" w:rsidRPr="00680990" w:rsidRDefault="00C41170" w:rsidP="00ED2741">
            <w:pPr>
              <w:tabs>
                <w:tab w:val="left" w:pos="567"/>
              </w:tabs>
              <w:ind w:firstLine="34"/>
              <w:jc w:val="both"/>
            </w:pPr>
            <w:r w:rsidRPr="00680990">
              <w:t>Установка программного обеспечения / штук</w:t>
            </w:r>
          </w:p>
        </w:tc>
        <w:tc>
          <w:tcPr>
            <w:tcW w:w="1342" w:type="pct"/>
            <w:tcBorders>
              <w:top w:val="single" w:sz="4" w:space="0" w:color="auto"/>
              <w:left w:val="single" w:sz="4" w:space="0" w:color="auto"/>
              <w:bottom w:val="single" w:sz="4" w:space="0" w:color="auto"/>
              <w:right w:val="single" w:sz="4" w:space="0" w:color="auto"/>
            </w:tcBorders>
          </w:tcPr>
          <w:p w14:paraId="2FEB1929"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6930FDC7" w14:textId="77777777" w:rsidR="00C41170" w:rsidRPr="00680990" w:rsidRDefault="00C41170" w:rsidP="00ED2741">
            <w:pPr>
              <w:tabs>
                <w:tab w:val="left" w:pos="567"/>
              </w:tabs>
              <w:ind w:hanging="109"/>
              <w:jc w:val="center"/>
            </w:pPr>
            <w:r w:rsidRPr="00680990">
              <w:t>1 400,00</w:t>
            </w:r>
          </w:p>
        </w:tc>
      </w:tr>
      <w:tr w:rsidR="00C41170" w:rsidRPr="00680990" w14:paraId="0392C85A" w14:textId="77777777" w:rsidTr="00ED2741">
        <w:trPr>
          <w:trHeight w:val="295"/>
        </w:trPr>
        <w:tc>
          <w:tcPr>
            <w:tcW w:w="2729" w:type="pct"/>
            <w:tcBorders>
              <w:top w:val="single" w:sz="4" w:space="0" w:color="auto"/>
              <w:left w:val="single" w:sz="4" w:space="0" w:color="auto"/>
              <w:bottom w:val="single" w:sz="4" w:space="0" w:color="auto"/>
              <w:right w:val="single" w:sz="4" w:space="0" w:color="auto"/>
            </w:tcBorders>
          </w:tcPr>
          <w:p w14:paraId="579BA585" w14:textId="77777777" w:rsidR="00C41170" w:rsidRPr="00680990" w:rsidRDefault="00C41170" w:rsidP="00ED2741">
            <w:pPr>
              <w:tabs>
                <w:tab w:val="left" w:pos="567"/>
              </w:tabs>
              <w:ind w:firstLine="34"/>
              <w:jc w:val="both"/>
            </w:pPr>
            <w:r w:rsidRPr="00680990">
              <w:t>Продление установленного антивирусного программного обеспечения (</w:t>
            </w:r>
            <w:proofErr w:type="spellStart"/>
            <w:r w:rsidRPr="00680990">
              <w:t>шт</w:t>
            </w:r>
            <w:proofErr w:type="spellEnd"/>
            <w:r w:rsidRPr="00680990">
              <w:t xml:space="preserve">) </w:t>
            </w:r>
          </w:p>
        </w:tc>
        <w:tc>
          <w:tcPr>
            <w:tcW w:w="1342" w:type="pct"/>
            <w:tcBorders>
              <w:top w:val="single" w:sz="4" w:space="0" w:color="auto"/>
              <w:left w:val="single" w:sz="4" w:space="0" w:color="auto"/>
              <w:bottom w:val="single" w:sz="4" w:space="0" w:color="auto"/>
              <w:right w:val="single" w:sz="4" w:space="0" w:color="auto"/>
            </w:tcBorders>
          </w:tcPr>
          <w:p w14:paraId="0929B2DD"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FBF9012" w14:textId="77777777" w:rsidR="00C41170" w:rsidRPr="00680990" w:rsidRDefault="00C41170" w:rsidP="00ED2741">
            <w:pPr>
              <w:tabs>
                <w:tab w:val="left" w:pos="567"/>
              </w:tabs>
              <w:ind w:hanging="109"/>
              <w:jc w:val="center"/>
            </w:pPr>
            <w:r w:rsidRPr="00680990">
              <w:t>660,00</w:t>
            </w:r>
          </w:p>
          <w:p w14:paraId="1306B678" w14:textId="77777777" w:rsidR="00C41170" w:rsidRPr="00680990" w:rsidRDefault="00C41170" w:rsidP="00ED2741">
            <w:pPr>
              <w:tabs>
                <w:tab w:val="left" w:pos="567"/>
              </w:tabs>
              <w:ind w:hanging="109"/>
              <w:jc w:val="center"/>
            </w:pPr>
          </w:p>
        </w:tc>
      </w:tr>
      <w:tr w:rsidR="00C41170" w:rsidRPr="00680990" w14:paraId="555AF825"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311CE55C" w14:textId="77777777" w:rsidR="00C41170" w:rsidRPr="00680990" w:rsidRDefault="00C41170" w:rsidP="00ED2741">
            <w:pPr>
              <w:tabs>
                <w:tab w:val="left" w:pos="567"/>
              </w:tabs>
              <w:ind w:firstLine="34"/>
              <w:jc w:val="both"/>
            </w:pPr>
            <w:r w:rsidRPr="00680990">
              <w:t>Переустановка дополнительного ПО (</w:t>
            </w:r>
            <w:proofErr w:type="spellStart"/>
            <w:r w:rsidRPr="00680990">
              <w:t>шт</w:t>
            </w:r>
            <w:proofErr w:type="spellEnd"/>
            <w:r w:rsidRPr="00680990">
              <w:t>)</w:t>
            </w:r>
          </w:p>
        </w:tc>
        <w:tc>
          <w:tcPr>
            <w:tcW w:w="1342" w:type="pct"/>
            <w:tcBorders>
              <w:top w:val="single" w:sz="4" w:space="0" w:color="auto"/>
              <w:left w:val="single" w:sz="4" w:space="0" w:color="auto"/>
              <w:bottom w:val="single" w:sz="4" w:space="0" w:color="auto"/>
              <w:right w:val="single" w:sz="4" w:space="0" w:color="auto"/>
            </w:tcBorders>
          </w:tcPr>
          <w:p w14:paraId="3C97CAE5"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264F902E" w14:textId="77777777" w:rsidR="00C41170" w:rsidRPr="00680990" w:rsidRDefault="00C41170" w:rsidP="00ED2741">
            <w:pPr>
              <w:tabs>
                <w:tab w:val="left" w:pos="567"/>
              </w:tabs>
              <w:ind w:hanging="109"/>
              <w:jc w:val="center"/>
            </w:pPr>
            <w:r w:rsidRPr="00680990">
              <w:t>1 080,00</w:t>
            </w:r>
          </w:p>
        </w:tc>
      </w:tr>
      <w:tr w:rsidR="00C41170" w:rsidRPr="00680990" w14:paraId="04CA5F7C"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1DEE8F91" w14:textId="77777777" w:rsidR="00C41170" w:rsidRPr="00680990" w:rsidRDefault="00C41170" w:rsidP="00ED2741">
            <w:pPr>
              <w:tabs>
                <w:tab w:val="left" w:pos="567"/>
              </w:tabs>
              <w:ind w:firstLine="34"/>
              <w:jc w:val="both"/>
            </w:pPr>
            <w:r w:rsidRPr="00680990">
              <w:t>Установка драйверов</w:t>
            </w:r>
          </w:p>
        </w:tc>
        <w:tc>
          <w:tcPr>
            <w:tcW w:w="1342" w:type="pct"/>
            <w:tcBorders>
              <w:top w:val="single" w:sz="4" w:space="0" w:color="auto"/>
              <w:left w:val="single" w:sz="4" w:space="0" w:color="auto"/>
              <w:bottom w:val="single" w:sz="4" w:space="0" w:color="auto"/>
              <w:right w:val="single" w:sz="4" w:space="0" w:color="auto"/>
            </w:tcBorders>
          </w:tcPr>
          <w:p w14:paraId="64066545"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6467FFBA" w14:textId="77777777" w:rsidR="00C41170" w:rsidRPr="00680990" w:rsidRDefault="00C41170" w:rsidP="00ED2741">
            <w:pPr>
              <w:tabs>
                <w:tab w:val="left" w:pos="567"/>
              </w:tabs>
              <w:ind w:hanging="109"/>
              <w:jc w:val="center"/>
            </w:pPr>
            <w:r w:rsidRPr="00680990">
              <w:t>1 300,00</w:t>
            </w:r>
          </w:p>
        </w:tc>
      </w:tr>
      <w:tr w:rsidR="00C41170" w:rsidRPr="00680990" w14:paraId="1E1A7D8D"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62BDD483" w14:textId="77777777" w:rsidR="00C41170" w:rsidRPr="00680990" w:rsidRDefault="00C41170" w:rsidP="00ED2741">
            <w:pPr>
              <w:tabs>
                <w:tab w:val="left" w:pos="567"/>
              </w:tabs>
              <w:ind w:firstLine="34"/>
              <w:jc w:val="both"/>
            </w:pPr>
            <w:r w:rsidRPr="00680990">
              <w:t>Настройка принтера, МФУ, АРМа для работы в сети / штук</w:t>
            </w:r>
          </w:p>
        </w:tc>
        <w:tc>
          <w:tcPr>
            <w:tcW w:w="1342" w:type="pct"/>
            <w:tcBorders>
              <w:top w:val="single" w:sz="4" w:space="0" w:color="auto"/>
              <w:left w:val="single" w:sz="4" w:space="0" w:color="auto"/>
              <w:bottom w:val="single" w:sz="4" w:space="0" w:color="auto"/>
              <w:right w:val="single" w:sz="4" w:space="0" w:color="auto"/>
            </w:tcBorders>
          </w:tcPr>
          <w:p w14:paraId="278E95D6"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2416E9F7" w14:textId="77777777" w:rsidR="00C41170" w:rsidRPr="00680990" w:rsidRDefault="00C41170" w:rsidP="00ED2741">
            <w:pPr>
              <w:tabs>
                <w:tab w:val="left" w:pos="567"/>
              </w:tabs>
              <w:ind w:hanging="109"/>
              <w:jc w:val="center"/>
            </w:pPr>
            <w:r w:rsidRPr="00680990">
              <w:t>1 453,00</w:t>
            </w:r>
          </w:p>
        </w:tc>
      </w:tr>
      <w:tr w:rsidR="00C41170" w:rsidRPr="00680990" w14:paraId="6DAF07FC"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794F555F" w14:textId="77777777" w:rsidR="00C41170" w:rsidRPr="00680990" w:rsidRDefault="00C41170" w:rsidP="00ED2741">
            <w:pPr>
              <w:tabs>
                <w:tab w:val="left" w:pos="567"/>
              </w:tabs>
              <w:ind w:firstLine="34"/>
              <w:jc w:val="both"/>
            </w:pPr>
            <w:r w:rsidRPr="00680990">
              <w:t>Диагностика ноутбука</w:t>
            </w:r>
          </w:p>
        </w:tc>
        <w:tc>
          <w:tcPr>
            <w:tcW w:w="1342" w:type="pct"/>
            <w:tcBorders>
              <w:top w:val="single" w:sz="4" w:space="0" w:color="auto"/>
              <w:left w:val="single" w:sz="4" w:space="0" w:color="auto"/>
              <w:bottom w:val="single" w:sz="4" w:space="0" w:color="auto"/>
              <w:right w:val="single" w:sz="4" w:space="0" w:color="auto"/>
            </w:tcBorders>
          </w:tcPr>
          <w:p w14:paraId="738B24D4"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3C10DB04" w14:textId="77777777" w:rsidR="00C41170" w:rsidRPr="00680990" w:rsidRDefault="00C41170" w:rsidP="00ED2741">
            <w:pPr>
              <w:tabs>
                <w:tab w:val="left" w:pos="567"/>
              </w:tabs>
              <w:ind w:hanging="109"/>
              <w:jc w:val="center"/>
            </w:pPr>
            <w:r w:rsidRPr="00680990">
              <w:t>934,00</w:t>
            </w:r>
          </w:p>
        </w:tc>
      </w:tr>
      <w:tr w:rsidR="00C41170" w:rsidRPr="00680990" w14:paraId="6150FE9F"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6ED23F16" w14:textId="77777777" w:rsidR="00C41170" w:rsidRPr="00680990" w:rsidRDefault="00C41170" w:rsidP="00ED2741">
            <w:pPr>
              <w:tabs>
                <w:tab w:val="left" w:pos="567"/>
              </w:tabs>
              <w:ind w:firstLine="34"/>
              <w:jc w:val="both"/>
            </w:pPr>
            <w:r w:rsidRPr="00680990">
              <w:t xml:space="preserve">Диагностика: оперативной памяти, накопителя на жестком диске, материнской платы, видеоадаптера, блока питания </w:t>
            </w:r>
          </w:p>
        </w:tc>
        <w:tc>
          <w:tcPr>
            <w:tcW w:w="1342" w:type="pct"/>
            <w:tcBorders>
              <w:top w:val="single" w:sz="4" w:space="0" w:color="auto"/>
              <w:left w:val="single" w:sz="4" w:space="0" w:color="auto"/>
              <w:bottom w:val="single" w:sz="4" w:space="0" w:color="auto"/>
              <w:right w:val="single" w:sz="4" w:space="0" w:color="auto"/>
            </w:tcBorders>
          </w:tcPr>
          <w:p w14:paraId="12CB289B"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6E16E4B" w14:textId="77777777" w:rsidR="00C41170" w:rsidRPr="00680990" w:rsidRDefault="00C41170" w:rsidP="00ED2741">
            <w:pPr>
              <w:tabs>
                <w:tab w:val="left" w:pos="567"/>
              </w:tabs>
              <w:ind w:hanging="109"/>
              <w:jc w:val="center"/>
            </w:pPr>
            <w:r w:rsidRPr="00680990">
              <w:t>1 000,00</w:t>
            </w:r>
          </w:p>
        </w:tc>
      </w:tr>
      <w:tr w:rsidR="00C41170" w:rsidRPr="00680990" w14:paraId="6E417971"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7B450F9F" w14:textId="77777777" w:rsidR="00C41170" w:rsidRPr="00680990" w:rsidRDefault="00C41170" w:rsidP="00ED2741">
            <w:pPr>
              <w:tabs>
                <w:tab w:val="left" w:pos="567"/>
              </w:tabs>
              <w:ind w:firstLine="34"/>
              <w:jc w:val="both"/>
            </w:pPr>
            <w:r w:rsidRPr="00680990">
              <w:t>Восстановление информации с жесткого диска / час</w:t>
            </w:r>
          </w:p>
        </w:tc>
        <w:tc>
          <w:tcPr>
            <w:tcW w:w="1342" w:type="pct"/>
            <w:tcBorders>
              <w:top w:val="single" w:sz="4" w:space="0" w:color="auto"/>
              <w:left w:val="single" w:sz="4" w:space="0" w:color="auto"/>
              <w:bottom w:val="single" w:sz="4" w:space="0" w:color="auto"/>
              <w:right w:val="single" w:sz="4" w:space="0" w:color="auto"/>
            </w:tcBorders>
          </w:tcPr>
          <w:p w14:paraId="23753C40"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639535E5" w14:textId="77777777" w:rsidR="00C41170" w:rsidRPr="00680990" w:rsidRDefault="00C41170" w:rsidP="00ED2741">
            <w:pPr>
              <w:tabs>
                <w:tab w:val="left" w:pos="567"/>
              </w:tabs>
              <w:ind w:hanging="109"/>
              <w:jc w:val="center"/>
            </w:pPr>
            <w:r w:rsidRPr="00680990">
              <w:t>3 100,00</w:t>
            </w:r>
          </w:p>
        </w:tc>
      </w:tr>
      <w:tr w:rsidR="00C41170" w:rsidRPr="00680990" w14:paraId="4BF1BA2B"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60DCC96D" w14:textId="77777777" w:rsidR="00C41170" w:rsidRPr="00680990" w:rsidRDefault="00C41170" w:rsidP="00ED2741">
            <w:pPr>
              <w:tabs>
                <w:tab w:val="left" w:pos="567"/>
              </w:tabs>
              <w:ind w:firstLine="34"/>
              <w:jc w:val="both"/>
            </w:pPr>
            <w:r w:rsidRPr="00680990">
              <w:t xml:space="preserve">Настройка подключения к сети Интернет, настройка электронной почты / час </w:t>
            </w:r>
          </w:p>
        </w:tc>
        <w:tc>
          <w:tcPr>
            <w:tcW w:w="1342" w:type="pct"/>
            <w:tcBorders>
              <w:top w:val="single" w:sz="4" w:space="0" w:color="auto"/>
              <w:left w:val="single" w:sz="4" w:space="0" w:color="auto"/>
              <w:bottom w:val="single" w:sz="4" w:space="0" w:color="auto"/>
              <w:right w:val="single" w:sz="4" w:space="0" w:color="auto"/>
            </w:tcBorders>
          </w:tcPr>
          <w:p w14:paraId="112851A9"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52D18BEC" w14:textId="77777777" w:rsidR="00C41170" w:rsidRPr="00680990" w:rsidRDefault="00C41170" w:rsidP="00ED2741">
            <w:pPr>
              <w:ind w:firstLine="317"/>
              <w:jc w:val="center"/>
            </w:pPr>
            <w:r w:rsidRPr="00680990">
              <w:t>3 100,00</w:t>
            </w:r>
          </w:p>
        </w:tc>
      </w:tr>
      <w:tr w:rsidR="00C41170" w:rsidRPr="00680990" w14:paraId="0327E36D"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137FF0DF" w14:textId="77777777" w:rsidR="00C41170" w:rsidRPr="00680990" w:rsidRDefault="00C41170" w:rsidP="00ED2741">
            <w:pPr>
              <w:tabs>
                <w:tab w:val="left" w:pos="567"/>
              </w:tabs>
              <w:ind w:firstLine="34"/>
              <w:jc w:val="both"/>
            </w:pPr>
            <w:r w:rsidRPr="00680990">
              <w:t>Архивное копирование, перенос данных на другой носитель, проверка ПК на вирусы / час</w:t>
            </w:r>
          </w:p>
        </w:tc>
        <w:tc>
          <w:tcPr>
            <w:tcW w:w="1342" w:type="pct"/>
            <w:tcBorders>
              <w:top w:val="single" w:sz="4" w:space="0" w:color="auto"/>
              <w:left w:val="single" w:sz="4" w:space="0" w:color="auto"/>
              <w:bottom w:val="single" w:sz="4" w:space="0" w:color="auto"/>
              <w:right w:val="single" w:sz="4" w:space="0" w:color="auto"/>
            </w:tcBorders>
          </w:tcPr>
          <w:p w14:paraId="2E48480C"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2600AE35" w14:textId="77777777" w:rsidR="00C41170" w:rsidRPr="00680990" w:rsidRDefault="00C41170" w:rsidP="00ED2741">
            <w:pPr>
              <w:ind w:firstLine="317"/>
              <w:jc w:val="center"/>
            </w:pPr>
            <w:r w:rsidRPr="00680990">
              <w:t>3 100,00</w:t>
            </w:r>
          </w:p>
        </w:tc>
      </w:tr>
      <w:tr w:rsidR="00C41170" w:rsidRPr="00680990" w14:paraId="7E132D76"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2C4C7A9B" w14:textId="77777777" w:rsidR="00C41170" w:rsidRPr="00680990" w:rsidRDefault="00C41170" w:rsidP="00ED2741">
            <w:pPr>
              <w:tabs>
                <w:tab w:val="left" w:pos="567"/>
              </w:tabs>
              <w:ind w:firstLine="34"/>
              <w:jc w:val="both"/>
            </w:pPr>
            <w:r w:rsidRPr="00680990">
              <w:t>Прошивка, настройка маршрутизатора / штук</w:t>
            </w:r>
          </w:p>
        </w:tc>
        <w:tc>
          <w:tcPr>
            <w:tcW w:w="1342" w:type="pct"/>
            <w:tcBorders>
              <w:top w:val="single" w:sz="4" w:space="0" w:color="auto"/>
              <w:left w:val="single" w:sz="4" w:space="0" w:color="auto"/>
              <w:bottom w:val="single" w:sz="4" w:space="0" w:color="auto"/>
              <w:right w:val="single" w:sz="4" w:space="0" w:color="auto"/>
            </w:tcBorders>
          </w:tcPr>
          <w:p w14:paraId="0D085405"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38C07C8" w14:textId="77777777" w:rsidR="00C41170" w:rsidRPr="00680990" w:rsidRDefault="00C41170" w:rsidP="00ED2741">
            <w:pPr>
              <w:tabs>
                <w:tab w:val="left" w:pos="567"/>
              </w:tabs>
              <w:ind w:hanging="109"/>
              <w:jc w:val="center"/>
            </w:pPr>
            <w:r w:rsidRPr="00680990">
              <w:t>3 100,00</w:t>
            </w:r>
          </w:p>
        </w:tc>
      </w:tr>
      <w:tr w:rsidR="00C41170" w:rsidRPr="00680990" w14:paraId="05ACE2C0"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40C415B5" w14:textId="77777777" w:rsidR="00C41170" w:rsidRPr="00680990" w:rsidRDefault="00C41170" w:rsidP="00ED2741">
            <w:pPr>
              <w:tabs>
                <w:tab w:val="left" w:pos="567"/>
              </w:tabs>
              <w:ind w:firstLine="34"/>
              <w:jc w:val="both"/>
            </w:pPr>
            <w:r w:rsidRPr="00680990">
              <w:t>Установка, настройка и ввод в эксплуатацию сертифицированных средств защиты информации</w:t>
            </w:r>
          </w:p>
        </w:tc>
        <w:tc>
          <w:tcPr>
            <w:tcW w:w="1342" w:type="pct"/>
            <w:tcBorders>
              <w:top w:val="single" w:sz="4" w:space="0" w:color="auto"/>
              <w:left w:val="single" w:sz="4" w:space="0" w:color="auto"/>
              <w:bottom w:val="single" w:sz="4" w:space="0" w:color="auto"/>
              <w:right w:val="single" w:sz="4" w:space="0" w:color="auto"/>
            </w:tcBorders>
          </w:tcPr>
          <w:p w14:paraId="3D8194C0"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2F3454FB" w14:textId="77777777" w:rsidR="00C41170" w:rsidRPr="00680990" w:rsidRDefault="00C41170" w:rsidP="00ED2741">
            <w:pPr>
              <w:tabs>
                <w:tab w:val="left" w:pos="567"/>
              </w:tabs>
              <w:ind w:hanging="109"/>
              <w:jc w:val="center"/>
            </w:pPr>
            <w:r w:rsidRPr="00680990">
              <w:t>5 245,00</w:t>
            </w:r>
          </w:p>
        </w:tc>
      </w:tr>
      <w:tr w:rsidR="00C41170" w:rsidRPr="00680990" w14:paraId="6BBC150A"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548390C1" w14:textId="77777777" w:rsidR="00C41170" w:rsidRPr="00680990" w:rsidRDefault="00C41170" w:rsidP="00ED2741">
            <w:pPr>
              <w:tabs>
                <w:tab w:val="left" w:pos="567"/>
              </w:tabs>
              <w:ind w:firstLine="34"/>
              <w:jc w:val="both"/>
            </w:pPr>
            <w:r w:rsidRPr="00680990">
              <w:t>Информационное, техническое обследование рабочих мест, классификация системы по требованиям защиты информации (определение класса защищенности)</w:t>
            </w:r>
          </w:p>
        </w:tc>
        <w:tc>
          <w:tcPr>
            <w:tcW w:w="1342" w:type="pct"/>
            <w:tcBorders>
              <w:top w:val="single" w:sz="4" w:space="0" w:color="auto"/>
              <w:left w:val="single" w:sz="4" w:space="0" w:color="auto"/>
              <w:bottom w:val="single" w:sz="4" w:space="0" w:color="auto"/>
              <w:right w:val="single" w:sz="4" w:space="0" w:color="auto"/>
            </w:tcBorders>
          </w:tcPr>
          <w:p w14:paraId="56550E02"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18075106" w14:textId="77777777" w:rsidR="00C41170" w:rsidRPr="00680990" w:rsidRDefault="00C41170" w:rsidP="00ED2741">
            <w:pPr>
              <w:tabs>
                <w:tab w:val="left" w:pos="567"/>
              </w:tabs>
              <w:ind w:hanging="109"/>
              <w:jc w:val="center"/>
            </w:pPr>
            <w:r w:rsidRPr="00680990">
              <w:t>1 574,00</w:t>
            </w:r>
          </w:p>
        </w:tc>
      </w:tr>
      <w:tr w:rsidR="00C41170" w:rsidRPr="00680990" w14:paraId="79B1B07B"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298013E0" w14:textId="77777777" w:rsidR="00C41170" w:rsidRPr="00680990" w:rsidRDefault="00C41170" w:rsidP="00ED2741">
            <w:pPr>
              <w:tabs>
                <w:tab w:val="left" w:pos="567"/>
              </w:tabs>
              <w:ind w:firstLine="34"/>
              <w:jc w:val="both"/>
            </w:pPr>
            <w:r w:rsidRPr="00680990">
              <w:lastRenderedPageBreak/>
              <w:t>Испытание системы защиты информации, оформление отчетных документов</w:t>
            </w:r>
          </w:p>
        </w:tc>
        <w:tc>
          <w:tcPr>
            <w:tcW w:w="1342" w:type="pct"/>
            <w:tcBorders>
              <w:top w:val="single" w:sz="4" w:space="0" w:color="auto"/>
              <w:left w:val="single" w:sz="4" w:space="0" w:color="auto"/>
              <w:bottom w:val="single" w:sz="4" w:space="0" w:color="auto"/>
              <w:right w:val="single" w:sz="4" w:space="0" w:color="auto"/>
            </w:tcBorders>
          </w:tcPr>
          <w:p w14:paraId="318739F0"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2BC6838E" w14:textId="77777777" w:rsidR="00C41170" w:rsidRPr="00680990" w:rsidRDefault="00C41170" w:rsidP="00ED2741">
            <w:pPr>
              <w:tabs>
                <w:tab w:val="left" w:pos="567"/>
              </w:tabs>
              <w:ind w:hanging="109"/>
              <w:jc w:val="center"/>
            </w:pPr>
            <w:r w:rsidRPr="00680990">
              <w:t>15 735,00</w:t>
            </w:r>
          </w:p>
        </w:tc>
      </w:tr>
      <w:tr w:rsidR="00C41170" w:rsidRPr="00680990" w14:paraId="39268D93"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30CC4CFB" w14:textId="77777777" w:rsidR="00C41170" w:rsidRPr="00680990" w:rsidRDefault="00C41170" w:rsidP="00ED2741">
            <w:pPr>
              <w:tabs>
                <w:tab w:val="left" w:pos="567"/>
              </w:tabs>
              <w:ind w:firstLine="34"/>
              <w:jc w:val="both"/>
            </w:pPr>
            <w:r w:rsidRPr="00680990">
              <w:t>Тестирование стабильности операционной системы / штук</w:t>
            </w:r>
          </w:p>
        </w:tc>
        <w:tc>
          <w:tcPr>
            <w:tcW w:w="1342" w:type="pct"/>
            <w:tcBorders>
              <w:top w:val="single" w:sz="4" w:space="0" w:color="auto"/>
              <w:left w:val="single" w:sz="4" w:space="0" w:color="auto"/>
              <w:bottom w:val="single" w:sz="4" w:space="0" w:color="auto"/>
              <w:right w:val="single" w:sz="4" w:space="0" w:color="auto"/>
            </w:tcBorders>
          </w:tcPr>
          <w:p w14:paraId="28B1FB0C" w14:textId="77777777" w:rsidR="00C41170" w:rsidRPr="00680990" w:rsidRDefault="00C41170" w:rsidP="00ED2741">
            <w:pPr>
              <w:tabs>
                <w:tab w:val="left" w:pos="0"/>
              </w:tabs>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4EF8C83C" w14:textId="77777777" w:rsidR="00C41170" w:rsidRPr="00680990" w:rsidRDefault="00C41170" w:rsidP="00ED2741">
            <w:pPr>
              <w:tabs>
                <w:tab w:val="left" w:pos="567"/>
              </w:tabs>
              <w:ind w:hanging="109"/>
              <w:jc w:val="center"/>
            </w:pPr>
            <w:r w:rsidRPr="00680990">
              <w:t>3 100,00</w:t>
            </w:r>
          </w:p>
        </w:tc>
      </w:tr>
      <w:tr w:rsidR="00C41170" w:rsidRPr="00680990" w14:paraId="24D99268"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171209D6" w14:textId="77777777" w:rsidR="00C41170" w:rsidRPr="00680990" w:rsidRDefault="00C41170" w:rsidP="00ED2741">
            <w:pPr>
              <w:tabs>
                <w:tab w:val="left" w:pos="567"/>
              </w:tabs>
              <w:ind w:firstLine="34"/>
              <w:jc w:val="both"/>
            </w:pPr>
            <w:r w:rsidRPr="00680990">
              <w:t>Восстановление работоспособности ПК, ноутбука/ штук</w:t>
            </w:r>
          </w:p>
        </w:tc>
        <w:tc>
          <w:tcPr>
            <w:tcW w:w="1342" w:type="pct"/>
            <w:tcBorders>
              <w:top w:val="single" w:sz="4" w:space="0" w:color="auto"/>
              <w:left w:val="single" w:sz="4" w:space="0" w:color="auto"/>
              <w:bottom w:val="single" w:sz="4" w:space="0" w:color="auto"/>
              <w:right w:val="single" w:sz="4" w:space="0" w:color="auto"/>
            </w:tcBorders>
          </w:tcPr>
          <w:p w14:paraId="2A100A85" w14:textId="77777777" w:rsidR="00C41170" w:rsidRPr="00680990" w:rsidRDefault="00C41170" w:rsidP="00ED2741">
            <w:pPr>
              <w:ind w:firstLine="34"/>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44705780" w14:textId="77777777" w:rsidR="00C41170" w:rsidRPr="00680990" w:rsidRDefault="00C41170" w:rsidP="00ED2741">
            <w:pPr>
              <w:tabs>
                <w:tab w:val="left" w:pos="567"/>
              </w:tabs>
              <w:ind w:hanging="109"/>
              <w:jc w:val="center"/>
            </w:pPr>
            <w:r w:rsidRPr="00680990">
              <w:t>3 100,00</w:t>
            </w:r>
          </w:p>
        </w:tc>
      </w:tr>
      <w:tr w:rsidR="00C41170" w:rsidRPr="00680990" w14:paraId="2B1C8855"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49D26F81" w14:textId="77777777" w:rsidR="00C41170" w:rsidRPr="00680990" w:rsidRDefault="00C41170" w:rsidP="00ED2741">
            <w:pPr>
              <w:tabs>
                <w:tab w:val="left" w:pos="567"/>
              </w:tabs>
              <w:ind w:firstLine="34"/>
              <w:jc w:val="both"/>
            </w:pPr>
            <w:r w:rsidRPr="00680990">
              <w:t>Настройка электронной почты / час</w:t>
            </w:r>
          </w:p>
        </w:tc>
        <w:tc>
          <w:tcPr>
            <w:tcW w:w="1342" w:type="pct"/>
            <w:tcBorders>
              <w:top w:val="single" w:sz="4" w:space="0" w:color="auto"/>
              <w:left w:val="single" w:sz="4" w:space="0" w:color="auto"/>
              <w:bottom w:val="single" w:sz="4" w:space="0" w:color="auto"/>
              <w:right w:val="single" w:sz="4" w:space="0" w:color="auto"/>
            </w:tcBorders>
          </w:tcPr>
          <w:p w14:paraId="290C8BE5"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615F9679" w14:textId="77777777" w:rsidR="00C41170" w:rsidRPr="00680990" w:rsidRDefault="00C41170" w:rsidP="00ED2741">
            <w:pPr>
              <w:tabs>
                <w:tab w:val="left" w:pos="567"/>
              </w:tabs>
              <w:ind w:hanging="109"/>
              <w:jc w:val="center"/>
            </w:pPr>
            <w:r w:rsidRPr="00680990">
              <w:t>3 100,00</w:t>
            </w:r>
          </w:p>
        </w:tc>
      </w:tr>
      <w:tr w:rsidR="00C41170" w:rsidRPr="00680990" w14:paraId="0CF81356" w14:textId="77777777" w:rsidTr="00ED2741">
        <w:trPr>
          <w:trHeight w:val="480"/>
        </w:trPr>
        <w:tc>
          <w:tcPr>
            <w:tcW w:w="2729" w:type="pct"/>
            <w:tcBorders>
              <w:top w:val="single" w:sz="4" w:space="0" w:color="auto"/>
              <w:left w:val="single" w:sz="4" w:space="0" w:color="auto"/>
              <w:bottom w:val="single" w:sz="4" w:space="0" w:color="auto"/>
              <w:right w:val="single" w:sz="4" w:space="0" w:color="auto"/>
            </w:tcBorders>
          </w:tcPr>
          <w:p w14:paraId="00A6FFB2" w14:textId="77777777" w:rsidR="00C41170" w:rsidRPr="00680990" w:rsidRDefault="00C41170" w:rsidP="00ED2741">
            <w:pPr>
              <w:tabs>
                <w:tab w:val="left" w:pos="567"/>
              </w:tabs>
              <w:ind w:firstLine="34"/>
              <w:jc w:val="both"/>
            </w:pPr>
            <w:r w:rsidRPr="00680990">
              <w:t>Проверка компьютера на вирусы / час</w:t>
            </w:r>
          </w:p>
        </w:tc>
        <w:tc>
          <w:tcPr>
            <w:tcW w:w="1342" w:type="pct"/>
            <w:tcBorders>
              <w:top w:val="single" w:sz="4" w:space="0" w:color="auto"/>
              <w:left w:val="single" w:sz="4" w:space="0" w:color="auto"/>
              <w:bottom w:val="single" w:sz="4" w:space="0" w:color="auto"/>
              <w:right w:val="single" w:sz="4" w:space="0" w:color="auto"/>
            </w:tcBorders>
          </w:tcPr>
          <w:p w14:paraId="21AC08D6" w14:textId="77777777" w:rsidR="00C41170" w:rsidRPr="00680990" w:rsidRDefault="00C41170" w:rsidP="00ED2741">
            <w:pPr>
              <w:jc w:val="center"/>
            </w:pPr>
            <w:r w:rsidRPr="00680990">
              <w:t>Исходя из фактической потребности</w:t>
            </w:r>
          </w:p>
        </w:tc>
        <w:tc>
          <w:tcPr>
            <w:tcW w:w="929" w:type="pct"/>
            <w:tcBorders>
              <w:top w:val="single" w:sz="4" w:space="0" w:color="auto"/>
              <w:left w:val="single" w:sz="4" w:space="0" w:color="auto"/>
              <w:bottom w:val="single" w:sz="4" w:space="0" w:color="auto"/>
              <w:right w:val="single" w:sz="4" w:space="0" w:color="auto"/>
            </w:tcBorders>
          </w:tcPr>
          <w:p w14:paraId="5FDBC3EC" w14:textId="77777777" w:rsidR="00C41170" w:rsidRPr="00680990" w:rsidRDefault="00C41170" w:rsidP="00ED2741">
            <w:pPr>
              <w:tabs>
                <w:tab w:val="left" w:pos="567"/>
              </w:tabs>
              <w:ind w:hanging="109"/>
              <w:jc w:val="center"/>
            </w:pPr>
            <w:r w:rsidRPr="00680990">
              <w:t>3 100,00</w:t>
            </w:r>
          </w:p>
        </w:tc>
      </w:tr>
    </w:tbl>
    <w:p w14:paraId="240A76E7" w14:textId="77777777" w:rsidR="00C41170" w:rsidRPr="00680990" w:rsidRDefault="00C41170" w:rsidP="00C41170">
      <w:pPr>
        <w:tabs>
          <w:tab w:val="left" w:pos="567"/>
        </w:tabs>
        <w:ind w:firstLine="426"/>
        <w:jc w:val="both"/>
        <w:rPr>
          <w:szCs w:val="28"/>
        </w:rPr>
      </w:pPr>
      <w:r w:rsidRPr="00680990">
        <w:rPr>
          <w:szCs w:val="28"/>
        </w:rPr>
        <w:t>Перечень оказываемых информационно-вычислительных услуг может отличатся от приведенного, в зависимости от возникающих проблем при осуществлении деятельности сотрудниками Администрации Каменоломненского городского поселения и осуществляются в пределах доведенных лимитов бюджетных обязательств на обеспечение функций Администрации Каменоломненского городского поселения.</w:t>
      </w:r>
    </w:p>
    <w:p w14:paraId="40803949" w14:textId="77777777" w:rsidR="00C41170" w:rsidRPr="00680990" w:rsidRDefault="00C41170" w:rsidP="00C41170">
      <w:pPr>
        <w:tabs>
          <w:tab w:val="left" w:pos="567"/>
        </w:tabs>
        <w:ind w:firstLine="426"/>
        <w:jc w:val="both"/>
        <w:rPr>
          <w:szCs w:val="28"/>
        </w:rPr>
      </w:pPr>
      <w:r w:rsidRPr="00680990">
        <w:rPr>
          <w:szCs w:val="28"/>
        </w:rPr>
        <w:t>3.7. Затраты на проведение диспансеризации работников:</w:t>
      </w:r>
    </w:p>
    <w:tbl>
      <w:tblPr>
        <w:tblStyle w:val="affff4"/>
        <w:tblW w:w="5000" w:type="pct"/>
        <w:tblLook w:val="04A0" w:firstRow="1" w:lastRow="0" w:firstColumn="1" w:lastColumn="0" w:noHBand="0" w:noVBand="1"/>
      </w:tblPr>
      <w:tblGrid>
        <w:gridCol w:w="4785"/>
        <w:gridCol w:w="4786"/>
      </w:tblGrid>
      <w:tr w:rsidR="00C41170" w:rsidRPr="00680990" w14:paraId="3D4D6B57" w14:textId="77777777" w:rsidTr="00ED2741">
        <w:tc>
          <w:tcPr>
            <w:tcW w:w="2500" w:type="pct"/>
          </w:tcPr>
          <w:p w14:paraId="1222764C" w14:textId="77777777" w:rsidR="00C41170" w:rsidRPr="00680990" w:rsidRDefault="00C41170" w:rsidP="00ED2741">
            <w:pPr>
              <w:tabs>
                <w:tab w:val="left" w:pos="567"/>
              </w:tabs>
              <w:jc w:val="both"/>
              <w:rPr>
                <w:sz w:val="22"/>
                <w:szCs w:val="22"/>
              </w:rPr>
            </w:pPr>
            <w:r w:rsidRPr="00680990">
              <w:rPr>
                <w:sz w:val="22"/>
                <w:szCs w:val="22"/>
              </w:rPr>
              <w:t>Наименование</w:t>
            </w:r>
          </w:p>
        </w:tc>
        <w:tc>
          <w:tcPr>
            <w:tcW w:w="2500" w:type="pct"/>
          </w:tcPr>
          <w:p w14:paraId="4F20EDBE" w14:textId="77777777" w:rsidR="00C41170" w:rsidRPr="00680990" w:rsidRDefault="00C41170" w:rsidP="00ED2741">
            <w:pPr>
              <w:tabs>
                <w:tab w:val="left" w:pos="567"/>
              </w:tabs>
              <w:jc w:val="both"/>
              <w:rPr>
                <w:sz w:val="22"/>
                <w:szCs w:val="22"/>
              </w:rPr>
            </w:pPr>
            <w:r w:rsidRPr="00680990">
              <w:rPr>
                <w:sz w:val="22"/>
                <w:szCs w:val="22"/>
              </w:rPr>
              <w:t>Цена проведения диспансеризации на 1 работника в год (не более) руб.</w:t>
            </w:r>
          </w:p>
        </w:tc>
      </w:tr>
      <w:tr w:rsidR="00C41170" w:rsidRPr="00680990" w14:paraId="3105CD80" w14:textId="77777777" w:rsidTr="00ED2741">
        <w:tc>
          <w:tcPr>
            <w:tcW w:w="2500" w:type="pct"/>
          </w:tcPr>
          <w:p w14:paraId="5E1BAFDC" w14:textId="77777777" w:rsidR="00C41170" w:rsidRPr="00680990" w:rsidRDefault="00C41170" w:rsidP="00ED2741">
            <w:pPr>
              <w:tabs>
                <w:tab w:val="left" w:pos="567"/>
              </w:tabs>
              <w:jc w:val="both"/>
              <w:rPr>
                <w:sz w:val="22"/>
                <w:szCs w:val="22"/>
              </w:rPr>
            </w:pPr>
            <w:r w:rsidRPr="00680990">
              <w:rPr>
                <w:sz w:val="22"/>
                <w:szCs w:val="22"/>
              </w:rPr>
              <w:t>Диспансеризация сотрудников</w:t>
            </w:r>
          </w:p>
        </w:tc>
        <w:tc>
          <w:tcPr>
            <w:tcW w:w="2500" w:type="pct"/>
          </w:tcPr>
          <w:p w14:paraId="67368128" w14:textId="77777777" w:rsidR="00C41170" w:rsidRPr="00680990" w:rsidRDefault="00C41170" w:rsidP="00ED2741">
            <w:pPr>
              <w:tabs>
                <w:tab w:val="left" w:pos="567"/>
              </w:tabs>
              <w:jc w:val="center"/>
              <w:rPr>
                <w:sz w:val="22"/>
                <w:szCs w:val="22"/>
              </w:rPr>
            </w:pPr>
            <w:r w:rsidRPr="00680990">
              <w:rPr>
                <w:sz w:val="22"/>
                <w:szCs w:val="22"/>
              </w:rPr>
              <w:t>5 500,00</w:t>
            </w:r>
          </w:p>
        </w:tc>
      </w:tr>
    </w:tbl>
    <w:p w14:paraId="46A9658A" w14:textId="77777777" w:rsidR="00C41170" w:rsidRPr="00680990" w:rsidRDefault="00C41170" w:rsidP="00C41170">
      <w:pPr>
        <w:tabs>
          <w:tab w:val="left" w:pos="567"/>
        </w:tabs>
        <w:ind w:firstLine="426"/>
        <w:jc w:val="both"/>
        <w:rPr>
          <w:szCs w:val="28"/>
        </w:rPr>
      </w:pPr>
      <w:r w:rsidRPr="00680990">
        <w:rPr>
          <w:szCs w:val="28"/>
        </w:rPr>
        <w:t>3.8. Затраты на проведение специальной оценки условий труда:</w:t>
      </w:r>
    </w:p>
    <w:tbl>
      <w:tblPr>
        <w:tblStyle w:val="affff4"/>
        <w:tblW w:w="5000" w:type="pct"/>
        <w:tblLook w:val="04A0" w:firstRow="1" w:lastRow="0" w:firstColumn="1" w:lastColumn="0" w:noHBand="0" w:noVBand="1"/>
      </w:tblPr>
      <w:tblGrid>
        <w:gridCol w:w="4785"/>
        <w:gridCol w:w="4786"/>
      </w:tblGrid>
      <w:tr w:rsidR="00C41170" w:rsidRPr="00680990" w14:paraId="0BA57F3A" w14:textId="77777777" w:rsidTr="00ED2741">
        <w:tc>
          <w:tcPr>
            <w:tcW w:w="2500" w:type="pct"/>
          </w:tcPr>
          <w:p w14:paraId="6BA94841" w14:textId="77777777" w:rsidR="00C41170" w:rsidRPr="00680990" w:rsidRDefault="00C41170" w:rsidP="00ED2741">
            <w:pPr>
              <w:tabs>
                <w:tab w:val="left" w:pos="567"/>
              </w:tabs>
              <w:jc w:val="both"/>
              <w:rPr>
                <w:sz w:val="22"/>
                <w:szCs w:val="22"/>
              </w:rPr>
            </w:pPr>
            <w:r w:rsidRPr="00680990">
              <w:rPr>
                <w:sz w:val="22"/>
                <w:szCs w:val="22"/>
              </w:rPr>
              <w:t>Наименование</w:t>
            </w:r>
          </w:p>
        </w:tc>
        <w:tc>
          <w:tcPr>
            <w:tcW w:w="2500" w:type="pct"/>
          </w:tcPr>
          <w:p w14:paraId="5845DFBF" w14:textId="77777777" w:rsidR="00C41170" w:rsidRPr="00680990" w:rsidRDefault="00C41170" w:rsidP="00ED2741">
            <w:pPr>
              <w:tabs>
                <w:tab w:val="left" w:pos="567"/>
              </w:tabs>
              <w:jc w:val="both"/>
              <w:rPr>
                <w:sz w:val="22"/>
                <w:szCs w:val="22"/>
              </w:rPr>
            </w:pPr>
            <w:r w:rsidRPr="00680990">
              <w:rPr>
                <w:sz w:val="22"/>
                <w:szCs w:val="22"/>
              </w:rPr>
              <w:t>Цена услуги за 1 рабочее место (не более)</w:t>
            </w:r>
          </w:p>
        </w:tc>
      </w:tr>
      <w:tr w:rsidR="00C41170" w:rsidRPr="00680990" w14:paraId="793080D7" w14:textId="77777777" w:rsidTr="00ED2741">
        <w:tc>
          <w:tcPr>
            <w:tcW w:w="2500" w:type="pct"/>
          </w:tcPr>
          <w:p w14:paraId="670E8991" w14:textId="77777777" w:rsidR="00C41170" w:rsidRPr="00680990" w:rsidRDefault="00C41170" w:rsidP="00ED2741">
            <w:pPr>
              <w:tabs>
                <w:tab w:val="left" w:pos="567"/>
              </w:tabs>
              <w:jc w:val="both"/>
              <w:rPr>
                <w:sz w:val="22"/>
                <w:szCs w:val="22"/>
              </w:rPr>
            </w:pPr>
            <w:r w:rsidRPr="00680990">
              <w:rPr>
                <w:sz w:val="22"/>
                <w:szCs w:val="22"/>
              </w:rPr>
              <w:t>Специальная оценка условий труда в соответствии с требованиями законодательства</w:t>
            </w:r>
          </w:p>
        </w:tc>
        <w:tc>
          <w:tcPr>
            <w:tcW w:w="2500" w:type="pct"/>
          </w:tcPr>
          <w:p w14:paraId="33C0740A" w14:textId="77777777" w:rsidR="00C41170" w:rsidRPr="00680990" w:rsidRDefault="00C41170" w:rsidP="00ED2741">
            <w:pPr>
              <w:tabs>
                <w:tab w:val="left" w:pos="567"/>
              </w:tabs>
              <w:jc w:val="center"/>
              <w:rPr>
                <w:sz w:val="22"/>
                <w:szCs w:val="22"/>
              </w:rPr>
            </w:pPr>
            <w:r w:rsidRPr="00680990">
              <w:rPr>
                <w:sz w:val="22"/>
                <w:szCs w:val="22"/>
              </w:rPr>
              <w:t>3 000,00</w:t>
            </w:r>
          </w:p>
        </w:tc>
      </w:tr>
    </w:tbl>
    <w:p w14:paraId="54CBB6CF" w14:textId="77777777" w:rsidR="00C41170" w:rsidRPr="00680990" w:rsidRDefault="00C41170" w:rsidP="00C41170">
      <w:pPr>
        <w:tabs>
          <w:tab w:val="left" w:pos="567"/>
        </w:tabs>
        <w:ind w:firstLine="426"/>
        <w:jc w:val="both"/>
        <w:rPr>
          <w:szCs w:val="28"/>
        </w:rPr>
      </w:pPr>
      <w:r w:rsidRPr="00680990">
        <w:rPr>
          <w:szCs w:val="28"/>
        </w:rPr>
        <w:t>3.9. Нормативные затраты на подписку на периодические печатные издания и справочную литературу: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2456"/>
        <w:gridCol w:w="2668"/>
      </w:tblGrid>
      <w:tr w:rsidR="00C41170" w:rsidRPr="007D5F46" w14:paraId="2CA53762" w14:textId="77777777" w:rsidTr="00ED2741">
        <w:tc>
          <w:tcPr>
            <w:tcW w:w="2323" w:type="pct"/>
            <w:shd w:val="clear" w:color="auto" w:fill="auto"/>
          </w:tcPr>
          <w:p w14:paraId="26310309" w14:textId="77777777" w:rsidR="00C41170" w:rsidRPr="007D5F46" w:rsidRDefault="00C41170" w:rsidP="00ED2741">
            <w:pPr>
              <w:overflowPunct w:val="0"/>
              <w:jc w:val="center"/>
              <w:textAlignment w:val="baseline"/>
            </w:pPr>
            <w:r w:rsidRPr="007D5F46">
              <w:t>Наименование печатного издания</w:t>
            </w:r>
          </w:p>
        </w:tc>
        <w:tc>
          <w:tcPr>
            <w:tcW w:w="1283" w:type="pct"/>
            <w:shd w:val="clear" w:color="auto" w:fill="auto"/>
          </w:tcPr>
          <w:p w14:paraId="414E2FF5" w14:textId="77777777" w:rsidR="00C41170" w:rsidRPr="007D5F46" w:rsidRDefault="00C41170" w:rsidP="00ED2741">
            <w:pPr>
              <w:overflowPunct w:val="0"/>
              <w:ind w:firstLine="174"/>
              <w:jc w:val="center"/>
              <w:textAlignment w:val="baseline"/>
            </w:pPr>
            <w:r w:rsidRPr="007D5F46">
              <w:t xml:space="preserve">Количество </w:t>
            </w:r>
            <w:proofErr w:type="spellStart"/>
            <w:proofErr w:type="gramStart"/>
            <w:r w:rsidRPr="007D5F46">
              <w:t>экз.в</w:t>
            </w:r>
            <w:proofErr w:type="spellEnd"/>
            <w:proofErr w:type="gramEnd"/>
            <w:r w:rsidRPr="007D5F46">
              <w:t xml:space="preserve"> год, </w:t>
            </w:r>
          </w:p>
          <w:p w14:paraId="6F92B2FA" w14:textId="77777777" w:rsidR="00C41170" w:rsidRPr="007D5F46" w:rsidRDefault="00C41170" w:rsidP="00ED2741">
            <w:pPr>
              <w:overflowPunct w:val="0"/>
              <w:ind w:firstLine="174"/>
              <w:jc w:val="center"/>
              <w:textAlignment w:val="baseline"/>
            </w:pPr>
            <w:r w:rsidRPr="007D5F46">
              <w:t>(не более)</w:t>
            </w:r>
          </w:p>
        </w:tc>
        <w:tc>
          <w:tcPr>
            <w:tcW w:w="1394" w:type="pct"/>
          </w:tcPr>
          <w:p w14:paraId="69E90D04" w14:textId="77777777" w:rsidR="00C41170" w:rsidRPr="007D5F46" w:rsidRDefault="00C41170" w:rsidP="00ED2741">
            <w:pPr>
              <w:overflowPunct w:val="0"/>
              <w:ind w:firstLine="33"/>
              <w:jc w:val="center"/>
              <w:textAlignment w:val="baseline"/>
            </w:pPr>
            <w:r w:rsidRPr="007D5F46">
              <w:t>Стоимость в год 1 экземпляра с учетом доставки, руб. (не более)</w:t>
            </w:r>
          </w:p>
        </w:tc>
      </w:tr>
      <w:tr w:rsidR="00C41170" w:rsidRPr="007D5F46" w14:paraId="13DC278B" w14:textId="77777777" w:rsidTr="00ED2741">
        <w:tc>
          <w:tcPr>
            <w:tcW w:w="2323" w:type="pct"/>
            <w:shd w:val="clear" w:color="auto" w:fill="auto"/>
          </w:tcPr>
          <w:p w14:paraId="594A77C7" w14:textId="77777777" w:rsidR="00C41170" w:rsidRPr="007D5F46" w:rsidRDefault="00C41170" w:rsidP="00ED2741">
            <w:pPr>
              <w:overflowPunct w:val="0"/>
              <w:textAlignment w:val="baseline"/>
            </w:pPr>
            <w:r w:rsidRPr="007D5F46">
              <w:t>Российская газета</w:t>
            </w:r>
          </w:p>
        </w:tc>
        <w:tc>
          <w:tcPr>
            <w:tcW w:w="1283" w:type="pct"/>
            <w:shd w:val="clear" w:color="auto" w:fill="auto"/>
          </w:tcPr>
          <w:p w14:paraId="18E1EA95" w14:textId="77777777" w:rsidR="00C41170" w:rsidRPr="007D5F46" w:rsidRDefault="00C41170" w:rsidP="00ED2741">
            <w:pPr>
              <w:overflowPunct w:val="0"/>
              <w:ind w:left="-143" w:firstLine="33"/>
              <w:jc w:val="center"/>
              <w:textAlignment w:val="baseline"/>
            </w:pPr>
            <w:r w:rsidRPr="007D5F46">
              <w:t>1</w:t>
            </w:r>
          </w:p>
        </w:tc>
        <w:tc>
          <w:tcPr>
            <w:tcW w:w="1394" w:type="pct"/>
          </w:tcPr>
          <w:p w14:paraId="2DF10F13" w14:textId="77777777" w:rsidR="00C41170" w:rsidRPr="007D5F46" w:rsidRDefault="00C41170" w:rsidP="00ED2741">
            <w:pPr>
              <w:overflowPunct w:val="0"/>
              <w:ind w:left="-143" w:firstLine="176"/>
              <w:jc w:val="center"/>
              <w:textAlignment w:val="baseline"/>
            </w:pPr>
            <w:r w:rsidRPr="007D5F46">
              <w:t>7 500,00</w:t>
            </w:r>
          </w:p>
        </w:tc>
      </w:tr>
      <w:tr w:rsidR="00C41170" w:rsidRPr="007D5F46" w14:paraId="7015A18A" w14:textId="77777777" w:rsidTr="00ED2741">
        <w:tc>
          <w:tcPr>
            <w:tcW w:w="2323" w:type="pct"/>
            <w:shd w:val="clear" w:color="auto" w:fill="auto"/>
          </w:tcPr>
          <w:p w14:paraId="7FE5B896" w14:textId="77777777" w:rsidR="00C41170" w:rsidRPr="007D5F46" w:rsidRDefault="00C41170" w:rsidP="00ED2741">
            <w:pPr>
              <w:overflowPunct w:val="0"/>
              <w:textAlignment w:val="baseline"/>
            </w:pPr>
            <w:r w:rsidRPr="007D5F46">
              <w:t>МОЛОТ</w:t>
            </w:r>
          </w:p>
        </w:tc>
        <w:tc>
          <w:tcPr>
            <w:tcW w:w="1283" w:type="pct"/>
            <w:shd w:val="clear" w:color="auto" w:fill="auto"/>
          </w:tcPr>
          <w:p w14:paraId="2AE7626E" w14:textId="77777777" w:rsidR="00C41170" w:rsidRPr="007D5F46" w:rsidRDefault="00C41170" w:rsidP="00ED2741">
            <w:pPr>
              <w:jc w:val="center"/>
            </w:pPr>
            <w:r w:rsidRPr="007D5F46">
              <w:t>1</w:t>
            </w:r>
          </w:p>
        </w:tc>
        <w:tc>
          <w:tcPr>
            <w:tcW w:w="1394" w:type="pct"/>
          </w:tcPr>
          <w:p w14:paraId="09B7ED42" w14:textId="77777777" w:rsidR="00C41170" w:rsidRPr="007D5F46" w:rsidRDefault="00C41170" w:rsidP="00ED2741">
            <w:pPr>
              <w:ind w:firstLine="33"/>
              <w:jc w:val="center"/>
            </w:pPr>
            <w:r w:rsidRPr="007D5F46">
              <w:t>2 700,00</w:t>
            </w:r>
          </w:p>
        </w:tc>
      </w:tr>
      <w:tr w:rsidR="00C41170" w:rsidRPr="007D5F46" w14:paraId="4BC708DC" w14:textId="77777777" w:rsidTr="00ED2741">
        <w:tc>
          <w:tcPr>
            <w:tcW w:w="2323" w:type="pct"/>
            <w:shd w:val="clear" w:color="auto" w:fill="auto"/>
          </w:tcPr>
          <w:p w14:paraId="08E31D8D" w14:textId="77777777" w:rsidR="00C41170" w:rsidRPr="007D5F46" w:rsidRDefault="00C41170" w:rsidP="00ED2741">
            <w:pPr>
              <w:overflowPunct w:val="0"/>
              <w:textAlignment w:val="baseline"/>
            </w:pPr>
            <w:r w:rsidRPr="007D5F46">
              <w:t>НАШЕ ВРЕМЯ</w:t>
            </w:r>
          </w:p>
        </w:tc>
        <w:tc>
          <w:tcPr>
            <w:tcW w:w="1283" w:type="pct"/>
            <w:shd w:val="clear" w:color="auto" w:fill="auto"/>
          </w:tcPr>
          <w:p w14:paraId="0BF16BCA" w14:textId="77777777" w:rsidR="00C41170" w:rsidRPr="007D5F46" w:rsidRDefault="00C41170" w:rsidP="00ED2741">
            <w:pPr>
              <w:jc w:val="center"/>
            </w:pPr>
            <w:r w:rsidRPr="007D5F46">
              <w:t>1</w:t>
            </w:r>
          </w:p>
        </w:tc>
        <w:tc>
          <w:tcPr>
            <w:tcW w:w="1394" w:type="pct"/>
          </w:tcPr>
          <w:p w14:paraId="47C0D563" w14:textId="77777777" w:rsidR="00C41170" w:rsidRPr="007D5F46" w:rsidRDefault="00C41170" w:rsidP="00ED2741">
            <w:pPr>
              <w:ind w:firstLine="33"/>
              <w:jc w:val="center"/>
            </w:pPr>
            <w:r w:rsidRPr="007D5F46">
              <w:t>2 600,00</w:t>
            </w:r>
          </w:p>
        </w:tc>
      </w:tr>
      <w:tr w:rsidR="00C41170" w:rsidRPr="007D5F46" w14:paraId="27C2BBC4" w14:textId="77777777" w:rsidTr="00ED2741">
        <w:tc>
          <w:tcPr>
            <w:tcW w:w="2323" w:type="pct"/>
            <w:shd w:val="clear" w:color="auto" w:fill="auto"/>
          </w:tcPr>
          <w:p w14:paraId="2DABCE38" w14:textId="77777777" w:rsidR="00C41170" w:rsidRPr="007D5F46" w:rsidRDefault="00C41170" w:rsidP="00ED2741">
            <w:pPr>
              <w:overflowPunct w:val="0"/>
              <w:textAlignment w:val="baseline"/>
            </w:pPr>
            <w:r w:rsidRPr="007D5F46">
              <w:t>Сельский вестник</w:t>
            </w:r>
          </w:p>
        </w:tc>
        <w:tc>
          <w:tcPr>
            <w:tcW w:w="1283" w:type="pct"/>
            <w:shd w:val="clear" w:color="auto" w:fill="auto"/>
          </w:tcPr>
          <w:p w14:paraId="3312FC35" w14:textId="77777777" w:rsidR="00C41170" w:rsidRPr="007D5F46" w:rsidRDefault="00C41170" w:rsidP="00ED2741">
            <w:pPr>
              <w:jc w:val="center"/>
            </w:pPr>
            <w:r w:rsidRPr="007D5F46">
              <w:t>1</w:t>
            </w:r>
          </w:p>
        </w:tc>
        <w:tc>
          <w:tcPr>
            <w:tcW w:w="1394" w:type="pct"/>
          </w:tcPr>
          <w:p w14:paraId="7A624A21" w14:textId="77777777" w:rsidR="00C41170" w:rsidRPr="007D5F46" w:rsidRDefault="00C41170" w:rsidP="00ED2741">
            <w:pPr>
              <w:ind w:firstLine="33"/>
              <w:jc w:val="center"/>
            </w:pPr>
            <w:r w:rsidRPr="007D5F46">
              <w:t>2 700,00</w:t>
            </w:r>
          </w:p>
        </w:tc>
      </w:tr>
    </w:tbl>
    <w:p w14:paraId="74AA17B4" w14:textId="77777777" w:rsidR="00C41170" w:rsidRPr="00680990" w:rsidRDefault="00C41170" w:rsidP="00C41170">
      <w:pPr>
        <w:overflowPunct w:val="0"/>
        <w:ind w:left="-142" w:firstLine="568"/>
        <w:jc w:val="both"/>
        <w:textAlignment w:val="baseline"/>
        <w:rPr>
          <w:szCs w:val="28"/>
        </w:rPr>
      </w:pPr>
      <w:r w:rsidRPr="00680990">
        <w:rPr>
          <w:szCs w:val="28"/>
        </w:rPr>
        <w:t>Фактическое количество и перечень изданий могут отличаться от приведенного в зависимости от решаемых задач. При этом приобретение изданий осуществляется в пределах доведенных лимитов бюджетных обязательств на обеспечение функций Администрации Каменоломненского городского поселения.</w:t>
      </w:r>
    </w:p>
    <w:p w14:paraId="3C5C5BDD" w14:textId="77777777" w:rsidR="00C41170" w:rsidRPr="00680990" w:rsidRDefault="00C41170" w:rsidP="00C41170">
      <w:pPr>
        <w:overflowPunct w:val="0"/>
        <w:ind w:left="-142" w:firstLine="568"/>
        <w:jc w:val="both"/>
        <w:textAlignment w:val="baseline"/>
        <w:rPr>
          <w:szCs w:val="28"/>
        </w:rPr>
      </w:pPr>
      <w:r w:rsidRPr="00680990">
        <w:rPr>
          <w:szCs w:val="28"/>
        </w:rPr>
        <w:t>3.10. Затраты на услуги по монтажу сплит-систем/кондиционеров:</w:t>
      </w:r>
    </w:p>
    <w:tbl>
      <w:tblPr>
        <w:tblStyle w:val="affff4"/>
        <w:tblW w:w="5000" w:type="pct"/>
        <w:tblLook w:val="04A0" w:firstRow="1" w:lastRow="0" w:firstColumn="1" w:lastColumn="0" w:noHBand="0" w:noVBand="1"/>
      </w:tblPr>
      <w:tblGrid>
        <w:gridCol w:w="3191"/>
        <w:gridCol w:w="3191"/>
        <w:gridCol w:w="3189"/>
      </w:tblGrid>
      <w:tr w:rsidR="00C41170" w:rsidRPr="007D5F46" w14:paraId="2FB02196" w14:textId="77777777" w:rsidTr="00ED2741">
        <w:tc>
          <w:tcPr>
            <w:tcW w:w="1667" w:type="pct"/>
          </w:tcPr>
          <w:p w14:paraId="3E3CF059" w14:textId="77777777" w:rsidR="00C41170" w:rsidRPr="007D5F46" w:rsidRDefault="00C41170" w:rsidP="00ED2741">
            <w:pPr>
              <w:overflowPunct w:val="0"/>
              <w:jc w:val="both"/>
              <w:textAlignment w:val="baseline"/>
              <w:rPr>
                <w:sz w:val="22"/>
                <w:szCs w:val="22"/>
              </w:rPr>
            </w:pPr>
            <w:r w:rsidRPr="007D5F46">
              <w:rPr>
                <w:sz w:val="22"/>
                <w:szCs w:val="22"/>
              </w:rPr>
              <w:t>Наименование</w:t>
            </w:r>
          </w:p>
        </w:tc>
        <w:tc>
          <w:tcPr>
            <w:tcW w:w="1667" w:type="pct"/>
          </w:tcPr>
          <w:p w14:paraId="42DD4F9D" w14:textId="77777777" w:rsidR="00C41170" w:rsidRPr="007D5F46" w:rsidRDefault="00C41170" w:rsidP="00ED2741">
            <w:pPr>
              <w:overflowPunct w:val="0"/>
              <w:jc w:val="both"/>
              <w:textAlignment w:val="baseline"/>
              <w:rPr>
                <w:sz w:val="22"/>
                <w:szCs w:val="22"/>
              </w:rPr>
            </w:pPr>
            <w:r w:rsidRPr="007D5F46">
              <w:rPr>
                <w:sz w:val="22"/>
                <w:szCs w:val="22"/>
              </w:rPr>
              <w:t>Кол-во шт. в год (не более)</w:t>
            </w:r>
          </w:p>
        </w:tc>
        <w:tc>
          <w:tcPr>
            <w:tcW w:w="1666" w:type="pct"/>
          </w:tcPr>
          <w:p w14:paraId="3F44063D" w14:textId="77777777" w:rsidR="00C41170" w:rsidRPr="007D5F46" w:rsidRDefault="00C41170" w:rsidP="00ED2741">
            <w:pPr>
              <w:overflowPunct w:val="0"/>
              <w:jc w:val="both"/>
              <w:textAlignment w:val="baseline"/>
              <w:rPr>
                <w:sz w:val="22"/>
                <w:szCs w:val="22"/>
              </w:rPr>
            </w:pPr>
            <w:r w:rsidRPr="007D5F46">
              <w:rPr>
                <w:sz w:val="22"/>
                <w:szCs w:val="22"/>
              </w:rPr>
              <w:t>Цена за единицу (не более), руб.</w:t>
            </w:r>
          </w:p>
        </w:tc>
      </w:tr>
      <w:tr w:rsidR="00C41170" w:rsidRPr="007D5F46" w14:paraId="57874A68" w14:textId="77777777" w:rsidTr="00ED2741">
        <w:tc>
          <w:tcPr>
            <w:tcW w:w="1667" w:type="pct"/>
          </w:tcPr>
          <w:p w14:paraId="13053FA7" w14:textId="77777777" w:rsidR="00C41170" w:rsidRPr="007D5F46" w:rsidRDefault="00C41170" w:rsidP="00ED2741">
            <w:pPr>
              <w:overflowPunct w:val="0"/>
              <w:jc w:val="both"/>
              <w:textAlignment w:val="baseline"/>
              <w:rPr>
                <w:sz w:val="22"/>
                <w:szCs w:val="22"/>
              </w:rPr>
            </w:pPr>
            <w:r w:rsidRPr="007D5F46">
              <w:rPr>
                <w:sz w:val="22"/>
                <w:szCs w:val="22"/>
              </w:rPr>
              <w:lastRenderedPageBreak/>
              <w:t>Монтаж сплит-систем/ кондиционеров</w:t>
            </w:r>
          </w:p>
        </w:tc>
        <w:tc>
          <w:tcPr>
            <w:tcW w:w="1667" w:type="pct"/>
          </w:tcPr>
          <w:p w14:paraId="4B679A12" w14:textId="77777777" w:rsidR="00C41170" w:rsidRPr="007D5F46" w:rsidRDefault="00C41170" w:rsidP="00ED2741">
            <w:pPr>
              <w:overflowPunct w:val="0"/>
              <w:jc w:val="center"/>
              <w:textAlignment w:val="baseline"/>
              <w:rPr>
                <w:sz w:val="22"/>
                <w:szCs w:val="22"/>
              </w:rPr>
            </w:pPr>
            <w:r w:rsidRPr="007D5F46">
              <w:rPr>
                <w:sz w:val="22"/>
                <w:szCs w:val="22"/>
              </w:rPr>
              <w:t>11</w:t>
            </w:r>
          </w:p>
        </w:tc>
        <w:tc>
          <w:tcPr>
            <w:tcW w:w="1666" w:type="pct"/>
          </w:tcPr>
          <w:p w14:paraId="608E8B6A" w14:textId="77777777" w:rsidR="00C41170" w:rsidRPr="007D5F46" w:rsidRDefault="00C41170" w:rsidP="00C41170">
            <w:pPr>
              <w:pStyle w:val="ae"/>
              <w:numPr>
                <w:ilvl w:val="0"/>
                <w:numId w:val="28"/>
              </w:numPr>
              <w:overflowPunct w:val="0"/>
              <w:spacing w:after="0"/>
              <w:jc w:val="center"/>
              <w:textAlignment w:val="baseline"/>
              <w:rPr>
                <w:rFonts w:ascii="Times New Roman" w:hAnsi="Times New Roman"/>
              </w:rPr>
            </w:pPr>
            <w:r w:rsidRPr="007D5F46">
              <w:rPr>
                <w:rFonts w:ascii="Times New Roman" w:hAnsi="Times New Roman"/>
              </w:rPr>
              <w:t>000,00</w:t>
            </w:r>
          </w:p>
        </w:tc>
      </w:tr>
    </w:tbl>
    <w:p w14:paraId="7C3E5D02" w14:textId="77777777" w:rsidR="00C41170" w:rsidRPr="00680990" w:rsidRDefault="00C41170" w:rsidP="00C41170">
      <w:pPr>
        <w:tabs>
          <w:tab w:val="left" w:pos="567"/>
        </w:tabs>
        <w:ind w:firstLine="426"/>
        <w:jc w:val="both"/>
        <w:rPr>
          <w:szCs w:val="28"/>
        </w:rPr>
      </w:pPr>
      <w:r w:rsidRPr="00680990">
        <w:rPr>
          <w:szCs w:val="28"/>
        </w:rPr>
        <w:t>3.11. Нормативные затраты на оплату услуг по подготовке и опубликованию материалов в печатных СМИ (газеты, журналы)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2"/>
        <w:gridCol w:w="3289"/>
      </w:tblGrid>
      <w:tr w:rsidR="00C41170" w:rsidRPr="00680990" w14:paraId="597B7E3F" w14:textId="77777777" w:rsidTr="00ED2741">
        <w:trPr>
          <w:trHeight w:val="586"/>
        </w:trPr>
        <w:tc>
          <w:tcPr>
            <w:tcW w:w="3282" w:type="pct"/>
            <w:vAlign w:val="center"/>
          </w:tcPr>
          <w:p w14:paraId="7F82FEC6" w14:textId="77777777" w:rsidR="00C41170" w:rsidRPr="00680990" w:rsidRDefault="00C41170" w:rsidP="00ED2741">
            <w:pPr>
              <w:tabs>
                <w:tab w:val="left" w:pos="567"/>
              </w:tabs>
              <w:jc w:val="center"/>
            </w:pPr>
            <w:r w:rsidRPr="00680990">
              <w:t>Наименование услуги</w:t>
            </w:r>
          </w:p>
        </w:tc>
        <w:tc>
          <w:tcPr>
            <w:tcW w:w="1718" w:type="pct"/>
            <w:vAlign w:val="center"/>
          </w:tcPr>
          <w:p w14:paraId="5F74E53E" w14:textId="77777777" w:rsidR="00C41170" w:rsidRPr="00680990" w:rsidRDefault="00C41170" w:rsidP="00ED2741">
            <w:pPr>
              <w:tabs>
                <w:tab w:val="left" w:pos="567"/>
              </w:tabs>
              <w:ind w:firstLine="334"/>
              <w:jc w:val="center"/>
            </w:pPr>
            <w:r w:rsidRPr="00680990">
              <w:t>Цена в год</w:t>
            </w:r>
          </w:p>
          <w:p w14:paraId="228B6A58" w14:textId="77777777" w:rsidR="00C41170" w:rsidRPr="00680990" w:rsidRDefault="00C41170" w:rsidP="00ED2741">
            <w:pPr>
              <w:tabs>
                <w:tab w:val="left" w:pos="567"/>
              </w:tabs>
              <w:ind w:firstLine="334"/>
              <w:jc w:val="center"/>
            </w:pPr>
            <w:r w:rsidRPr="00680990">
              <w:t>(не более)</w:t>
            </w:r>
          </w:p>
        </w:tc>
      </w:tr>
      <w:tr w:rsidR="00C41170" w:rsidRPr="00680990" w14:paraId="3578F9F1" w14:textId="77777777" w:rsidTr="00ED2741">
        <w:trPr>
          <w:trHeight w:val="672"/>
        </w:trPr>
        <w:tc>
          <w:tcPr>
            <w:tcW w:w="3282" w:type="pct"/>
            <w:vAlign w:val="center"/>
          </w:tcPr>
          <w:p w14:paraId="71A70D47" w14:textId="77777777" w:rsidR="00C41170" w:rsidRPr="00680990" w:rsidRDefault="00C41170" w:rsidP="00ED2741">
            <w:pPr>
              <w:tabs>
                <w:tab w:val="left" w:pos="567"/>
              </w:tabs>
              <w:ind w:firstLine="142"/>
            </w:pPr>
            <w:r w:rsidRPr="00680990">
              <w:t>Оказание услуг по подготовке и опубликованию материалов в печатных СМИ (газеты, журналы)</w:t>
            </w:r>
            <w:r w:rsidRPr="00680990">
              <w:tab/>
            </w:r>
            <w:r w:rsidRPr="00680990">
              <w:tab/>
            </w:r>
            <w:r w:rsidRPr="00680990">
              <w:tab/>
            </w:r>
            <w:r w:rsidRPr="00680990">
              <w:tab/>
            </w:r>
          </w:p>
        </w:tc>
        <w:tc>
          <w:tcPr>
            <w:tcW w:w="1718" w:type="pct"/>
            <w:vAlign w:val="center"/>
          </w:tcPr>
          <w:p w14:paraId="30B54731" w14:textId="77777777" w:rsidR="00C41170" w:rsidRPr="00680990" w:rsidRDefault="00C41170" w:rsidP="00ED2741">
            <w:pPr>
              <w:tabs>
                <w:tab w:val="left" w:pos="567"/>
              </w:tabs>
              <w:jc w:val="center"/>
            </w:pPr>
            <w:r w:rsidRPr="00680990">
              <w:t>150 000,00</w:t>
            </w:r>
          </w:p>
        </w:tc>
      </w:tr>
    </w:tbl>
    <w:p w14:paraId="7D1975E7" w14:textId="77777777" w:rsidR="00C41170" w:rsidRPr="00680990" w:rsidRDefault="00C41170" w:rsidP="00C41170">
      <w:pPr>
        <w:tabs>
          <w:tab w:val="left" w:pos="567"/>
        </w:tabs>
        <w:ind w:left="-142" w:firstLine="284"/>
        <w:rPr>
          <w:szCs w:val="28"/>
        </w:rPr>
      </w:pPr>
      <w:r w:rsidRPr="00680990">
        <w:rPr>
          <w:szCs w:val="28"/>
        </w:rPr>
        <w:t>3.12. Нормативные затраты на ежемесячное обслуживание и содержание веб-сайта: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337"/>
      </w:tblGrid>
      <w:tr w:rsidR="00C41170" w:rsidRPr="00680990" w14:paraId="53434A17" w14:textId="77777777" w:rsidTr="00ED2741">
        <w:trPr>
          <w:trHeight w:val="579"/>
        </w:trPr>
        <w:tc>
          <w:tcPr>
            <w:tcW w:w="3779" w:type="pct"/>
            <w:vAlign w:val="center"/>
          </w:tcPr>
          <w:p w14:paraId="54CD1993" w14:textId="77777777" w:rsidR="00C41170" w:rsidRPr="00680990" w:rsidRDefault="00C41170" w:rsidP="00ED2741">
            <w:pPr>
              <w:tabs>
                <w:tab w:val="left" w:pos="567"/>
              </w:tabs>
              <w:jc w:val="center"/>
            </w:pPr>
            <w:r w:rsidRPr="00680990">
              <w:rPr>
                <w:szCs w:val="28"/>
              </w:rPr>
              <w:t xml:space="preserve"> </w:t>
            </w:r>
            <w:r w:rsidRPr="00680990">
              <w:t xml:space="preserve">Наименование </w:t>
            </w:r>
          </w:p>
        </w:tc>
        <w:tc>
          <w:tcPr>
            <w:tcW w:w="1221" w:type="pct"/>
            <w:vAlign w:val="center"/>
          </w:tcPr>
          <w:p w14:paraId="5B5B0394" w14:textId="77777777" w:rsidR="00C41170" w:rsidRPr="00680990" w:rsidRDefault="00C41170" w:rsidP="00ED2741">
            <w:pPr>
              <w:tabs>
                <w:tab w:val="left" w:pos="567"/>
              </w:tabs>
              <w:ind w:firstLine="34"/>
              <w:jc w:val="center"/>
            </w:pPr>
            <w:r w:rsidRPr="00680990">
              <w:t>Цена в год</w:t>
            </w:r>
          </w:p>
          <w:p w14:paraId="4DA5232D" w14:textId="77777777" w:rsidR="00C41170" w:rsidRPr="00680990" w:rsidRDefault="00C41170" w:rsidP="00ED2741">
            <w:pPr>
              <w:tabs>
                <w:tab w:val="left" w:pos="567"/>
              </w:tabs>
              <w:ind w:firstLine="34"/>
              <w:jc w:val="center"/>
            </w:pPr>
            <w:r w:rsidRPr="00680990">
              <w:t>(не более)</w:t>
            </w:r>
          </w:p>
        </w:tc>
      </w:tr>
      <w:tr w:rsidR="00C41170" w:rsidRPr="00680990" w14:paraId="30A5F9C0" w14:textId="77777777" w:rsidTr="00ED2741">
        <w:trPr>
          <w:trHeight w:val="592"/>
        </w:trPr>
        <w:tc>
          <w:tcPr>
            <w:tcW w:w="3779" w:type="pct"/>
            <w:tcBorders>
              <w:top w:val="single" w:sz="4" w:space="0" w:color="auto"/>
              <w:left w:val="single" w:sz="4" w:space="0" w:color="auto"/>
              <w:bottom w:val="single" w:sz="4" w:space="0" w:color="auto"/>
              <w:right w:val="single" w:sz="4" w:space="0" w:color="auto"/>
            </w:tcBorders>
            <w:vAlign w:val="center"/>
          </w:tcPr>
          <w:p w14:paraId="577E3EE7" w14:textId="77777777" w:rsidR="00C41170" w:rsidRPr="00680990" w:rsidRDefault="00C41170" w:rsidP="00ED2741">
            <w:pPr>
              <w:tabs>
                <w:tab w:val="left" w:pos="567"/>
              </w:tabs>
              <w:ind w:firstLine="34"/>
            </w:pPr>
            <w:r w:rsidRPr="00680990">
              <w:t>Перерегистрация домена и размещение сайта Заказчика www.kamenolomninskoe.ru на сервере</w:t>
            </w:r>
          </w:p>
        </w:tc>
        <w:tc>
          <w:tcPr>
            <w:tcW w:w="1221" w:type="pct"/>
            <w:tcBorders>
              <w:top w:val="single" w:sz="4" w:space="0" w:color="auto"/>
              <w:left w:val="single" w:sz="4" w:space="0" w:color="auto"/>
              <w:bottom w:val="single" w:sz="4" w:space="0" w:color="auto"/>
              <w:right w:val="single" w:sz="4" w:space="0" w:color="auto"/>
            </w:tcBorders>
            <w:vAlign w:val="center"/>
          </w:tcPr>
          <w:p w14:paraId="21400900" w14:textId="77777777" w:rsidR="00C41170" w:rsidRPr="00680990" w:rsidRDefault="00C41170" w:rsidP="00ED2741">
            <w:pPr>
              <w:tabs>
                <w:tab w:val="left" w:pos="567"/>
              </w:tabs>
              <w:jc w:val="center"/>
            </w:pPr>
            <w:r w:rsidRPr="00680990">
              <w:t>20 000,00</w:t>
            </w:r>
          </w:p>
        </w:tc>
      </w:tr>
    </w:tbl>
    <w:p w14:paraId="6A6B0FCB" w14:textId="77777777" w:rsidR="00C41170" w:rsidRPr="00680990" w:rsidRDefault="00C41170" w:rsidP="00C41170">
      <w:pPr>
        <w:tabs>
          <w:tab w:val="left" w:pos="567"/>
        </w:tabs>
        <w:ind w:left="-142" w:firstLine="284"/>
        <w:jc w:val="both"/>
        <w:rPr>
          <w:szCs w:val="28"/>
        </w:rPr>
      </w:pPr>
      <w:r w:rsidRPr="00680990">
        <w:rPr>
          <w:szCs w:val="28"/>
        </w:rPr>
        <w:t>3.13. Нормативные затраты изготовление и размещение материалов (видеосюжетов, фильмов, роликов, бегущих строк) по ТВК «</w:t>
      </w:r>
      <w:proofErr w:type="spellStart"/>
      <w:r w:rsidRPr="00680990">
        <w:rPr>
          <w:szCs w:val="28"/>
        </w:rPr>
        <w:t>Видеотон</w:t>
      </w:r>
      <w:proofErr w:type="spellEnd"/>
      <w:r w:rsidRPr="00680990">
        <w:rPr>
          <w:szCs w:val="28"/>
        </w:rPr>
        <w:t>-Дон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337"/>
      </w:tblGrid>
      <w:tr w:rsidR="00C41170" w:rsidRPr="00680990" w14:paraId="4BBB8D92" w14:textId="77777777" w:rsidTr="00ED2741">
        <w:trPr>
          <w:trHeight w:val="579"/>
        </w:trPr>
        <w:tc>
          <w:tcPr>
            <w:tcW w:w="3779" w:type="pct"/>
            <w:vAlign w:val="center"/>
          </w:tcPr>
          <w:p w14:paraId="2849BECE" w14:textId="77777777" w:rsidR="00C41170" w:rsidRPr="00680990" w:rsidRDefault="00C41170" w:rsidP="00ED2741">
            <w:pPr>
              <w:tabs>
                <w:tab w:val="left" w:pos="567"/>
              </w:tabs>
              <w:jc w:val="center"/>
            </w:pPr>
            <w:r w:rsidRPr="00680990">
              <w:t xml:space="preserve">Наименование </w:t>
            </w:r>
          </w:p>
        </w:tc>
        <w:tc>
          <w:tcPr>
            <w:tcW w:w="1221" w:type="pct"/>
            <w:vAlign w:val="center"/>
          </w:tcPr>
          <w:p w14:paraId="3029B96E" w14:textId="77777777" w:rsidR="00C41170" w:rsidRPr="00680990" w:rsidRDefault="00C41170" w:rsidP="00ED2741">
            <w:pPr>
              <w:tabs>
                <w:tab w:val="left" w:pos="567"/>
              </w:tabs>
              <w:ind w:firstLine="34"/>
              <w:jc w:val="center"/>
            </w:pPr>
            <w:r w:rsidRPr="00680990">
              <w:t>Цена за мин. (не более)</w:t>
            </w:r>
          </w:p>
        </w:tc>
      </w:tr>
      <w:tr w:rsidR="00C41170" w:rsidRPr="00680990" w14:paraId="5245B141" w14:textId="77777777" w:rsidTr="00ED2741">
        <w:trPr>
          <w:trHeight w:val="592"/>
        </w:trPr>
        <w:tc>
          <w:tcPr>
            <w:tcW w:w="3779" w:type="pct"/>
            <w:tcBorders>
              <w:top w:val="single" w:sz="4" w:space="0" w:color="auto"/>
              <w:left w:val="single" w:sz="4" w:space="0" w:color="auto"/>
              <w:bottom w:val="single" w:sz="4" w:space="0" w:color="auto"/>
              <w:right w:val="single" w:sz="4" w:space="0" w:color="auto"/>
            </w:tcBorders>
          </w:tcPr>
          <w:p w14:paraId="7533075B" w14:textId="77777777" w:rsidR="00C41170" w:rsidRPr="00680990" w:rsidRDefault="00C41170" w:rsidP="00ED2741">
            <w:pPr>
              <w:jc w:val="center"/>
            </w:pPr>
            <w:r w:rsidRPr="00680990">
              <w:t>Изготовление и размещение материалов (видеосюжетов, фильмов, роликов, бегущих строк)</w:t>
            </w:r>
          </w:p>
        </w:tc>
        <w:tc>
          <w:tcPr>
            <w:tcW w:w="1221" w:type="pct"/>
            <w:tcBorders>
              <w:top w:val="single" w:sz="4" w:space="0" w:color="auto"/>
              <w:left w:val="single" w:sz="4" w:space="0" w:color="auto"/>
              <w:bottom w:val="single" w:sz="4" w:space="0" w:color="auto"/>
              <w:right w:val="single" w:sz="4" w:space="0" w:color="auto"/>
            </w:tcBorders>
            <w:vAlign w:val="center"/>
          </w:tcPr>
          <w:p w14:paraId="41AE2EC9" w14:textId="77777777" w:rsidR="00C41170" w:rsidRPr="00680990" w:rsidRDefault="00C41170" w:rsidP="00ED2741">
            <w:pPr>
              <w:tabs>
                <w:tab w:val="left" w:pos="567"/>
              </w:tabs>
              <w:jc w:val="center"/>
            </w:pPr>
            <w:r w:rsidRPr="00680990">
              <w:t>10 000,00</w:t>
            </w:r>
          </w:p>
        </w:tc>
      </w:tr>
    </w:tbl>
    <w:p w14:paraId="56ADFB74" w14:textId="77777777" w:rsidR="00C41170" w:rsidRPr="00680990" w:rsidRDefault="00C41170" w:rsidP="00C41170">
      <w:pPr>
        <w:tabs>
          <w:tab w:val="left" w:pos="567"/>
        </w:tabs>
        <w:ind w:firstLine="426"/>
        <w:rPr>
          <w:color w:val="FF0000"/>
          <w:szCs w:val="28"/>
        </w:rPr>
      </w:pPr>
    </w:p>
    <w:p w14:paraId="6B94801B" w14:textId="77777777" w:rsidR="00C41170" w:rsidRPr="00680990" w:rsidRDefault="00C41170" w:rsidP="00C41170">
      <w:pPr>
        <w:pStyle w:val="ae"/>
        <w:overflowPunct w:val="0"/>
        <w:jc w:val="center"/>
        <w:textAlignment w:val="baseline"/>
        <w:rPr>
          <w:rFonts w:ascii="Times New Roman" w:hAnsi="Times New Roman"/>
          <w:sz w:val="28"/>
          <w:szCs w:val="28"/>
          <w:u w:val="single"/>
        </w:rPr>
      </w:pPr>
      <w:r w:rsidRPr="00680990">
        <w:rPr>
          <w:rFonts w:ascii="Times New Roman" w:hAnsi="Times New Roman"/>
          <w:sz w:val="28"/>
          <w:szCs w:val="28"/>
          <w:u w:val="single"/>
        </w:rPr>
        <w:t>4. Затраты на уплату страховых премий (страховых взносов) Администрации Каменоломненского городского поселения.</w:t>
      </w:r>
    </w:p>
    <w:p w14:paraId="3B038C63" w14:textId="77777777" w:rsidR="00C41170" w:rsidRPr="00680990" w:rsidRDefault="00C41170" w:rsidP="00C41170">
      <w:pPr>
        <w:overflowPunct w:val="0"/>
        <w:ind w:left="-142" w:firstLine="568"/>
        <w:jc w:val="both"/>
        <w:textAlignment w:val="baseline"/>
        <w:rPr>
          <w:szCs w:val="28"/>
        </w:rPr>
      </w:pPr>
      <w:r w:rsidRPr="00680990">
        <w:rPr>
          <w:szCs w:val="28"/>
        </w:rPr>
        <w:t>4.1. Затраты на приобретение полисов обязательного страхования гражданской ответственности владельцев транспортных средств.</w:t>
      </w:r>
    </w:p>
    <w:p w14:paraId="122D801E" w14:textId="77777777" w:rsidR="00C41170" w:rsidRPr="00680990" w:rsidRDefault="00C41170" w:rsidP="00C41170">
      <w:pPr>
        <w:overflowPunct w:val="0"/>
        <w:ind w:left="-142" w:firstLine="568"/>
        <w:jc w:val="both"/>
        <w:textAlignment w:val="baseline"/>
        <w:rPr>
          <w:szCs w:val="28"/>
        </w:rPr>
      </w:pPr>
      <w:r w:rsidRPr="00680990">
        <w:rPr>
          <w:szCs w:val="28"/>
        </w:rPr>
        <w:t>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 установленными указанием Центрального Банка РФ от 08.12.2021 №6007-У (ред. от 22.11.2024) «О страховых тарифах по обязательному страхованию гражданской ответственности владельцев транспортных средств».</w:t>
      </w:r>
    </w:p>
    <w:p w14:paraId="7698C3AE" w14:textId="77777777" w:rsidR="00C41170" w:rsidRPr="00680990" w:rsidRDefault="00C41170" w:rsidP="00C41170">
      <w:pPr>
        <w:overflowPunct w:val="0"/>
        <w:ind w:left="-142" w:firstLine="568"/>
        <w:jc w:val="both"/>
        <w:textAlignment w:val="baseline"/>
        <w:rPr>
          <w:szCs w:val="28"/>
        </w:rPr>
      </w:pPr>
      <w:r w:rsidRPr="00680990">
        <w:rPr>
          <w:szCs w:val="28"/>
        </w:rPr>
        <w:t>4.2. Страхование муниципального имущества (административное здание):</w:t>
      </w:r>
    </w:p>
    <w:tbl>
      <w:tblPr>
        <w:tblStyle w:val="affff4"/>
        <w:tblW w:w="5000" w:type="pct"/>
        <w:tblLook w:val="04A0" w:firstRow="1" w:lastRow="0" w:firstColumn="1" w:lastColumn="0" w:noHBand="0" w:noVBand="1"/>
      </w:tblPr>
      <w:tblGrid>
        <w:gridCol w:w="3191"/>
        <w:gridCol w:w="3191"/>
        <w:gridCol w:w="3189"/>
      </w:tblGrid>
      <w:tr w:rsidR="00C41170" w:rsidRPr="00680990" w14:paraId="482B4F34" w14:textId="77777777" w:rsidTr="00ED2741">
        <w:tc>
          <w:tcPr>
            <w:tcW w:w="1667" w:type="pct"/>
          </w:tcPr>
          <w:p w14:paraId="5D97E0AC" w14:textId="77777777" w:rsidR="00C41170" w:rsidRPr="00680990" w:rsidRDefault="00C41170" w:rsidP="00ED2741">
            <w:pPr>
              <w:overflowPunct w:val="0"/>
              <w:jc w:val="both"/>
              <w:textAlignment w:val="baseline"/>
              <w:rPr>
                <w:sz w:val="22"/>
                <w:szCs w:val="22"/>
              </w:rPr>
            </w:pPr>
            <w:r w:rsidRPr="00680990">
              <w:rPr>
                <w:sz w:val="22"/>
                <w:szCs w:val="22"/>
              </w:rPr>
              <w:t>Наименование</w:t>
            </w:r>
          </w:p>
        </w:tc>
        <w:tc>
          <w:tcPr>
            <w:tcW w:w="1667" w:type="pct"/>
          </w:tcPr>
          <w:p w14:paraId="26930712" w14:textId="77777777" w:rsidR="00C41170" w:rsidRPr="00680990" w:rsidRDefault="00C41170" w:rsidP="00ED2741">
            <w:pPr>
              <w:overflowPunct w:val="0"/>
              <w:jc w:val="center"/>
              <w:textAlignment w:val="baseline"/>
              <w:rPr>
                <w:sz w:val="22"/>
                <w:szCs w:val="22"/>
              </w:rPr>
            </w:pPr>
            <w:r w:rsidRPr="00680990">
              <w:rPr>
                <w:sz w:val="22"/>
                <w:szCs w:val="22"/>
              </w:rPr>
              <w:t>Страховая сумма, руб.</w:t>
            </w:r>
          </w:p>
        </w:tc>
        <w:tc>
          <w:tcPr>
            <w:tcW w:w="1667" w:type="pct"/>
          </w:tcPr>
          <w:p w14:paraId="7182F62F" w14:textId="77777777" w:rsidR="00C41170" w:rsidRPr="00680990" w:rsidRDefault="00C41170" w:rsidP="00ED2741">
            <w:pPr>
              <w:overflowPunct w:val="0"/>
              <w:jc w:val="center"/>
              <w:textAlignment w:val="baseline"/>
              <w:rPr>
                <w:sz w:val="22"/>
                <w:szCs w:val="22"/>
              </w:rPr>
            </w:pPr>
            <w:r w:rsidRPr="00680990">
              <w:rPr>
                <w:sz w:val="22"/>
                <w:szCs w:val="22"/>
              </w:rPr>
              <w:t>Страховая премия в год (не более), руб.</w:t>
            </w:r>
          </w:p>
        </w:tc>
      </w:tr>
      <w:tr w:rsidR="00C41170" w:rsidRPr="00680990" w14:paraId="78285E74" w14:textId="77777777" w:rsidTr="00ED2741">
        <w:tc>
          <w:tcPr>
            <w:tcW w:w="1667" w:type="pct"/>
          </w:tcPr>
          <w:p w14:paraId="408A478C" w14:textId="77777777" w:rsidR="00C41170" w:rsidRPr="00680990" w:rsidRDefault="00C41170" w:rsidP="00ED2741">
            <w:pPr>
              <w:overflowPunct w:val="0"/>
              <w:jc w:val="both"/>
              <w:textAlignment w:val="baseline"/>
              <w:rPr>
                <w:sz w:val="22"/>
                <w:szCs w:val="22"/>
              </w:rPr>
            </w:pPr>
            <w:r w:rsidRPr="00680990">
              <w:rPr>
                <w:sz w:val="22"/>
                <w:szCs w:val="22"/>
              </w:rPr>
              <w:t>Здание Администрации Каменоломненского городского поселения (конструктивные элементы, инженерное оборудование, внутренняя отделка)</w:t>
            </w:r>
          </w:p>
        </w:tc>
        <w:tc>
          <w:tcPr>
            <w:tcW w:w="1667" w:type="pct"/>
          </w:tcPr>
          <w:p w14:paraId="13E78E8B" w14:textId="77777777" w:rsidR="00C41170" w:rsidRPr="00680990" w:rsidRDefault="00C41170" w:rsidP="00ED2741">
            <w:pPr>
              <w:overflowPunct w:val="0"/>
              <w:jc w:val="center"/>
              <w:textAlignment w:val="baseline"/>
              <w:rPr>
                <w:sz w:val="22"/>
                <w:szCs w:val="22"/>
              </w:rPr>
            </w:pPr>
            <w:r w:rsidRPr="00680990">
              <w:rPr>
                <w:sz w:val="22"/>
                <w:szCs w:val="22"/>
              </w:rPr>
              <w:t>3 040 669,74</w:t>
            </w:r>
          </w:p>
        </w:tc>
        <w:tc>
          <w:tcPr>
            <w:tcW w:w="1667" w:type="pct"/>
          </w:tcPr>
          <w:p w14:paraId="35542551" w14:textId="77777777" w:rsidR="00C41170" w:rsidRPr="00680990" w:rsidRDefault="00C41170" w:rsidP="00ED2741">
            <w:pPr>
              <w:overflowPunct w:val="0"/>
              <w:jc w:val="center"/>
              <w:textAlignment w:val="baseline"/>
              <w:rPr>
                <w:sz w:val="22"/>
                <w:szCs w:val="22"/>
              </w:rPr>
            </w:pPr>
            <w:r w:rsidRPr="00680990">
              <w:rPr>
                <w:sz w:val="22"/>
                <w:szCs w:val="22"/>
              </w:rPr>
              <w:t>17 000,00</w:t>
            </w:r>
          </w:p>
        </w:tc>
      </w:tr>
    </w:tbl>
    <w:p w14:paraId="3FBC73AA" w14:textId="77777777" w:rsidR="00C41170" w:rsidRPr="00680990" w:rsidRDefault="00C41170" w:rsidP="00C41170">
      <w:pPr>
        <w:overflowPunct w:val="0"/>
        <w:ind w:left="-142" w:firstLine="568"/>
        <w:jc w:val="both"/>
        <w:textAlignment w:val="baseline"/>
        <w:rPr>
          <w:szCs w:val="28"/>
          <w:u w:val="single"/>
        </w:rPr>
      </w:pPr>
    </w:p>
    <w:p w14:paraId="3BAE0D69" w14:textId="77777777" w:rsidR="00C41170" w:rsidRPr="00680990" w:rsidRDefault="00C41170" w:rsidP="00C41170">
      <w:pPr>
        <w:tabs>
          <w:tab w:val="left" w:pos="567"/>
        </w:tabs>
        <w:ind w:left="720"/>
        <w:jc w:val="center"/>
        <w:rPr>
          <w:szCs w:val="28"/>
          <w:u w:val="single"/>
        </w:rPr>
      </w:pPr>
      <w:r w:rsidRPr="00680990">
        <w:rPr>
          <w:szCs w:val="28"/>
          <w:u w:val="single"/>
        </w:rPr>
        <w:t>5. Затраты на приобретение основных средств Администрации Каменоломненского городского поселения</w:t>
      </w:r>
    </w:p>
    <w:p w14:paraId="1F454804" w14:textId="77777777" w:rsidR="00C41170" w:rsidRPr="00680990" w:rsidRDefault="00C41170" w:rsidP="00C41170">
      <w:pPr>
        <w:tabs>
          <w:tab w:val="left" w:pos="567"/>
        </w:tabs>
        <w:ind w:firstLine="426"/>
        <w:rPr>
          <w:color w:val="FF0000"/>
          <w:szCs w:val="28"/>
        </w:rPr>
      </w:pPr>
      <w:r w:rsidRPr="00680990">
        <w:rPr>
          <w:szCs w:val="28"/>
        </w:rPr>
        <w:lastRenderedPageBreak/>
        <w:t xml:space="preserve">  5.1. Нормативные затраты на приобретение рабочих станций и серверов, принтеров, многофункциональных устройств и копировальных аппаратов (оргтехники), компьютеров и др.: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646"/>
        <w:gridCol w:w="1593"/>
        <w:gridCol w:w="1847"/>
        <w:gridCol w:w="1643"/>
      </w:tblGrid>
      <w:tr w:rsidR="00C41170" w:rsidRPr="00680990" w14:paraId="2C26B07E" w14:textId="77777777" w:rsidTr="00ED2741">
        <w:tc>
          <w:tcPr>
            <w:tcW w:w="1586" w:type="pct"/>
            <w:shd w:val="clear" w:color="auto" w:fill="auto"/>
          </w:tcPr>
          <w:p w14:paraId="3FE8973F" w14:textId="77777777" w:rsidR="00C41170" w:rsidRPr="00680990" w:rsidRDefault="00C41170" w:rsidP="00ED2741">
            <w:pPr>
              <w:overflowPunct w:val="0"/>
              <w:jc w:val="center"/>
              <w:textAlignment w:val="baseline"/>
            </w:pPr>
            <w:r w:rsidRPr="00680990">
              <w:t>Наименование</w:t>
            </w:r>
          </w:p>
        </w:tc>
        <w:tc>
          <w:tcPr>
            <w:tcW w:w="906" w:type="pct"/>
            <w:shd w:val="clear" w:color="auto" w:fill="auto"/>
          </w:tcPr>
          <w:p w14:paraId="58FF24E6" w14:textId="77777777" w:rsidR="00C41170" w:rsidRPr="00680990" w:rsidRDefault="00C41170" w:rsidP="00ED2741">
            <w:pPr>
              <w:overflowPunct w:val="0"/>
              <w:jc w:val="center"/>
              <w:textAlignment w:val="baseline"/>
            </w:pPr>
            <w:r w:rsidRPr="00680990">
              <w:t>Нормативы количества (не более), в год</w:t>
            </w:r>
          </w:p>
        </w:tc>
        <w:tc>
          <w:tcPr>
            <w:tcW w:w="836" w:type="pct"/>
            <w:shd w:val="clear" w:color="auto" w:fill="auto"/>
          </w:tcPr>
          <w:p w14:paraId="4F3783AA" w14:textId="77777777" w:rsidR="00C41170" w:rsidRPr="00680990" w:rsidRDefault="00C41170" w:rsidP="00ED2741">
            <w:pPr>
              <w:overflowPunct w:val="0"/>
              <w:jc w:val="center"/>
              <w:textAlignment w:val="baseline"/>
            </w:pPr>
            <w:r w:rsidRPr="00680990">
              <w:t>Нормативы цены за единицу, руб. (не более)</w:t>
            </w:r>
          </w:p>
        </w:tc>
        <w:tc>
          <w:tcPr>
            <w:tcW w:w="766" w:type="pct"/>
            <w:shd w:val="clear" w:color="auto" w:fill="auto"/>
          </w:tcPr>
          <w:p w14:paraId="1FC2F11E" w14:textId="77777777" w:rsidR="00C41170" w:rsidRPr="00680990" w:rsidRDefault="00C41170" w:rsidP="00ED2741">
            <w:pPr>
              <w:overflowPunct w:val="0"/>
              <w:jc w:val="center"/>
              <w:textAlignment w:val="baseline"/>
            </w:pPr>
            <w:r w:rsidRPr="00680990">
              <w:t>Срок эксплуатации в годах</w:t>
            </w:r>
          </w:p>
        </w:tc>
        <w:tc>
          <w:tcPr>
            <w:tcW w:w="906" w:type="pct"/>
            <w:shd w:val="clear" w:color="auto" w:fill="auto"/>
          </w:tcPr>
          <w:p w14:paraId="14A8D601" w14:textId="77777777" w:rsidR="00C41170" w:rsidRPr="00680990" w:rsidRDefault="00C41170" w:rsidP="00ED2741">
            <w:pPr>
              <w:overflowPunct w:val="0"/>
              <w:jc w:val="center"/>
              <w:textAlignment w:val="baseline"/>
            </w:pPr>
            <w:r w:rsidRPr="00680990">
              <w:t>Группы должностей</w:t>
            </w:r>
          </w:p>
        </w:tc>
      </w:tr>
      <w:tr w:rsidR="00C41170" w:rsidRPr="00680990" w14:paraId="3B547F0F" w14:textId="77777777" w:rsidTr="00ED2741">
        <w:tc>
          <w:tcPr>
            <w:tcW w:w="1586" w:type="pct"/>
            <w:shd w:val="clear" w:color="auto" w:fill="auto"/>
          </w:tcPr>
          <w:p w14:paraId="634D9A3A" w14:textId="77777777" w:rsidR="00C41170" w:rsidRPr="00680990" w:rsidRDefault="00C41170" w:rsidP="00ED2741">
            <w:pPr>
              <w:overflowPunct w:val="0"/>
              <w:jc w:val="both"/>
              <w:textAlignment w:val="baseline"/>
            </w:pPr>
            <w:r w:rsidRPr="00680990">
              <w:t>Рабочая станция (автоматизированное рабочее место: системный блок, монитор, оптический манипулятор «мышь», клавиатура, компьютеры персональные настольные)</w:t>
            </w:r>
          </w:p>
        </w:tc>
        <w:tc>
          <w:tcPr>
            <w:tcW w:w="906" w:type="pct"/>
            <w:shd w:val="clear" w:color="auto" w:fill="auto"/>
          </w:tcPr>
          <w:p w14:paraId="332295B6" w14:textId="77777777" w:rsidR="00C41170" w:rsidRPr="00680990" w:rsidRDefault="00C41170" w:rsidP="00ED2741">
            <w:pPr>
              <w:overflowPunct w:val="0"/>
              <w:jc w:val="center"/>
              <w:textAlignment w:val="baseline"/>
            </w:pPr>
            <w:r w:rsidRPr="00680990">
              <w:t>не более 1 единицы в расчете на одного работника</w:t>
            </w:r>
          </w:p>
        </w:tc>
        <w:tc>
          <w:tcPr>
            <w:tcW w:w="836" w:type="pct"/>
            <w:shd w:val="clear" w:color="auto" w:fill="auto"/>
          </w:tcPr>
          <w:p w14:paraId="50D63D82" w14:textId="77777777" w:rsidR="00C41170" w:rsidRPr="00680990" w:rsidRDefault="00C41170" w:rsidP="00ED2741">
            <w:pPr>
              <w:overflowPunct w:val="0"/>
              <w:jc w:val="center"/>
              <w:textAlignment w:val="baseline"/>
            </w:pPr>
            <w:r w:rsidRPr="00680990">
              <w:t>75 000,00</w:t>
            </w:r>
          </w:p>
        </w:tc>
        <w:tc>
          <w:tcPr>
            <w:tcW w:w="766" w:type="pct"/>
            <w:shd w:val="clear" w:color="auto" w:fill="auto"/>
          </w:tcPr>
          <w:p w14:paraId="46028EA0" w14:textId="77777777" w:rsidR="00C41170" w:rsidRPr="00680990" w:rsidRDefault="00C41170" w:rsidP="00ED2741">
            <w:pPr>
              <w:overflowPunct w:val="0"/>
              <w:jc w:val="center"/>
              <w:textAlignment w:val="baseline"/>
            </w:pPr>
            <w:r w:rsidRPr="00680990">
              <w:t>не менее 3</w:t>
            </w:r>
          </w:p>
        </w:tc>
        <w:tc>
          <w:tcPr>
            <w:tcW w:w="906" w:type="pct"/>
            <w:shd w:val="clear" w:color="auto" w:fill="auto"/>
          </w:tcPr>
          <w:p w14:paraId="6B266744"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0BE24C41" w14:textId="77777777" w:rsidTr="00ED2741">
        <w:tc>
          <w:tcPr>
            <w:tcW w:w="1586" w:type="pct"/>
            <w:shd w:val="clear" w:color="auto" w:fill="auto"/>
          </w:tcPr>
          <w:p w14:paraId="339B36E5" w14:textId="77777777" w:rsidR="00C41170" w:rsidRPr="00680990" w:rsidRDefault="00C41170" w:rsidP="00ED2741">
            <w:pPr>
              <w:overflowPunct w:val="0"/>
              <w:jc w:val="both"/>
              <w:textAlignment w:val="baseline"/>
            </w:pPr>
            <w:r w:rsidRPr="00680990">
              <w:t>Ноутбук</w:t>
            </w:r>
          </w:p>
        </w:tc>
        <w:tc>
          <w:tcPr>
            <w:tcW w:w="906" w:type="pct"/>
            <w:shd w:val="clear" w:color="auto" w:fill="auto"/>
          </w:tcPr>
          <w:p w14:paraId="6495BDDD" w14:textId="77777777" w:rsidR="00C41170" w:rsidRPr="00680990" w:rsidRDefault="00C41170" w:rsidP="00ED2741">
            <w:pPr>
              <w:overflowPunct w:val="0"/>
              <w:jc w:val="center"/>
              <w:textAlignment w:val="baseline"/>
            </w:pPr>
            <w:r w:rsidRPr="00680990">
              <w:t>не более 1единицы в расчете на одного работника</w:t>
            </w:r>
          </w:p>
        </w:tc>
        <w:tc>
          <w:tcPr>
            <w:tcW w:w="836" w:type="pct"/>
            <w:shd w:val="clear" w:color="auto" w:fill="auto"/>
          </w:tcPr>
          <w:p w14:paraId="5FA1BCD9" w14:textId="77777777" w:rsidR="00C41170" w:rsidRPr="00680990" w:rsidRDefault="00C41170" w:rsidP="00ED2741">
            <w:pPr>
              <w:overflowPunct w:val="0"/>
              <w:jc w:val="center"/>
              <w:textAlignment w:val="baseline"/>
            </w:pPr>
            <w:r w:rsidRPr="00680990">
              <w:t xml:space="preserve"> 65 000,00 </w:t>
            </w:r>
          </w:p>
        </w:tc>
        <w:tc>
          <w:tcPr>
            <w:tcW w:w="766" w:type="pct"/>
            <w:shd w:val="clear" w:color="auto" w:fill="auto"/>
          </w:tcPr>
          <w:p w14:paraId="5AD6AA72" w14:textId="77777777" w:rsidR="00C41170" w:rsidRPr="00680990" w:rsidRDefault="00C41170" w:rsidP="00ED2741">
            <w:pPr>
              <w:overflowPunct w:val="0"/>
              <w:jc w:val="center"/>
              <w:textAlignment w:val="baseline"/>
            </w:pPr>
            <w:r w:rsidRPr="00680990">
              <w:t>не менее 3</w:t>
            </w:r>
          </w:p>
        </w:tc>
        <w:tc>
          <w:tcPr>
            <w:tcW w:w="906" w:type="pct"/>
            <w:shd w:val="clear" w:color="auto" w:fill="auto"/>
          </w:tcPr>
          <w:p w14:paraId="7855BA8B"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208F0F05" w14:textId="77777777" w:rsidTr="00ED2741">
        <w:tc>
          <w:tcPr>
            <w:tcW w:w="1586" w:type="pct"/>
            <w:shd w:val="clear" w:color="auto" w:fill="auto"/>
          </w:tcPr>
          <w:p w14:paraId="03940081" w14:textId="77777777" w:rsidR="00C41170" w:rsidRPr="00680990" w:rsidRDefault="00C41170" w:rsidP="00ED2741">
            <w:pPr>
              <w:overflowPunct w:val="0"/>
              <w:jc w:val="both"/>
              <w:textAlignment w:val="baseline"/>
            </w:pPr>
            <w:r w:rsidRPr="00680990">
              <w:t>Системный блок</w:t>
            </w:r>
          </w:p>
        </w:tc>
        <w:tc>
          <w:tcPr>
            <w:tcW w:w="906" w:type="pct"/>
            <w:shd w:val="clear" w:color="auto" w:fill="auto"/>
          </w:tcPr>
          <w:p w14:paraId="5FE412C1" w14:textId="77777777" w:rsidR="00C41170" w:rsidRPr="00680990" w:rsidRDefault="00C41170" w:rsidP="00ED2741">
            <w:pPr>
              <w:overflowPunct w:val="0"/>
              <w:jc w:val="center"/>
              <w:textAlignment w:val="baseline"/>
            </w:pPr>
            <w:r w:rsidRPr="00680990">
              <w:t>не более 1 единицы в расчете на одного работника</w:t>
            </w:r>
          </w:p>
        </w:tc>
        <w:tc>
          <w:tcPr>
            <w:tcW w:w="836" w:type="pct"/>
            <w:shd w:val="clear" w:color="auto" w:fill="auto"/>
          </w:tcPr>
          <w:p w14:paraId="4BB0514D" w14:textId="77777777" w:rsidR="00C41170" w:rsidRPr="00680990" w:rsidRDefault="00C41170" w:rsidP="00ED2741">
            <w:pPr>
              <w:overflowPunct w:val="0"/>
              <w:jc w:val="center"/>
              <w:textAlignment w:val="baseline"/>
            </w:pPr>
            <w:r>
              <w:t>80 8</w:t>
            </w:r>
            <w:r w:rsidRPr="00680990">
              <w:t>00,00</w:t>
            </w:r>
          </w:p>
        </w:tc>
        <w:tc>
          <w:tcPr>
            <w:tcW w:w="766" w:type="pct"/>
            <w:shd w:val="clear" w:color="auto" w:fill="auto"/>
          </w:tcPr>
          <w:p w14:paraId="462BD2FC" w14:textId="77777777" w:rsidR="00C41170" w:rsidRPr="00680990" w:rsidRDefault="00C41170" w:rsidP="00ED2741">
            <w:pPr>
              <w:overflowPunct w:val="0"/>
              <w:jc w:val="center"/>
              <w:textAlignment w:val="baseline"/>
            </w:pPr>
            <w:r w:rsidRPr="00680990">
              <w:t>не менее 3</w:t>
            </w:r>
          </w:p>
        </w:tc>
        <w:tc>
          <w:tcPr>
            <w:tcW w:w="906" w:type="pct"/>
            <w:shd w:val="clear" w:color="auto" w:fill="auto"/>
          </w:tcPr>
          <w:p w14:paraId="1A49E97D"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12A45F1E" w14:textId="77777777" w:rsidTr="00ED2741">
        <w:tc>
          <w:tcPr>
            <w:tcW w:w="1586" w:type="pct"/>
            <w:shd w:val="clear" w:color="auto" w:fill="auto"/>
          </w:tcPr>
          <w:p w14:paraId="2B3FE58B" w14:textId="77777777" w:rsidR="00C41170" w:rsidRPr="00680990" w:rsidRDefault="00C41170" w:rsidP="00ED2741">
            <w:pPr>
              <w:overflowPunct w:val="0"/>
              <w:jc w:val="both"/>
              <w:textAlignment w:val="baseline"/>
            </w:pPr>
            <w:r w:rsidRPr="00680990">
              <w:t>Источник бесперебойного питания</w:t>
            </w:r>
            <w:r>
              <w:t xml:space="preserve"> (ИПБ)</w:t>
            </w:r>
          </w:p>
        </w:tc>
        <w:tc>
          <w:tcPr>
            <w:tcW w:w="906" w:type="pct"/>
            <w:shd w:val="clear" w:color="auto" w:fill="auto"/>
          </w:tcPr>
          <w:p w14:paraId="4D55DE36" w14:textId="77777777" w:rsidR="00C41170" w:rsidRPr="00680990" w:rsidRDefault="00C41170" w:rsidP="00ED2741">
            <w:pPr>
              <w:overflowPunct w:val="0"/>
              <w:jc w:val="center"/>
              <w:textAlignment w:val="baseline"/>
            </w:pPr>
            <w:r w:rsidRPr="00680990">
              <w:t>не более 1 единицы в расчете на одного работника</w:t>
            </w:r>
          </w:p>
        </w:tc>
        <w:tc>
          <w:tcPr>
            <w:tcW w:w="836" w:type="pct"/>
            <w:shd w:val="clear" w:color="auto" w:fill="auto"/>
          </w:tcPr>
          <w:p w14:paraId="723A99DA" w14:textId="77777777" w:rsidR="00C41170" w:rsidRPr="00680990" w:rsidRDefault="00C41170" w:rsidP="00ED2741">
            <w:pPr>
              <w:overflowPunct w:val="0"/>
              <w:jc w:val="center"/>
              <w:textAlignment w:val="baseline"/>
            </w:pPr>
            <w:r>
              <w:t>13</w:t>
            </w:r>
            <w:r w:rsidRPr="00680990">
              <w:t xml:space="preserve"> 200,00</w:t>
            </w:r>
          </w:p>
        </w:tc>
        <w:tc>
          <w:tcPr>
            <w:tcW w:w="766" w:type="pct"/>
            <w:shd w:val="clear" w:color="auto" w:fill="auto"/>
          </w:tcPr>
          <w:p w14:paraId="4D2D3109" w14:textId="77777777" w:rsidR="00C41170" w:rsidRPr="00680990" w:rsidRDefault="00C41170" w:rsidP="00ED2741">
            <w:pPr>
              <w:overflowPunct w:val="0"/>
              <w:jc w:val="center"/>
              <w:textAlignment w:val="baseline"/>
            </w:pPr>
            <w:r w:rsidRPr="00680990">
              <w:t>не менее 1</w:t>
            </w:r>
          </w:p>
        </w:tc>
        <w:tc>
          <w:tcPr>
            <w:tcW w:w="906" w:type="pct"/>
            <w:shd w:val="clear" w:color="auto" w:fill="auto"/>
          </w:tcPr>
          <w:p w14:paraId="59BF1563"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7707A9DC" w14:textId="77777777" w:rsidTr="00ED2741">
        <w:tc>
          <w:tcPr>
            <w:tcW w:w="1586" w:type="pct"/>
            <w:shd w:val="clear" w:color="auto" w:fill="auto"/>
          </w:tcPr>
          <w:p w14:paraId="46E1C7CE" w14:textId="77777777" w:rsidR="00C41170" w:rsidRPr="00680990" w:rsidRDefault="00C41170" w:rsidP="00ED2741">
            <w:pPr>
              <w:overflowPunct w:val="0"/>
              <w:jc w:val="both"/>
              <w:textAlignment w:val="baseline"/>
            </w:pPr>
            <w:r w:rsidRPr="00680990">
              <w:t>Внешний жесткий диск</w:t>
            </w:r>
          </w:p>
        </w:tc>
        <w:tc>
          <w:tcPr>
            <w:tcW w:w="906" w:type="pct"/>
            <w:shd w:val="clear" w:color="auto" w:fill="auto"/>
          </w:tcPr>
          <w:p w14:paraId="5EBB15BB" w14:textId="77777777" w:rsidR="00C41170" w:rsidRPr="00680990" w:rsidRDefault="00C41170" w:rsidP="00ED2741">
            <w:pPr>
              <w:overflowPunct w:val="0"/>
              <w:jc w:val="center"/>
              <w:textAlignment w:val="baseline"/>
            </w:pPr>
            <w:r w:rsidRPr="00680990">
              <w:t>4 ед. на учреждение</w:t>
            </w:r>
          </w:p>
        </w:tc>
        <w:tc>
          <w:tcPr>
            <w:tcW w:w="836" w:type="pct"/>
            <w:shd w:val="clear" w:color="auto" w:fill="auto"/>
          </w:tcPr>
          <w:p w14:paraId="4A3D965A" w14:textId="77777777" w:rsidR="00C41170" w:rsidRPr="00680990" w:rsidRDefault="00C41170" w:rsidP="00ED2741">
            <w:pPr>
              <w:overflowPunct w:val="0"/>
              <w:jc w:val="center"/>
              <w:textAlignment w:val="baseline"/>
            </w:pPr>
            <w:r w:rsidRPr="00680990">
              <w:t>6 300,00</w:t>
            </w:r>
          </w:p>
        </w:tc>
        <w:tc>
          <w:tcPr>
            <w:tcW w:w="766" w:type="pct"/>
            <w:shd w:val="clear" w:color="auto" w:fill="auto"/>
          </w:tcPr>
          <w:p w14:paraId="37BDD85B" w14:textId="77777777" w:rsidR="00C41170" w:rsidRPr="00680990" w:rsidRDefault="00C41170" w:rsidP="00ED2741">
            <w:pPr>
              <w:overflowPunct w:val="0"/>
              <w:jc w:val="center"/>
              <w:textAlignment w:val="baseline"/>
            </w:pPr>
            <w:r w:rsidRPr="00680990">
              <w:t>не менее 1</w:t>
            </w:r>
          </w:p>
        </w:tc>
        <w:tc>
          <w:tcPr>
            <w:tcW w:w="906" w:type="pct"/>
            <w:shd w:val="clear" w:color="auto" w:fill="auto"/>
          </w:tcPr>
          <w:p w14:paraId="0921F6D9"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0A431222" w14:textId="77777777" w:rsidTr="00ED2741">
        <w:tc>
          <w:tcPr>
            <w:tcW w:w="1586" w:type="pct"/>
            <w:shd w:val="clear" w:color="auto" w:fill="auto"/>
          </w:tcPr>
          <w:p w14:paraId="7C0C649D" w14:textId="77777777" w:rsidR="00C41170" w:rsidRPr="00680990" w:rsidRDefault="00C41170" w:rsidP="00ED2741">
            <w:pPr>
              <w:overflowPunct w:val="0"/>
              <w:jc w:val="both"/>
              <w:textAlignment w:val="baseline"/>
            </w:pPr>
            <w:r w:rsidRPr="00680990">
              <w:t xml:space="preserve">Коммутатор </w:t>
            </w:r>
          </w:p>
        </w:tc>
        <w:tc>
          <w:tcPr>
            <w:tcW w:w="906" w:type="pct"/>
            <w:shd w:val="clear" w:color="auto" w:fill="auto"/>
          </w:tcPr>
          <w:p w14:paraId="027CD971" w14:textId="77777777" w:rsidR="00C41170" w:rsidRPr="00680990" w:rsidRDefault="00C41170" w:rsidP="00ED2741">
            <w:pPr>
              <w:overflowPunct w:val="0"/>
              <w:jc w:val="center"/>
              <w:textAlignment w:val="baseline"/>
            </w:pPr>
            <w:r w:rsidRPr="00680990">
              <w:t>Не более 1 на кабинет</w:t>
            </w:r>
          </w:p>
        </w:tc>
        <w:tc>
          <w:tcPr>
            <w:tcW w:w="836" w:type="pct"/>
            <w:shd w:val="clear" w:color="auto" w:fill="auto"/>
          </w:tcPr>
          <w:p w14:paraId="0AAE8804" w14:textId="77777777" w:rsidR="00C41170" w:rsidRPr="00680990" w:rsidRDefault="00C41170" w:rsidP="00ED2741">
            <w:pPr>
              <w:overflowPunct w:val="0"/>
              <w:jc w:val="center"/>
              <w:textAlignment w:val="baseline"/>
            </w:pPr>
            <w:r w:rsidRPr="00680990">
              <w:t>5 000,00</w:t>
            </w:r>
          </w:p>
        </w:tc>
        <w:tc>
          <w:tcPr>
            <w:tcW w:w="766" w:type="pct"/>
            <w:shd w:val="clear" w:color="auto" w:fill="auto"/>
          </w:tcPr>
          <w:p w14:paraId="64A4AB43" w14:textId="77777777" w:rsidR="00C41170" w:rsidRPr="00680990" w:rsidRDefault="00C41170" w:rsidP="00ED2741">
            <w:pPr>
              <w:overflowPunct w:val="0"/>
              <w:jc w:val="center"/>
              <w:textAlignment w:val="baseline"/>
            </w:pPr>
            <w:r w:rsidRPr="00680990">
              <w:t>не менее 1</w:t>
            </w:r>
          </w:p>
        </w:tc>
        <w:tc>
          <w:tcPr>
            <w:tcW w:w="906" w:type="pct"/>
            <w:shd w:val="clear" w:color="auto" w:fill="auto"/>
          </w:tcPr>
          <w:p w14:paraId="1C4B27D0" w14:textId="77777777" w:rsidR="00C41170" w:rsidRPr="00680990" w:rsidRDefault="00C41170" w:rsidP="00ED2741">
            <w:pPr>
              <w:overflowPunct w:val="0"/>
              <w:jc w:val="center"/>
              <w:textAlignment w:val="baseline"/>
            </w:pPr>
            <w:r w:rsidRPr="00680990">
              <w:t>Все группы должностей</w:t>
            </w:r>
          </w:p>
        </w:tc>
      </w:tr>
    </w:tbl>
    <w:p w14:paraId="4A1B6556" w14:textId="77777777" w:rsidR="00C41170" w:rsidRPr="00680990" w:rsidRDefault="00C41170" w:rsidP="00C41170">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734"/>
        <w:gridCol w:w="1600"/>
        <w:gridCol w:w="1466"/>
        <w:gridCol w:w="1734"/>
      </w:tblGrid>
      <w:tr w:rsidR="00C41170" w:rsidRPr="00680990" w14:paraId="2B2BC9AA" w14:textId="77777777" w:rsidTr="00ED2741">
        <w:tc>
          <w:tcPr>
            <w:tcW w:w="1586" w:type="pct"/>
            <w:shd w:val="clear" w:color="auto" w:fill="auto"/>
          </w:tcPr>
          <w:p w14:paraId="180B7CEB" w14:textId="77777777" w:rsidR="00C41170" w:rsidRPr="00680990" w:rsidRDefault="00C41170" w:rsidP="00ED2741">
            <w:pPr>
              <w:overflowPunct w:val="0"/>
              <w:textAlignment w:val="baseline"/>
            </w:pPr>
            <w:r w:rsidRPr="00680990">
              <w:t>Многофункциональное устройство (лазерное)</w:t>
            </w:r>
          </w:p>
        </w:tc>
        <w:tc>
          <w:tcPr>
            <w:tcW w:w="906" w:type="pct"/>
            <w:shd w:val="clear" w:color="auto" w:fill="auto"/>
          </w:tcPr>
          <w:p w14:paraId="0BC413B3" w14:textId="77777777" w:rsidR="00C41170" w:rsidRPr="00680990" w:rsidRDefault="00C41170" w:rsidP="00ED2741">
            <w:pPr>
              <w:overflowPunct w:val="0"/>
              <w:jc w:val="center"/>
              <w:textAlignment w:val="baseline"/>
            </w:pPr>
            <w:r w:rsidRPr="00680990">
              <w:t>не более 1единицы в расчете на один кабинет</w:t>
            </w:r>
          </w:p>
        </w:tc>
        <w:tc>
          <w:tcPr>
            <w:tcW w:w="836" w:type="pct"/>
            <w:shd w:val="clear" w:color="auto" w:fill="auto"/>
          </w:tcPr>
          <w:p w14:paraId="7C3462B6" w14:textId="77777777" w:rsidR="00C41170" w:rsidRPr="00680990" w:rsidRDefault="00C41170" w:rsidP="00ED2741">
            <w:pPr>
              <w:overflowPunct w:val="0"/>
              <w:jc w:val="center"/>
              <w:textAlignment w:val="baseline"/>
            </w:pPr>
            <w:r w:rsidRPr="00680990">
              <w:t>139 050,00</w:t>
            </w:r>
          </w:p>
        </w:tc>
        <w:tc>
          <w:tcPr>
            <w:tcW w:w="766" w:type="pct"/>
            <w:shd w:val="clear" w:color="auto" w:fill="auto"/>
          </w:tcPr>
          <w:p w14:paraId="00BBD22A" w14:textId="77777777" w:rsidR="00C41170" w:rsidRPr="00680990" w:rsidRDefault="00C41170" w:rsidP="00ED2741">
            <w:pPr>
              <w:overflowPunct w:val="0"/>
              <w:jc w:val="center"/>
              <w:textAlignment w:val="baseline"/>
            </w:pPr>
            <w:r w:rsidRPr="00680990">
              <w:t>не менее 5</w:t>
            </w:r>
          </w:p>
        </w:tc>
        <w:tc>
          <w:tcPr>
            <w:tcW w:w="906" w:type="pct"/>
            <w:shd w:val="clear" w:color="auto" w:fill="auto"/>
          </w:tcPr>
          <w:p w14:paraId="407A340E" w14:textId="77777777" w:rsidR="00C41170" w:rsidRPr="00680990" w:rsidRDefault="00C41170" w:rsidP="00ED2741">
            <w:pPr>
              <w:overflowPunct w:val="0"/>
              <w:textAlignment w:val="baseline"/>
            </w:pPr>
            <w:r w:rsidRPr="00680990">
              <w:t>Все группы должностей</w:t>
            </w:r>
          </w:p>
        </w:tc>
      </w:tr>
      <w:tr w:rsidR="00C41170" w:rsidRPr="00680990" w14:paraId="32A1B6E3" w14:textId="77777777" w:rsidTr="00ED2741">
        <w:tc>
          <w:tcPr>
            <w:tcW w:w="1586" w:type="pct"/>
            <w:shd w:val="clear" w:color="auto" w:fill="auto"/>
          </w:tcPr>
          <w:p w14:paraId="49E45620" w14:textId="77777777" w:rsidR="00C41170" w:rsidRPr="00680990" w:rsidRDefault="00C41170" w:rsidP="00ED2741">
            <w:pPr>
              <w:tabs>
                <w:tab w:val="left" w:pos="567"/>
              </w:tabs>
            </w:pPr>
            <w:r w:rsidRPr="00680990">
              <w:t>Принтер лазерный</w:t>
            </w:r>
          </w:p>
        </w:tc>
        <w:tc>
          <w:tcPr>
            <w:tcW w:w="906" w:type="pct"/>
            <w:shd w:val="clear" w:color="auto" w:fill="auto"/>
          </w:tcPr>
          <w:p w14:paraId="57C8DB85" w14:textId="77777777" w:rsidR="00C41170" w:rsidRPr="00680990" w:rsidRDefault="00C41170" w:rsidP="00ED2741">
            <w:pPr>
              <w:overflowPunct w:val="0"/>
              <w:jc w:val="center"/>
              <w:textAlignment w:val="baseline"/>
            </w:pPr>
            <w:r w:rsidRPr="00680990">
              <w:t xml:space="preserve">не более 1единицы в расчете на одного </w:t>
            </w:r>
            <w:r w:rsidRPr="00680990">
              <w:lastRenderedPageBreak/>
              <w:t>работника</w:t>
            </w:r>
          </w:p>
        </w:tc>
        <w:tc>
          <w:tcPr>
            <w:tcW w:w="836" w:type="pct"/>
            <w:shd w:val="clear" w:color="auto" w:fill="auto"/>
          </w:tcPr>
          <w:p w14:paraId="4F9A6B9C" w14:textId="77777777" w:rsidR="00C41170" w:rsidRPr="00680990" w:rsidRDefault="00C41170" w:rsidP="00ED2741">
            <w:pPr>
              <w:overflowPunct w:val="0"/>
              <w:jc w:val="center"/>
              <w:textAlignment w:val="baseline"/>
            </w:pPr>
            <w:r w:rsidRPr="00680990">
              <w:lastRenderedPageBreak/>
              <w:t>19 000,00</w:t>
            </w:r>
          </w:p>
        </w:tc>
        <w:tc>
          <w:tcPr>
            <w:tcW w:w="766" w:type="pct"/>
            <w:shd w:val="clear" w:color="auto" w:fill="auto"/>
          </w:tcPr>
          <w:p w14:paraId="721F27E5" w14:textId="77777777" w:rsidR="00C41170" w:rsidRPr="00680990" w:rsidRDefault="00C41170" w:rsidP="00ED2741">
            <w:pPr>
              <w:overflowPunct w:val="0"/>
              <w:jc w:val="center"/>
              <w:textAlignment w:val="baseline"/>
            </w:pPr>
            <w:r w:rsidRPr="00680990">
              <w:t>не менее 5</w:t>
            </w:r>
          </w:p>
        </w:tc>
        <w:tc>
          <w:tcPr>
            <w:tcW w:w="906" w:type="pct"/>
            <w:shd w:val="clear" w:color="auto" w:fill="auto"/>
          </w:tcPr>
          <w:p w14:paraId="304A6F6F"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50967A93" w14:textId="77777777" w:rsidTr="00ED2741">
        <w:tc>
          <w:tcPr>
            <w:tcW w:w="1586" w:type="pct"/>
            <w:shd w:val="clear" w:color="auto" w:fill="auto"/>
          </w:tcPr>
          <w:p w14:paraId="00F1F9D6" w14:textId="77777777" w:rsidR="00C41170" w:rsidRPr="00680990" w:rsidRDefault="00C41170" w:rsidP="00ED2741">
            <w:pPr>
              <w:tabs>
                <w:tab w:val="left" w:pos="567"/>
              </w:tabs>
            </w:pPr>
            <w:r w:rsidRPr="00680990">
              <w:t>Многофункциональное устройство (струйный)</w:t>
            </w:r>
          </w:p>
        </w:tc>
        <w:tc>
          <w:tcPr>
            <w:tcW w:w="906" w:type="pct"/>
            <w:shd w:val="clear" w:color="auto" w:fill="auto"/>
          </w:tcPr>
          <w:p w14:paraId="5E0A3246" w14:textId="77777777" w:rsidR="00C41170" w:rsidRPr="00680990" w:rsidRDefault="00C41170" w:rsidP="00ED2741">
            <w:pPr>
              <w:overflowPunct w:val="0"/>
              <w:jc w:val="center"/>
              <w:textAlignment w:val="baseline"/>
            </w:pPr>
            <w:r w:rsidRPr="00680990">
              <w:t>3 ед. на учреждение</w:t>
            </w:r>
          </w:p>
        </w:tc>
        <w:tc>
          <w:tcPr>
            <w:tcW w:w="836" w:type="pct"/>
            <w:shd w:val="clear" w:color="auto" w:fill="auto"/>
          </w:tcPr>
          <w:p w14:paraId="483795BA" w14:textId="77777777" w:rsidR="00C41170" w:rsidRPr="00680990" w:rsidRDefault="00C41170" w:rsidP="00ED2741">
            <w:pPr>
              <w:overflowPunct w:val="0"/>
              <w:jc w:val="center"/>
              <w:textAlignment w:val="baseline"/>
            </w:pPr>
            <w:r w:rsidRPr="00680990">
              <w:t>23 000,00</w:t>
            </w:r>
          </w:p>
        </w:tc>
        <w:tc>
          <w:tcPr>
            <w:tcW w:w="766" w:type="pct"/>
            <w:shd w:val="clear" w:color="auto" w:fill="auto"/>
          </w:tcPr>
          <w:p w14:paraId="1777CDE6" w14:textId="77777777" w:rsidR="00C41170" w:rsidRPr="00680990" w:rsidRDefault="00C41170" w:rsidP="00ED2741">
            <w:pPr>
              <w:overflowPunct w:val="0"/>
              <w:jc w:val="center"/>
              <w:textAlignment w:val="baseline"/>
            </w:pPr>
            <w:r w:rsidRPr="00680990">
              <w:t>не менее 5</w:t>
            </w:r>
          </w:p>
        </w:tc>
        <w:tc>
          <w:tcPr>
            <w:tcW w:w="906" w:type="pct"/>
            <w:shd w:val="clear" w:color="auto" w:fill="auto"/>
          </w:tcPr>
          <w:p w14:paraId="6A22B569"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11A08FF7" w14:textId="77777777" w:rsidTr="00ED2741">
        <w:tc>
          <w:tcPr>
            <w:tcW w:w="1586" w:type="pct"/>
            <w:shd w:val="clear" w:color="auto" w:fill="auto"/>
          </w:tcPr>
          <w:p w14:paraId="37E935CA" w14:textId="77777777" w:rsidR="00C41170" w:rsidRPr="00680990" w:rsidRDefault="00C41170" w:rsidP="00ED2741">
            <w:pPr>
              <w:tabs>
                <w:tab w:val="left" w:pos="567"/>
              </w:tabs>
            </w:pPr>
            <w:r w:rsidRPr="00680990">
              <w:t>Планшетный сканер</w:t>
            </w:r>
          </w:p>
        </w:tc>
        <w:tc>
          <w:tcPr>
            <w:tcW w:w="906" w:type="pct"/>
            <w:shd w:val="clear" w:color="auto" w:fill="auto"/>
          </w:tcPr>
          <w:p w14:paraId="08C15ECD" w14:textId="77777777" w:rsidR="00C41170" w:rsidRPr="00680990" w:rsidRDefault="00C41170" w:rsidP="00ED2741">
            <w:pPr>
              <w:overflowPunct w:val="0"/>
              <w:jc w:val="center"/>
              <w:textAlignment w:val="baseline"/>
            </w:pPr>
            <w:r w:rsidRPr="00680990">
              <w:t>5 ед. на учреждение</w:t>
            </w:r>
          </w:p>
        </w:tc>
        <w:tc>
          <w:tcPr>
            <w:tcW w:w="836" w:type="pct"/>
            <w:shd w:val="clear" w:color="auto" w:fill="auto"/>
          </w:tcPr>
          <w:p w14:paraId="7D5E9ED5" w14:textId="77777777" w:rsidR="00C41170" w:rsidRPr="00680990" w:rsidRDefault="00C41170" w:rsidP="00ED2741">
            <w:pPr>
              <w:overflowPunct w:val="0"/>
              <w:jc w:val="center"/>
              <w:textAlignment w:val="baseline"/>
            </w:pPr>
            <w:r w:rsidRPr="00680990">
              <w:t>11 000,00</w:t>
            </w:r>
          </w:p>
        </w:tc>
        <w:tc>
          <w:tcPr>
            <w:tcW w:w="766" w:type="pct"/>
            <w:shd w:val="clear" w:color="auto" w:fill="auto"/>
          </w:tcPr>
          <w:p w14:paraId="320052B5" w14:textId="77777777" w:rsidR="00C41170" w:rsidRPr="00680990" w:rsidRDefault="00C41170" w:rsidP="00ED2741">
            <w:pPr>
              <w:overflowPunct w:val="0"/>
              <w:jc w:val="center"/>
              <w:textAlignment w:val="baseline"/>
            </w:pPr>
            <w:r w:rsidRPr="00680990">
              <w:t>не менее 5</w:t>
            </w:r>
          </w:p>
        </w:tc>
        <w:tc>
          <w:tcPr>
            <w:tcW w:w="906" w:type="pct"/>
            <w:shd w:val="clear" w:color="auto" w:fill="auto"/>
          </w:tcPr>
          <w:p w14:paraId="5171B103"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7EBAE5B4" w14:textId="77777777" w:rsidTr="00ED2741">
        <w:tc>
          <w:tcPr>
            <w:tcW w:w="1586" w:type="pct"/>
            <w:shd w:val="clear" w:color="auto" w:fill="auto"/>
          </w:tcPr>
          <w:p w14:paraId="57BFC255" w14:textId="77777777" w:rsidR="00C41170" w:rsidRPr="00680990" w:rsidRDefault="00C41170" w:rsidP="00ED2741">
            <w:pPr>
              <w:tabs>
                <w:tab w:val="left" w:pos="567"/>
              </w:tabs>
            </w:pPr>
            <w:r w:rsidRPr="00680990">
              <w:t>Телефонный аппарат</w:t>
            </w:r>
          </w:p>
        </w:tc>
        <w:tc>
          <w:tcPr>
            <w:tcW w:w="906" w:type="pct"/>
            <w:shd w:val="clear" w:color="auto" w:fill="auto"/>
          </w:tcPr>
          <w:p w14:paraId="728F1B48" w14:textId="77777777" w:rsidR="00C41170" w:rsidRPr="00680990" w:rsidRDefault="00C41170" w:rsidP="00ED2741">
            <w:pPr>
              <w:overflowPunct w:val="0"/>
              <w:jc w:val="center"/>
              <w:textAlignment w:val="baseline"/>
            </w:pPr>
            <w:r w:rsidRPr="00680990">
              <w:t>не более 1единицы в расчете на одного работника</w:t>
            </w:r>
          </w:p>
        </w:tc>
        <w:tc>
          <w:tcPr>
            <w:tcW w:w="836" w:type="pct"/>
            <w:shd w:val="clear" w:color="auto" w:fill="auto"/>
          </w:tcPr>
          <w:p w14:paraId="77168247" w14:textId="77777777" w:rsidR="00C41170" w:rsidRPr="00680990" w:rsidRDefault="00C41170" w:rsidP="00ED2741">
            <w:pPr>
              <w:overflowPunct w:val="0"/>
              <w:jc w:val="center"/>
              <w:textAlignment w:val="baseline"/>
            </w:pPr>
            <w:r w:rsidRPr="00680990">
              <w:t>6 000,00</w:t>
            </w:r>
          </w:p>
        </w:tc>
        <w:tc>
          <w:tcPr>
            <w:tcW w:w="766" w:type="pct"/>
            <w:shd w:val="clear" w:color="auto" w:fill="auto"/>
          </w:tcPr>
          <w:p w14:paraId="3590D801" w14:textId="77777777" w:rsidR="00C41170" w:rsidRPr="00680990" w:rsidRDefault="00C41170" w:rsidP="00ED2741">
            <w:pPr>
              <w:overflowPunct w:val="0"/>
              <w:jc w:val="center"/>
              <w:textAlignment w:val="baseline"/>
            </w:pPr>
            <w:r w:rsidRPr="00680990">
              <w:t>не менее 3</w:t>
            </w:r>
          </w:p>
        </w:tc>
        <w:tc>
          <w:tcPr>
            <w:tcW w:w="906" w:type="pct"/>
            <w:shd w:val="clear" w:color="auto" w:fill="auto"/>
          </w:tcPr>
          <w:p w14:paraId="10BB5BBC" w14:textId="77777777" w:rsidR="00C41170" w:rsidRPr="00680990" w:rsidRDefault="00C41170" w:rsidP="00ED2741">
            <w:pPr>
              <w:overflowPunct w:val="0"/>
              <w:jc w:val="center"/>
              <w:textAlignment w:val="baseline"/>
            </w:pPr>
            <w:r w:rsidRPr="00680990">
              <w:t>Все группы должностей</w:t>
            </w:r>
          </w:p>
        </w:tc>
      </w:tr>
      <w:tr w:rsidR="00C41170" w:rsidRPr="00680990" w14:paraId="1CC53E43" w14:textId="77777777" w:rsidTr="00ED2741">
        <w:tc>
          <w:tcPr>
            <w:tcW w:w="1586" w:type="pct"/>
            <w:shd w:val="clear" w:color="auto" w:fill="auto"/>
          </w:tcPr>
          <w:p w14:paraId="630B2340" w14:textId="77777777" w:rsidR="00C41170" w:rsidRPr="00680990" w:rsidRDefault="00C41170" w:rsidP="00ED2741">
            <w:pPr>
              <w:tabs>
                <w:tab w:val="left" w:pos="567"/>
              </w:tabs>
            </w:pPr>
            <w:r w:rsidRPr="00680990">
              <w:t>Телевизор</w:t>
            </w:r>
          </w:p>
        </w:tc>
        <w:tc>
          <w:tcPr>
            <w:tcW w:w="906" w:type="pct"/>
            <w:shd w:val="clear" w:color="auto" w:fill="auto"/>
          </w:tcPr>
          <w:p w14:paraId="3D5427A4" w14:textId="77777777" w:rsidR="00C41170" w:rsidRPr="00680990" w:rsidRDefault="00C41170" w:rsidP="00ED2741">
            <w:pPr>
              <w:overflowPunct w:val="0"/>
              <w:jc w:val="center"/>
              <w:textAlignment w:val="baseline"/>
            </w:pPr>
            <w:r w:rsidRPr="00680990">
              <w:t>Не более 1 шт. в год</w:t>
            </w:r>
          </w:p>
        </w:tc>
        <w:tc>
          <w:tcPr>
            <w:tcW w:w="836" w:type="pct"/>
            <w:shd w:val="clear" w:color="auto" w:fill="auto"/>
          </w:tcPr>
          <w:p w14:paraId="60818CCD" w14:textId="77777777" w:rsidR="00C41170" w:rsidRPr="00680990" w:rsidRDefault="00C41170" w:rsidP="00ED2741">
            <w:pPr>
              <w:overflowPunct w:val="0"/>
              <w:jc w:val="center"/>
              <w:textAlignment w:val="baseline"/>
            </w:pPr>
            <w:r w:rsidRPr="00680990">
              <w:t>120 000,00</w:t>
            </w:r>
          </w:p>
        </w:tc>
        <w:tc>
          <w:tcPr>
            <w:tcW w:w="766" w:type="pct"/>
            <w:shd w:val="clear" w:color="auto" w:fill="auto"/>
          </w:tcPr>
          <w:p w14:paraId="65038696" w14:textId="77777777" w:rsidR="00C41170" w:rsidRPr="00680990" w:rsidRDefault="00C41170" w:rsidP="00ED2741">
            <w:pPr>
              <w:overflowPunct w:val="0"/>
              <w:jc w:val="center"/>
              <w:textAlignment w:val="baseline"/>
            </w:pPr>
            <w:r w:rsidRPr="00680990">
              <w:t>не менее 5</w:t>
            </w:r>
          </w:p>
        </w:tc>
        <w:tc>
          <w:tcPr>
            <w:tcW w:w="906" w:type="pct"/>
            <w:shd w:val="clear" w:color="auto" w:fill="auto"/>
          </w:tcPr>
          <w:p w14:paraId="534F1AD5" w14:textId="77777777" w:rsidR="00C41170" w:rsidRPr="00680990" w:rsidRDefault="00C41170" w:rsidP="00ED2741">
            <w:pPr>
              <w:overflowPunct w:val="0"/>
              <w:jc w:val="center"/>
              <w:textAlignment w:val="baseline"/>
            </w:pPr>
            <w:r w:rsidRPr="00680990">
              <w:t>Все группы должностей</w:t>
            </w:r>
          </w:p>
        </w:tc>
      </w:tr>
    </w:tbl>
    <w:p w14:paraId="55F264DC" w14:textId="77777777" w:rsidR="00C41170" w:rsidRPr="00680990" w:rsidRDefault="00C41170" w:rsidP="00C41170">
      <w:pPr>
        <w:tabs>
          <w:tab w:val="left" w:pos="567"/>
        </w:tabs>
        <w:ind w:firstLine="567"/>
        <w:rPr>
          <w:szCs w:val="28"/>
        </w:rPr>
      </w:pPr>
      <w:r w:rsidRPr="00680990">
        <w:rPr>
          <w:szCs w:val="28"/>
        </w:rPr>
        <w:t>При создании нового рабочего места: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42"/>
        <w:gridCol w:w="2651"/>
      </w:tblGrid>
      <w:tr w:rsidR="00C41170" w:rsidRPr="00680990" w14:paraId="2A19C50E" w14:textId="77777777" w:rsidTr="00ED2741">
        <w:tc>
          <w:tcPr>
            <w:tcW w:w="2548" w:type="pct"/>
            <w:shd w:val="clear" w:color="auto" w:fill="auto"/>
          </w:tcPr>
          <w:p w14:paraId="4F142190" w14:textId="77777777" w:rsidR="00C41170" w:rsidRPr="00680990" w:rsidRDefault="00C41170" w:rsidP="00ED2741">
            <w:pPr>
              <w:tabs>
                <w:tab w:val="left" w:pos="567"/>
              </w:tabs>
              <w:rPr>
                <w:szCs w:val="28"/>
              </w:rPr>
            </w:pPr>
            <w:r w:rsidRPr="00680990">
              <w:t>Наименование</w:t>
            </w:r>
          </w:p>
        </w:tc>
        <w:tc>
          <w:tcPr>
            <w:tcW w:w="1067" w:type="pct"/>
            <w:shd w:val="clear" w:color="auto" w:fill="auto"/>
          </w:tcPr>
          <w:p w14:paraId="525882C1" w14:textId="77777777" w:rsidR="00C41170" w:rsidRPr="00680990" w:rsidRDefault="00C41170" w:rsidP="00ED2741">
            <w:pPr>
              <w:tabs>
                <w:tab w:val="left" w:pos="567"/>
              </w:tabs>
              <w:rPr>
                <w:szCs w:val="28"/>
              </w:rPr>
            </w:pPr>
            <w:r w:rsidRPr="00680990">
              <w:t>Нормативы цены за единицу, руб. (не более)</w:t>
            </w:r>
          </w:p>
        </w:tc>
        <w:tc>
          <w:tcPr>
            <w:tcW w:w="1385" w:type="pct"/>
            <w:shd w:val="clear" w:color="auto" w:fill="auto"/>
          </w:tcPr>
          <w:p w14:paraId="289D001B" w14:textId="77777777" w:rsidR="00C41170" w:rsidRPr="00680990" w:rsidRDefault="00C41170" w:rsidP="00ED2741">
            <w:pPr>
              <w:tabs>
                <w:tab w:val="left" w:pos="567"/>
              </w:tabs>
              <w:rPr>
                <w:szCs w:val="28"/>
              </w:rPr>
            </w:pPr>
            <w:r w:rsidRPr="00680990">
              <w:t>Группы должностей</w:t>
            </w:r>
          </w:p>
        </w:tc>
      </w:tr>
      <w:tr w:rsidR="00C41170" w:rsidRPr="00680990" w14:paraId="3F509FB5" w14:textId="77777777" w:rsidTr="00ED2741">
        <w:tc>
          <w:tcPr>
            <w:tcW w:w="2548" w:type="pct"/>
            <w:shd w:val="clear" w:color="auto" w:fill="auto"/>
          </w:tcPr>
          <w:p w14:paraId="39A97B3C" w14:textId="77777777" w:rsidR="00C41170" w:rsidRPr="00680990" w:rsidRDefault="00C41170" w:rsidP="00ED2741">
            <w:pPr>
              <w:tabs>
                <w:tab w:val="left" w:pos="567"/>
              </w:tabs>
              <w:rPr>
                <w:szCs w:val="28"/>
              </w:rPr>
            </w:pPr>
            <w:r w:rsidRPr="00680990">
              <w:t>Рабочая станция (автоматизированное рабочее место: системный блок, монитор, оптический манипулятор «мышь», клавиатура, компьютеры персональные настольные</w:t>
            </w:r>
          </w:p>
        </w:tc>
        <w:tc>
          <w:tcPr>
            <w:tcW w:w="1067" w:type="pct"/>
            <w:shd w:val="clear" w:color="auto" w:fill="auto"/>
          </w:tcPr>
          <w:p w14:paraId="35E97BC6" w14:textId="77777777" w:rsidR="00C41170" w:rsidRPr="00680990" w:rsidRDefault="00C41170" w:rsidP="00ED2741">
            <w:pPr>
              <w:overflowPunct w:val="0"/>
              <w:jc w:val="center"/>
              <w:textAlignment w:val="baseline"/>
            </w:pPr>
            <w:r w:rsidRPr="00680990">
              <w:t>75 000,00</w:t>
            </w:r>
          </w:p>
        </w:tc>
        <w:tc>
          <w:tcPr>
            <w:tcW w:w="1385" w:type="pct"/>
            <w:shd w:val="clear" w:color="auto" w:fill="auto"/>
          </w:tcPr>
          <w:p w14:paraId="593E1FA3" w14:textId="77777777" w:rsidR="00C41170" w:rsidRPr="00680990" w:rsidRDefault="00C41170" w:rsidP="00ED2741">
            <w:pPr>
              <w:tabs>
                <w:tab w:val="left" w:pos="567"/>
              </w:tabs>
              <w:rPr>
                <w:szCs w:val="28"/>
              </w:rPr>
            </w:pPr>
            <w:r w:rsidRPr="00680990">
              <w:t>Все группы должностей</w:t>
            </w:r>
          </w:p>
        </w:tc>
      </w:tr>
      <w:tr w:rsidR="00C41170" w:rsidRPr="00680990" w14:paraId="4CF3C7C4" w14:textId="77777777" w:rsidTr="00ED2741">
        <w:tc>
          <w:tcPr>
            <w:tcW w:w="2548" w:type="pct"/>
            <w:shd w:val="clear" w:color="auto" w:fill="auto"/>
          </w:tcPr>
          <w:p w14:paraId="130BC763" w14:textId="77777777" w:rsidR="00C41170" w:rsidRPr="00680990" w:rsidRDefault="00C41170" w:rsidP="00ED2741">
            <w:pPr>
              <w:tabs>
                <w:tab w:val="left" w:pos="567"/>
              </w:tabs>
            </w:pPr>
            <w:r w:rsidRPr="00680990">
              <w:t>Ноутбук</w:t>
            </w:r>
          </w:p>
        </w:tc>
        <w:tc>
          <w:tcPr>
            <w:tcW w:w="1067" w:type="pct"/>
            <w:shd w:val="clear" w:color="auto" w:fill="auto"/>
          </w:tcPr>
          <w:p w14:paraId="45ECD245" w14:textId="77777777" w:rsidR="00C41170" w:rsidRPr="00680990" w:rsidRDefault="00C41170" w:rsidP="00ED2741">
            <w:pPr>
              <w:overflowPunct w:val="0"/>
              <w:jc w:val="center"/>
              <w:textAlignment w:val="baseline"/>
            </w:pPr>
            <w:r w:rsidRPr="00680990">
              <w:t xml:space="preserve"> 65 000,00 </w:t>
            </w:r>
          </w:p>
        </w:tc>
        <w:tc>
          <w:tcPr>
            <w:tcW w:w="1385" w:type="pct"/>
            <w:shd w:val="clear" w:color="auto" w:fill="auto"/>
          </w:tcPr>
          <w:p w14:paraId="294B687A" w14:textId="77777777" w:rsidR="00C41170" w:rsidRPr="00680990" w:rsidRDefault="00C41170" w:rsidP="00ED2741">
            <w:pPr>
              <w:tabs>
                <w:tab w:val="left" w:pos="567"/>
              </w:tabs>
              <w:rPr>
                <w:szCs w:val="28"/>
              </w:rPr>
            </w:pPr>
            <w:r w:rsidRPr="00680990">
              <w:t>Все группы должностей</w:t>
            </w:r>
          </w:p>
        </w:tc>
      </w:tr>
      <w:tr w:rsidR="00C41170" w:rsidRPr="00680990" w14:paraId="65EAD2CD" w14:textId="77777777" w:rsidTr="00ED2741">
        <w:tc>
          <w:tcPr>
            <w:tcW w:w="2548" w:type="pct"/>
            <w:shd w:val="clear" w:color="auto" w:fill="auto"/>
          </w:tcPr>
          <w:p w14:paraId="3F4393ED" w14:textId="77777777" w:rsidR="00C41170" w:rsidRPr="00680990" w:rsidRDefault="00C41170" w:rsidP="00ED2741">
            <w:pPr>
              <w:tabs>
                <w:tab w:val="left" w:pos="567"/>
              </w:tabs>
              <w:rPr>
                <w:szCs w:val="28"/>
              </w:rPr>
            </w:pPr>
            <w:r w:rsidRPr="00680990">
              <w:t>Многофункциональное устройство (лазерное), формат А4</w:t>
            </w:r>
          </w:p>
        </w:tc>
        <w:tc>
          <w:tcPr>
            <w:tcW w:w="1067" w:type="pct"/>
            <w:shd w:val="clear" w:color="auto" w:fill="auto"/>
          </w:tcPr>
          <w:p w14:paraId="1E8ED041" w14:textId="77777777" w:rsidR="00C41170" w:rsidRPr="00680990" w:rsidRDefault="00C41170" w:rsidP="00ED2741">
            <w:pPr>
              <w:tabs>
                <w:tab w:val="left" w:pos="567"/>
              </w:tabs>
              <w:jc w:val="center"/>
              <w:rPr>
                <w:szCs w:val="28"/>
              </w:rPr>
            </w:pPr>
            <w:r w:rsidRPr="00680990">
              <w:t>85 000,00</w:t>
            </w:r>
          </w:p>
        </w:tc>
        <w:tc>
          <w:tcPr>
            <w:tcW w:w="1385" w:type="pct"/>
            <w:shd w:val="clear" w:color="auto" w:fill="auto"/>
          </w:tcPr>
          <w:p w14:paraId="67D80954" w14:textId="77777777" w:rsidR="00C41170" w:rsidRPr="00680990" w:rsidRDefault="00C41170" w:rsidP="00ED2741">
            <w:pPr>
              <w:tabs>
                <w:tab w:val="left" w:pos="567"/>
              </w:tabs>
              <w:rPr>
                <w:szCs w:val="28"/>
              </w:rPr>
            </w:pPr>
            <w:r w:rsidRPr="00680990">
              <w:t>Все группы должностей</w:t>
            </w:r>
          </w:p>
        </w:tc>
      </w:tr>
    </w:tbl>
    <w:p w14:paraId="7CA5E2E7" w14:textId="77777777" w:rsidR="00C41170" w:rsidRPr="00680990" w:rsidRDefault="00C41170" w:rsidP="00C41170">
      <w:pPr>
        <w:tabs>
          <w:tab w:val="left" w:pos="567"/>
        </w:tabs>
        <w:ind w:firstLine="709"/>
        <w:jc w:val="both"/>
        <w:rPr>
          <w:szCs w:val="28"/>
        </w:rPr>
      </w:pPr>
      <w:r w:rsidRPr="00680990">
        <w:rPr>
          <w:szCs w:val="28"/>
        </w:rPr>
        <w:t>*Периодичность приобретения оргтехники определяется сроком полезного использования.</w:t>
      </w:r>
    </w:p>
    <w:p w14:paraId="02FEAF5C" w14:textId="77777777" w:rsidR="00C41170" w:rsidRPr="00680990" w:rsidRDefault="00C41170" w:rsidP="00C41170">
      <w:pPr>
        <w:tabs>
          <w:tab w:val="left" w:pos="567"/>
        </w:tabs>
        <w:ind w:firstLine="709"/>
        <w:rPr>
          <w:szCs w:val="28"/>
        </w:rPr>
      </w:pPr>
      <w:r w:rsidRPr="00680990">
        <w:rPr>
          <w:szCs w:val="28"/>
        </w:rPr>
        <w:t>5.2. Затраты на приобретение пожарного инвентаря:</w:t>
      </w:r>
    </w:p>
    <w:tbl>
      <w:tblPr>
        <w:tblStyle w:val="affff4"/>
        <w:tblW w:w="0" w:type="auto"/>
        <w:tblLook w:val="04A0" w:firstRow="1" w:lastRow="0" w:firstColumn="1" w:lastColumn="0" w:noHBand="0" w:noVBand="1"/>
      </w:tblPr>
      <w:tblGrid>
        <w:gridCol w:w="3539"/>
        <w:gridCol w:w="2691"/>
        <w:gridCol w:w="3115"/>
      </w:tblGrid>
      <w:tr w:rsidR="00C41170" w:rsidRPr="00680990" w14:paraId="0C48A369" w14:textId="77777777" w:rsidTr="00ED2741">
        <w:tc>
          <w:tcPr>
            <w:tcW w:w="3539" w:type="dxa"/>
          </w:tcPr>
          <w:p w14:paraId="7F99FE36" w14:textId="77777777" w:rsidR="00C41170" w:rsidRPr="00680990" w:rsidRDefault="00C41170" w:rsidP="00ED2741">
            <w:pPr>
              <w:tabs>
                <w:tab w:val="left" w:pos="567"/>
              </w:tabs>
              <w:rPr>
                <w:sz w:val="22"/>
                <w:szCs w:val="22"/>
              </w:rPr>
            </w:pPr>
            <w:r w:rsidRPr="00680990">
              <w:rPr>
                <w:sz w:val="22"/>
                <w:szCs w:val="22"/>
              </w:rPr>
              <w:t xml:space="preserve">Наименование </w:t>
            </w:r>
          </w:p>
        </w:tc>
        <w:tc>
          <w:tcPr>
            <w:tcW w:w="2691" w:type="dxa"/>
          </w:tcPr>
          <w:p w14:paraId="51BA5AC0" w14:textId="77777777" w:rsidR="00C41170" w:rsidRPr="00680990" w:rsidRDefault="00C41170" w:rsidP="00ED2741">
            <w:pPr>
              <w:tabs>
                <w:tab w:val="left" w:pos="567"/>
              </w:tabs>
              <w:jc w:val="center"/>
              <w:rPr>
                <w:sz w:val="22"/>
                <w:szCs w:val="22"/>
              </w:rPr>
            </w:pPr>
            <w:r w:rsidRPr="00680990">
              <w:rPr>
                <w:sz w:val="22"/>
                <w:szCs w:val="22"/>
              </w:rPr>
              <w:t>Кол-во шт. (не более), в год</w:t>
            </w:r>
          </w:p>
        </w:tc>
        <w:tc>
          <w:tcPr>
            <w:tcW w:w="3115" w:type="dxa"/>
          </w:tcPr>
          <w:p w14:paraId="75384F57" w14:textId="77777777" w:rsidR="00C41170" w:rsidRPr="00680990" w:rsidRDefault="00C41170" w:rsidP="00ED2741">
            <w:pPr>
              <w:tabs>
                <w:tab w:val="left" w:pos="567"/>
              </w:tabs>
              <w:jc w:val="center"/>
              <w:rPr>
                <w:sz w:val="22"/>
                <w:szCs w:val="22"/>
              </w:rPr>
            </w:pPr>
            <w:r w:rsidRPr="00680990">
              <w:rPr>
                <w:sz w:val="22"/>
                <w:szCs w:val="22"/>
              </w:rPr>
              <w:t>Цена (не более) за ед.</w:t>
            </w:r>
          </w:p>
        </w:tc>
      </w:tr>
      <w:tr w:rsidR="00C41170" w:rsidRPr="00680990" w14:paraId="0E108A9C" w14:textId="77777777" w:rsidTr="00ED2741">
        <w:tc>
          <w:tcPr>
            <w:tcW w:w="3539" w:type="dxa"/>
          </w:tcPr>
          <w:p w14:paraId="59B1AEB6"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ОП-4</w:t>
            </w:r>
          </w:p>
        </w:tc>
        <w:tc>
          <w:tcPr>
            <w:tcW w:w="2691" w:type="dxa"/>
          </w:tcPr>
          <w:p w14:paraId="10886578"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3115" w:type="dxa"/>
          </w:tcPr>
          <w:p w14:paraId="5BA96EE7" w14:textId="77777777" w:rsidR="00C41170" w:rsidRPr="00680990" w:rsidRDefault="00C41170" w:rsidP="00ED2741">
            <w:pPr>
              <w:tabs>
                <w:tab w:val="left" w:pos="567"/>
              </w:tabs>
              <w:jc w:val="center"/>
              <w:rPr>
                <w:sz w:val="22"/>
                <w:szCs w:val="22"/>
              </w:rPr>
            </w:pPr>
            <w:r w:rsidRPr="00680990">
              <w:rPr>
                <w:sz w:val="22"/>
                <w:szCs w:val="22"/>
              </w:rPr>
              <w:t>2 100,00</w:t>
            </w:r>
          </w:p>
        </w:tc>
      </w:tr>
      <w:tr w:rsidR="00C41170" w:rsidRPr="00680990" w14:paraId="790ADD24" w14:textId="77777777" w:rsidTr="00ED2741">
        <w:tc>
          <w:tcPr>
            <w:tcW w:w="3539" w:type="dxa"/>
          </w:tcPr>
          <w:p w14:paraId="2BA22B5C"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ОП-5</w:t>
            </w:r>
          </w:p>
        </w:tc>
        <w:tc>
          <w:tcPr>
            <w:tcW w:w="2691" w:type="dxa"/>
          </w:tcPr>
          <w:p w14:paraId="0766341A" w14:textId="77777777" w:rsidR="00C41170" w:rsidRPr="00680990" w:rsidRDefault="00C41170" w:rsidP="00ED2741">
            <w:pPr>
              <w:jc w:val="center"/>
            </w:pPr>
            <w:r w:rsidRPr="00680990">
              <w:rPr>
                <w:sz w:val="22"/>
                <w:szCs w:val="22"/>
              </w:rPr>
              <w:t>По необходимости</w:t>
            </w:r>
          </w:p>
        </w:tc>
        <w:tc>
          <w:tcPr>
            <w:tcW w:w="3115" w:type="dxa"/>
          </w:tcPr>
          <w:p w14:paraId="76E98E74" w14:textId="77777777" w:rsidR="00C41170" w:rsidRPr="00680990" w:rsidRDefault="00C41170" w:rsidP="00ED2741">
            <w:pPr>
              <w:tabs>
                <w:tab w:val="left" w:pos="567"/>
              </w:tabs>
              <w:jc w:val="center"/>
            </w:pPr>
            <w:r w:rsidRPr="00680990">
              <w:t>2 000,00</w:t>
            </w:r>
          </w:p>
        </w:tc>
      </w:tr>
      <w:tr w:rsidR="00C41170" w:rsidRPr="00680990" w14:paraId="5B697D7C" w14:textId="77777777" w:rsidTr="00ED2741">
        <w:tc>
          <w:tcPr>
            <w:tcW w:w="3539" w:type="dxa"/>
          </w:tcPr>
          <w:p w14:paraId="30D2A896"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ОП-10</w:t>
            </w:r>
          </w:p>
        </w:tc>
        <w:tc>
          <w:tcPr>
            <w:tcW w:w="2691" w:type="dxa"/>
          </w:tcPr>
          <w:p w14:paraId="1C9A5BBC" w14:textId="77777777" w:rsidR="00C41170" w:rsidRPr="00680990" w:rsidRDefault="00C41170" w:rsidP="00ED2741">
            <w:pPr>
              <w:jc w:val="center"/>
            </w:pPr>
            <w:r w:rsidRPr="00680990">
              <w:rPr>
                <w:sz w:val="22"/>
                <w:szCs w:val="22"/>
              </w:rPr>
              <w:t>По необходимости</w:t>
            </w:r>
          </w:p>
        </w:tc>
        <w:tc>
          <w:tcPr>
            <w:tcW w:w="3115" w:type="dxa"/>
          </w:tcPr>
          <w:p w14:paraId="68BDFB95" w14:textId="77777777" w:rsidR="00C41170" w:rsidRPr="00680990" w:rsidRDefault="00C41170" w:rsidP="00ED2741">
            <w:pPr>
              <w:tabs>
                <w:tab w:val="left" w:pos="567"/>
              </w:tabs>
              <w:jc w:val="center"/>
            </w:pPr>
            <w:r w:rsidRPr="00680990">
              <w:t>2 300,00</w:t>
            </w:r>
          </w:p>
        </w:tc>
      </w:tr>
      <w:tr w:rsidR="00C41170" w:rsidRPr="00680990" w14:paraId="3D70FB2F" w14:textId="77777777" w:rsidTr="00ED2741">
        <w:tc>
          <w:tcPr>
            <w:tcW w:w="3539" w:type="dxa"/>
          </w:tcPr>
          <w:p w14:paraId="78FFEFA3" w14:textId="77777777" w:rsidR="00C41170" w:rsidRPr="00680990" w:rsidRDefault="00C41170" w:rsidP="00ED2741">
            <w:pPr>
              <w:tabs>
                <w:tab w:val="left" w:pos="567"/>
              </w:tabs>
              <w:jc w:val="both"/>
              <w:rPr>
                <w:sz w:val="22"/>
                <w:szCs w:val="22"/>
              </w:rPr>
            </w:pPr>
            <w:r w:rsidRPr="00680990">
              <w:rPr>
                <w:sz w:val="22"/>
                <w:szCs w:val="22"/>
              </w:rPr>
              <w:t>Перезарядка огнетушителя ОУ-2</w:t>
            </w:r>
          </w:p>
        </w:tc>
        <w:tc>
          <w:tcPr>
            <w:tcW w:w="2691" w:type="dxa"/>
          </w:tcPr>
          <w:p w14:paraId="0D992825" w14:textId="77777777" w:rsidR="00C41170" w:rsidRPr="00680990" w:rsidRDefault="00C41170" w:rsidP="00ED2741">
            <w:pPr>
              <w:jc w:val="center"/>
            </w:pPr>
            <w:r w:rsidRPr="00680990">
              <w:rPr>
                <w:sz w:val="22"/>
                <w:szCs w:val="22"/>
              </w:rPr>
              <w:t>По необходимости</w:t>
            </w:r>
          </w:p>
        </w:tc>
        <w:tc>
          <w:tcPr>
            <w:tcW w:w="3115" w:type="dxa"/>
          </w:tcPr>
          <w:p w14:paraId="47A5C485" w14:textId="77777777" w:rsidR="00C41170" w:rsidRPr="00680990" w:rsidRDefault="00C41170" w:rsidP="00ED2741">
            <w:pPr>
              <w:tabs>
                <w:tab w:val="left" w:pos="567"/>
              </w:tabs>
              <w:jc w:val="center"/>
            </w:pPr>
            <w:r w:rsidRPr="00680990">
              <w:t>3100,00</w:t>
            </w:r>
          </w:p>
        </w:tc>
      </w:tr>
    </w:tbl>
    <w:p w14:paraId="3260FDE3" w14:textId="77777777" w:rsidR="00C41170" w:rsidRPr="00680990" w:rsidRDefault="00C41170" w:rsidP="00C41170">
      <w:pPr>
        <w:tabs>
          <w:tab w:val="left" w:pos="567"/>
        </w:tabs>
        <w:ind w:firstLine="284"/>
        <w:rPr>
          <w:szCs w:val="28"/>
        </w:rPr>
      </w:pPr>
      <w:r w:rsidRPr="00680990">
        <w:rPr>
          <w:szCs w:val="28"/>
        </w:rPr>
        <w:t xml:space="preserve">5.3. Нормативные затраты на приобретение мебели: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595"/>
        <w:gridCol w:w="1412"/>
        <w:gridCol w:w="1657"/>
      </w:tblGrid>
      <w:tr w:rsidR="00C41170" w:rsidRPr="007D5F46" w14:paraId="19766626" w14:textId="77777777" w:rsidTr="00ED2741">
        <w:tc>
          <w:tcPr>
            <w:tcW w:w="1970" w:type="pct"/>
            <w:shd w:val="clear" w:color="auto" w:fill="auto"/>
          </w:tcPr>
          <w:p w14:paraId="4DF8AFB3" w14:textId="77777777" w:rsidR="00C41170" w:rsidRPr="007D5F46" w:rsidRDefault="00C41170" w:rsidP="00ED2741">
            <w:pPr>
              <w:overflowPunct w:val="0"/>
              <w:jc w:val="center"/>
              <w:textAlignment w:val="baseline"/>
            </w:pPr>
            <w:r w:rsidRPr="007D5F46">
              <w:t>Наименование</w:t>
            </w:r>
          </w:p>
        </w:tc>
        <w:tc>
          <w:tcPr>
            <w:tcW w:w="1312" w:type="pct"/>
            <w:shd w:val="clear" w:color="auto" w:fill="auto"/>
          </w:tcPr>
          <w:p w14:paraId="587955BF" w14:textId="77777777" w:rsidR="00C41170" w:rsidRPr="007D5F46" w:rsidRDefault="00C41170" w:rsidP="00ED2741">
            <w:pPr>
              <w:overflowPunct w:val="0"/>
              <w:ind w:firstLine="109"/>
              <w:jc w:val="center"/>
              <w:textAlignment w:val="baseline"/>
            </w:pPr>
            <w:r w:rsidRPr="007D5F46">
              <w:t>Нормативы количества (не более)</w:t>
            </w:r>
          </w:p>
        </w:tc>
        <w:tc>
          <w:tcPr>
            <w:tcW w:w="917" w:type="pct"/>
            <w:shd w:val="clear" w:color="auto" w:fill="auto"/>
          </w:tcPr>
          <w:p w14:paraId="41DB538F" w14:textId="77777777" w:rsidR="00C41170" w:rsidRPr="007D5F46" w:rsidRDefault="00C41170" w:rsidP="00ED2741">
            <w:pPr>
              <w:overflowPunct w:val="0"/>
              <w:ind w:hanging="137"/>
              <w:jc w:val="center"/>
              <w:textAlignment w:val="baseline"/>
            </w:pPr>
            <w:r w:rsidRPr="007D5F46">
              <w:t>Нормативы цены за единицу, руб. (не более)</w:t>
            </w:r>
          </w:p>
        </w:tc>
        <w:tc>
          <w:tcPr>
            <w:tcW w:w="801" w:type="pct"/>
            <w:shd w:val="clear" w:color="auto" w:fill="auto"/>
          </w:tcPr>
          <w:p w14:paraId="16216041" w14:textId="77777777" w:rsidR="00C41170" w:rsidRPr="007D5F46" w:rsidRDefault="00C41170" w:rsidP="00ED2741">
            <w:pPr>
              <w:overflowPunct w:val="0"/>
              <w:ind w:hanging="137"/>
              <w:jc w:val="center"/>
              <w:textAlignment w:val="baseline"/>
            </w:pPr>
            <w:r w:rsidRPr="007D5F46">
              <w:t>Срок эксплуатации в годах</w:t>
            </w:r>
          </w:p>
        </w:tc>
      </w:tr>
      <w:tr w:rsidR="00C41170" w:rsidRPr="007D5F46" w14:paraId="2C0B6E36" w14:textId="77777777" w:rsidTr="00ED2741">
        <w:trPr>
          <w:trHeight w:val="335"/>
        </w:trPr>
        <w:tc>
          <w:tcPr>
            <w:tcW w:w="5000" w:type="pct"/>
            <w:gridSpan w:val="4"/>
            <w:shd w:val="clear" w:color="auto" w:fill="auto"/>
          </w:tcPr>
          <w:p w14:paraId="6E396CAF" w14:textId="77777777" w:rsidR="00C41170" w:rsidRPr="007D5F46" w:rsidRDefault="00C41170" w:rsidP="00ED2741">
            <w:pPr>
              <w:overflowPunct w:val="0"/>
              <w:ind w:hanging="136"/>
              <w:jc w:val="center"/>
              <w:textAlignment w:val="baseline"/>
              <w:rPr>
                <w:u w:val="single"/>
              </w:rPr>
            </w:pPr>
            <w:r w:rsidRPr="007D5F46">
              <w:rPr>
                <w:color w:val="000000" w:themeColor="text1"/>
                <w:u w:val="single"/>
              </w:rPr>
              <w:t>Руководители</w:t>
            </w:r>
          </w:p>
        </w:tc>
      </w:tr>
      <w:tr w:rsidR="00C41170" w:rsidRPr="007D5F46" w14:paraId="1FA16B6D" w14:textId="77777777" w:rsidTr="00ED2741">
        <w:tc>
          <w:tcPr>
            <w:tcW w:w="1970" w:type="pct"/>
            <w:shd w:val="clear" w:color="auto" w:fill="auto"/>
          </w:tcPr>
          <w:p w14:paraId="4D8FD22D" w14:textId="77777777" w:rsidR="00C41170" w:rsidRPr="007D5F46" w:rsidRDefault="00C41170" w:rsidP="00ED2741">
            <w:pPr>
              <w:overflowPunct w:val="0"/>
              <w:ind w:firstLine="5"/>
              <w:textAlignment w:val="baseline"/>
            </w:pPr>
            <w:r w:rsidRPr="007D5F46">
              <w:t>Стол рабочий</w:t>
            </w:r>
          </w:p>
        </w:tc>
        <w:tc>
          <w:tcPr>
            <w:tcW w:w="1312" w:type="pct"/>
            <w:shd w:val="clear" w:color="auto" w:fill="auto"/>
          </w:tcPr>
          <w:p w14:paraId="217EE9E8"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1CE02FCB" w14:textId="77777777" w:rsidR="00C41170" w:rsidRPr="007D5F46" w:rsidRDefault="00C41170" w:rsidP="00ED2741">
            <w:pPr>
              <w:overflowPunct w:val="0"/>
              <w:ind w:hanging="108"/>
              <w:jc w:val="center"/>
              <w:textAlignment w:val="baseline"/>
            </w:pPr>
            <w:r w:rsidRPr="007D5F46">
              <w:t>40 000,00.</w:t>
            </w:r>
          </w:p>
        </w:tc>
        <w:tc>
          <w:tcPr>
            <w:tcW w:w="801" w:type="pct"/>
            <w:shd w:val="clear" w:color="auto" w:fill="auto"/>
          </w:tcPr>
          <w:p w14:paraId="5F962F4C"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4DBFF9CA" w14:textId="77777777" w:rsidTr="00ED2741">
        <w:tc>
          <w:tcPr>
            <w:tcW w:w="1970" w:type="pct"/>
            <w:shd w:val="clear" w:color="auto" w:fill="auto"/>
          </w:tcPr>
          <w:p w14:paraId="0EA2EEE5" w14:textId="77777777" w:rsidR="00C41170" w:rsidRPr="007D5F46" w:rsidRDefault="00C41170" w:rsidP="00ED2741">
            <w:pPr>
              <w:overflowPunct w:val="0"/>
              <w:ind w:firstLine="5"/>
              <w:textAlignment w:val="baseline"/>
            </w:pPr>
            <w:r w:rsidRPr="007D5F46">
              <w:lastRenderedPageBreak/>
              <w:t>Стол приставной</w:t>
            </w:r>
          </w:p>
        </w:tc>
        <w:tc>
          <w:tcPr>
            <w:tcW w:w="1312" w:type="pct"/>
            <w:shd w:val="clear" w:color="auto" w:fill="auto"/>
          </w:tcPr>
          <w:p w14:paraId="1BB386CF"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51476ED7" w14:textId="77777777" w:rsidR="00C41170" w:rsidRPr="007D5F46" w:rsidRDefault="00C41170" w:rsidP="00ED2741">
            <w:pPr>
              <w:overflowPunct w:val="0"/>
              <w:ind w:hanging="108"/>
              <w:jc w:val="center"/>
              <w:textAlignment w:val="baseline"/>
            </w:pPr>
            <w:r w:rsidRPr="007D5F46">
              <w:t>40 000,00.</w:t>
            </w:r>
          </w:p>
        </w:tc>
        <w:tc>
          <w:tcPr>
            <w:tcW w:w="801" w:type="pct"/>
            <w:shd w:val="clear" w:color="auto" w:fill="auto"/>
          </w:tcPr>
          <w:p w14:paraId="3C741E6C"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0EAA7D17" w14:textId="77777777" w:rsidTr="00ED2741">
        <w:tc>
          <w:tcPr>
            <w:tcW w:w="1970" w:type="pct"/>
            <w:shd w:val="clear" w:color="auto" w:fill="auto"/>
          </w:tcPr>
          <w:p w14:paraId="58DE8B14" w14:textId="77777777" w:rsidR="00C41170" w:rsidRPr="007D5F46" w:rsidRDefault="00C41170" w:rsidP="00ED2741">
            <w:pPr>
              <w:overflowPunct w:val="0"/>
              <w:textAlignment w:val="baseline"/>
            </w:pPr>
            <w:r w:rsidRPr="007D5F46">
              <w:t>Тумба угловая</w:t>
            </w:r>
          </w:p>
        </w:tc>
        <w:tc>
          <w:tcPr>
            <w:tcW w:w="1312" w:type="pct"/>
            <w:shd w:val="clear" w:color="auto" w:fill="auto"/>
          </w:tcPr>
          <w:p w14:paraId="6C8A7027"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15FD8BF8" w14:textId="77777777" w:rsidR="00C41170" w:rsidRPr="007D5F46" w:rsidRDefault="00C41170" w:rsidP="00ED2741">
            <w:pPr>
              <w:overflowPunct w:val="0"/>
              <w:ind w:hanging="108"/>
              <w:jc w:val="center"/>
              <w:textAlignment w:val="baseline"/>
            </w:pPr>
            <w:r w:rsidRPr="007D5F46">
              <w:t>10 000,00.</w:t>
            </w:r>
          </w:p>
        </w:tc>
        <w:tc>
          <w:tcPr>
            <w:tcW w:w="801" w:type="pct"/>
            <w:shd w:val="clear" w:color="auto" w:fill="auto"/>
          </w:tcPr>
          <w:p w14:paraId="3AEF700D"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5959BA88" w14:textId="77777777" w:rsidTr="00ED2741">
        <w:tc>
          <w:tcPr>
            <w:tcW w:w="1970" w:type="pct"/>
            <w:shd w:val="clear" w:color="auto" w:fill="auto"/>
          </w:tcPr>
          <w:p w14:paraId="3D8D9114" w14:textId="77777777" w:rsidR="00C41170" w:rsidRPr="007D5F46" w:rsidRDefault="00C41170" w:rsidP="00ED2741">
            <w:pPr>
              <w:overflowPunct w:val="0"/>
              <w:ind w:firstLine="5"/>
              <w:textAlignment w:val="baseline"/>
            </w:pPr>
            <w:r w:rsidRPr="007D5F46">
              <w:t>Шкаф для документов/офисный/комбинированный</w:t>
            </w:r>
          </w:p>
        </w:tc>
        <w:tc>
          <w:tcPr>
            <w:tcW w:w="1312" w:type="pct"/>
            <w:shd w:val="clear" w:color="auto" w:fill="auto"/>
          </w:tcPr>
          <w:p w14:paraId="7B038F2B"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52985BD5" w14:textId="77777777" w:rsidR="00C41170" w:rsidRPr="007D5F46" w:rsidRDefault="00C41170" w:rsidP="00ED2741">
            <w:pPr>
              <w:overflowPunct w:val="0"/>
              <w:ind w:hanging="108"/>
              <w:jc w:val="center"/>
              <w:textAlignment w:val="baseline"/>
            </w:pPr>
            <w:r w:rsidRPr="007D5F46">
              <w:t>25 000,00</w:t>
            </w:r>
          </w:p>
        </w:tc>
        <w:tc>
          <w:tcPr>
            <w:tcW w:w="801" w:type="pct"/>
            <w:shd w:val="clear" w:color="auto" w:fill="auto"/>
          </w:tcPr>
          <w:p w14:paraId="3A07D3EB"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27C94140" w14:textId="77777777" w:rsidTr="00ED2741">
        <w:tc>
          <w:tcPr>
            <w:tcW w:w="1970" w:type="pct"/>
            <w:shd w:val="clear" w:color="auto" w:fill="auto"/>
          </w:tcPr>
          <w:p w14:paraId="6255DD47" w14:textId="77777777" w:rsidR="00C41170" w:rsidRPr="007D5F46" w:rsidRDefault="00C41170" w:rsidP="00ED2741">
            <w:pPr>
              <w:overflowPunct w:val="0"/>
              <w:ind w:firstLine="5"/>
              <w:textAlignment w:val="baseline"/>
            </w:pPr>
            <w:r w:rsidRPr="007D5F46">
              <w:t>Кресло руководителя</w:t>
            </w:r>
          </w:p>
        </w:tc>
        <w:tc>
          <w:tcPr>
            <w:tcW w:w="1312" w:type="pct"/>
            <w:shd w:val="clear" w:color="auto" w:fill="auto"/>
          </w:tcPr>
          <w:p w14:paraId="1316DFE3"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6F97BAF0" w14:textId="77777777" w:rsidR="00C41170" w:rsidRPr="007D5F46" w:rsidRDefault="00C41170" w:rsidP="00ED2741">
            <w:pPr>
              <w:overflowPunct w:val="0"/>
              <w:ind w:hanging="108"/>
              <w:jc w:val="center"/>
              <w:textAlignment w:val="baseline"/>
            </w:pPr>
            <w:r w:rsidRPr="007D5F46">
              <w:t>40 000,00</w:t>
            </w:r>
          </w:p>
        </w:tc>
        <w:tc>
          <w:tcPr>
            <w:tcW w:w="801" w:type="pct"/>
            <w:shd w:val="clear" w:color="auto" w:fill="auto"/>
          </w:tcPr>
          <w:p w14:paraId="2AEB8139"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64A5D1E1" w14:textId="77777777" w:rsidTr="00ED2741">
        <w:tc>
          <w:tcPr>
            <w:tcW w:w="1970" w:type="pct"/>
            <w:shd w:val="clear" w:color="auto" w:fill="auto"/>
          </w:tcPr>
          <w:p w14:paraId="6ED8EA0C" w14:textId="77777777" w:rsidR="00C41170" w:rsidRPr="007D5F46" w:rsidRDefault="00C41170" w:rsidP="00ED2741">
            <w:pPr>
              <w:overflowPunct w:val="0"/>
              <w:ind w:firstLine="5"/>
              <w:textAlignment w:val="baseline"/>
            </w:pPr>
            <w:r w:rsidRPr="007D5F46">
              <w:t xml:space="preserve">Стул </w:t>
            </w:r>
          </w:p>
        </w:tc>
        <w:tc>
          <w:tcPr>
            <w:tcW w:w="1312" w:type="pct"/>
            <w:shd w:val="clear" w:color="auto" w:fill="auto"/>
          </w:tcPr>
          <w:p w14:paraId="1297B83C"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6183A299" w14:textId="77777777" w:rsidR="00C41170" w:rsidRPr="007D5F46" w:rsidRDefault="00C41170" w:rsidP="00ED2741">
            <w:pPr>
              <w:overflowPunct w:val="0"/>
              <w:ind w:hanging="108"/>
              <w:jc w:val="center"/>
              <w:textAlignment w:val="baseline"/>
            </w:pPr>
            <w:r w:rsidRPr="007D5F46">
              <w:t>6 000,00</w:t>
            </w:r>
          </w:p>
        </w:tc>
        <w:tc>
          <w:tcPr>
            <w:tcW w:w="801" w:type="pct"/>
            <w:shd w:val="clear" w:color="auto" w:fill="auto"/>
          </w:tcPr>
          <w:p w14:paraId="1201A864" w14:textId="77777777" w:rsidR="00C41170" w:rsidRPr="007D5F46" w:rsidRDefault="00C41170" w:rsidP="00ED2741">
            <w:pPr>
              <w:overflowPunct w:val="0"/>
              <w:ind w:hanging="108"/>
              <w:jc w:val="center"/>
              <w:textAlignment w:val="baseline"/>
            </w:pPr>
            <w:r w:rsidRPr="007D5F46">
              <w:t>не менее 5</w:t>
            </w:r>
          </w:p>
        </w:tc>
      </w:tr>
      <w:tr w:rsidR="00C41170" w:rsidRPr="007D5F46" w14:paraId="64C95A28" w14:textId="77777777" w:rsidTr="00ED2741">
        <w:tc>
          <w:tcPr>
            <w:tcW w:w="1970" w:type="pct"/>
            <w:shd w:val="clear" w:color="auto" w:fill="auto"/>
          </w:tcPr>
          <w:p w14:paraId="48717E81" w14:textId="77777777" w:rsidR="00C41170" w:rsidRPr="007D5F46" w:rsidRDefault="00C41170" w:rsidP="00ED2741">
            <w:pPr>
              <w:overflowPunct w:val="0"/>
              <w:ind w:firstLine="5"/>
              <w:textAlignment w:val="baseline"/>
            </w:pPr>
            <w:r w:rsidRPr="007D5F46">
              <w:t>Шкаф вещевой</w:t>
            </w:r>
          </w:p>
        </w:tc>
        <w:tc>
          <w:tcPr>
            <w:tcW w:w="1312" w:type="pct"/>
            <w:shd w:val="clear" w:color="auto" w:fill="auto"/>
          </w:tcPr>
          <w:p w14:paraId="450EE591"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6789C92F" w14:textId="77777777" w:rsidR="00C41170" w:rsidRPr="007D5F46" w:rsidRDefault="00C41170" w:rsidP="00ED2741">
            <w:pPr>
              <w:overflowPunct w:val="0"/>
              <w:ind w:hanging="108"/>
              <w:jc w:val="center"/>
              <w:textAlignment w:val="baseline"/>
            </w:pPr>
            <w:r w:rsidRPr="007D5F46">
              <w:t>60 000,00</w:t>
            </w:r>
          </w:p>
        </w:tc>
        <w:tc>
          <w:tcPr>
            <w:tcW w:w="801" w:type="pct"/>
            <w:shd w:val="clear" w:color="auto" w:fill="auto"/>
          </w:tcPr>
          <w:p w14:paraId="2BF8044A"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20313678" w14:textId="77777777" w:rsidTr="00ED2741">
        <w:tc>
          <w:tcPr>
            <w:tcW w:w="1970" w:type="pct"/>
            <w:shd w:val="clear" w:color="auto" w:fill="auto"/>
          </w:tcPr>
          <w:p w14:paraId="1B94911E" w14:textId="77777777" w:rsidR="00C41170" w:rsidRPr="007D5F46" w:rsidRDefault="00C41170" w:rsidP="00ED2741">
            <w:pPr>
              <w:overflowPunct w:val="0"/>
              <w:ind w:firstLine="5"/>
              <w:textAlignment w:val="baseline"/>
            </w:pPr>
            <w:r w:rsidRPr="007D5F46">
              <w:t>Тумба с выдвижными ящиками</w:t>
            </w:r>
          </w:p>
        </w:tc>
        <w:tc>
          <w:tcPr>
            <w:tcW w:w="1312" w:type="pct"/>
            <w:shd w:val="clear" w:color="auto" w:fill="auto"/>
          </w:tcPr>
          <w:p w14:paraId="2D8FE48C"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043F8EA1" w14:textId="77777777" w:rsidR="00C41170" w:rsidRPr="007D5F46" w:rsidRDefault="00C41170" w:rsidP="00ED2741">
            <w:pPr>
              <w:overflowPunct w:val="0"/>
              <w:ind w:hanging="108"/>
              <w:jc w:val="center"/>
              <w:textAlignment w:val="baseline"/>
            </w:pPr>
            <w:r w:rsidRPr="007D5F46">
              <w:t>40 000,00</w:t>
            </w:r>
          </w:p>
        </w:tc>
        <w:tc>
          <w:tcPr>
            <w:tcW w:w="801" w:type="pct"/>
            <w:shd w:val="clear" w:color="auto" w:fill="auto"/>
          </w:tcPr>
          <w:p w14:paraId="154F59B5"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53692FD9" w14:textId="77777777" w:rsidTr="00ED2741">
        <w:tc>
          <w:tcPr>
            <w:tcW w:w="1970" w:type="pct"/>
            <w:shd w:val="clear" w:color="auto" w:fill="auto"/>
          </w:tcPr>
          <w:p w14:paraId="1B035889" w14:textId="77777777" w:rsidR="00C41170" w:rsidRPr="007D5F46" w:rsidRDefault="00C41170" w:rsidP="00ED2741">
            <w:pPr>
              <w:overflowPunct w:val="0"/>
              <w:ind w:firstLine="5"/>
              <w:textAlignment w:val="baseline"/>
            </w:pPr>
            <w:r w:rsidRPr="007D5F46">
              <w:t>Полка настенная</w:t>
            </w:r>
          </w:p>
        </w:tc>
        <w:tc>
          <w:tcPr>
            <w:tcW w:w="1312" w:type="pct"/>
            <w:shd w:val="clear" w:color="auto" w:fill="auto"/>
          </w:tcPr>
          <w:p w14:paraId="6A68496C"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3DD5A347" w14:textId="77777777" w:rsidR="00C41170" w:rsidRPr="007D5F46" w:rsidRDefault="00C41170" w:rsidP="00ED2741">
            <w:pPr>
              <w:overflowPunct w:val="0"/>
              <w:ind w:hanging="108"/>
              <w:jc w:val="center"/>
              <w:textAlignment w:val="baseline"/>
            </w:pPr>
            <w:r w:rsidRPr="007D5F46">
              <w:t>20 000,00</w:t>
            </w:r>
          </w:p>
        </w:tc>
        <w:tc>
          <w:tcPr>
            <w:tcW w:w="801" w:type="pct"/>
            <w:shd w:val="clear" w:color="auto" w:fill="auto"/>
          </w:tcPr>
          <w:p w14:paraId="47E5BBFA"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6223BB12" w14:textId="77777777" w:rsidTr="00ED2741">
        <w:tc>
          <w:tcPr>
            <w:tcW w:w="1970" w:type="pct"/>
            <w:shd w:val="clear" w:color="auto" w:fill="auto"/>
          </w:tcPr>
          <w:p w14:paraId="055D835C" w14:textId="77777777" w:rsidR="00C41170" w:rsidRPr="007D5F46" w:rsidRDefault="00C41170" w:rsidP="00ED2741">
            <w:pPr>
              <w:overflowPunct w:val="0"/>
              <w:ind w:firstLine="5"/>
              <w:textAlignment w:val="baseline"/>
            </w:pPr>
            <w:r w:rsidRPr="007D5F46">
              <w:t>Тумба с распашными дверями</w:t>
            </w:r>
          </w:p>
        </w:tc>
        <w:tc>
          <w:tcPr>
            <w:tcW w:w="1312" w:type="pct"/>
            <w:shd w:val="clear" w:color="auto" w:fill="auto"/>
          </w:tcPr>
          <w:p w14:paraId="6F8506A2" w14:textId="77777777" w:rsidR="00C41170" w:rsidRPr="007D5F46" w:rsidRDefault="00C41170" w:rsidP="00ED2741">
            <w:pPr>
              <w:overflowPunct w:val="0"/>
              <w:textAlignment w:val="baseline"/>
            </w:pPr>
            <w:r w:rsidRPr="007D5F46">
              <w:t>1 единица в расчете на одного работника</w:t>
            </w:r>
          </w:p>
        </w:tc>
        <w:tc>
          <w:tcPr>
            <w:tcW w:w="917" w:type="pct"/>
            <w:shd w:val="clear" w:color="auto" w:fill="auto"/>
          </w:tcPr>
          <w:p w14:paraId="5D5C671E" w14:textId="77777777" w:rsidR="00C41170" w:rsidRPr="007D5F46" w:rsidRDefault="00C41170" w:rsidP="00ED2741">
            <w:pPr>
              <w:overflowPunct w:val="0"/>
              <w:ind w:hanging="108"/>
              <w:jc w:val="center"/>
              <w:textAlignment w:val="baseline"/>
            </w:pPr>
            <w:r w:rsidRPr="007D5F46">
              <w:t>70 000,00</w:t>
            </w:r>
          </w:p>
        </w:tc>
        <w:tc>
          <w:tcPr>
            <w:tcW w:w="801" w:type="pct"/>
            <w:shd w:val="clear" w:color="auto" w:fill="auto"/>
          </w:tcPr>
          <w:p w14:paraId="3CECC3E3" w14:textId="77777777" w:rsidR="00C41170" w:rsidRPr="007D5F46" w:rsidRDefault="00C41170" w:rsidP="00ED2741">
            <w:pPr>
              <w:overflowPunct w:val="0"/>
              <w:ind w:hanging="108"/>
              <w:jc w:val="center"/>
              <w:textAlignment w:val="baseline"/>
            </w:pPr>
            <w:r w:rsidRPr="007D5F46">
              <w:t>не менее 7</w:t>
            </w:r>
          </w:p>
        </w:tc>
      </w:tr>
      <w:tr w:rsidR="00C41170" w:rsidRPr="007D5F46" w14:paraId="371856B3" w14:textId="77777777" w:rsidTr="00ED2741">
        <w:trPr>
          <w:trHeight w:val="703"/>
        </w:trPr>
        <w:tc>
          <w:tcPr>
            <w:tcW w:w="5000" w:type="pct"/>
            <w:gridSpan w:val="4"/>
            <w:shd w:val="clear" w:color="auto" w:fill="auto"/>
          </w:tcPr>
          <w:p w14:paraId="0FCC990E" w14:textId="77777777" w:rsidR="00C41170" w:rsidRPr="007D5F46" w:rsidRDefault="00C41170" w:rsidP="00ED2741">
            <w:pPr>
              <w:overflowPunct w:val="0"/>
              <w:ind w:hanging="137"/>
              <w:jc w:val="center"/>
              <w:textAlignment w:val="baseline"/>
              <w:rPr>
                <w:u w:val="single"/>
              </w:rPr>
            </w:pPr>
            <w:r w:rsidRPr="007D5F46">
              <w:rPr>
                <w:u w:val="single"/>
              </w:rPr>
              <w:t>Специалисты, инспектора</w:t>
            </w:r>
          </w:p>
        </w:tc>
      </w:tr>
      <w:tr w:rsidR="00C41170" w:rsidRPr="007D5F46" w14:paraId="248821E3" w14:textId="77777777" w:rsidTr="00ED2741">
        <w:tc>
          <w:tcPr>
            <w:tcW w:w="1970" w:type="pct"/>
            <w:shd w:val="clear" w:color="auto" w:fill="auto"/>
          </w:tcPr>
          <w:p w14:paraId="3BC2D5BD" w14:textId="77777777" w:rsidR="00C41170" w:rsidRPr="007D5F46" w:rsidRDefault="00C41170" w:rsidP="00ED2741">
            <w:pPr>
              <w:overflowPunct w:val="0"/>
              <w:textAlignment w:val="baseline"/>
            </w:pPr>
            <w:r w:rsidRPr="007D5F46">
              <w:t>Стол рабочий</w:t>
            </w:r>
          </w:p>
        </w:tc>
        <w:tc>
          <w:tcPr>
            <w:tcW w:w="1312" w:type="pct"/>
            <w:shd w:val="clear" w:color="auto" w:fill="auto"/>
          </w:tcPr>
          <w:p w14:paraId="3C8E7CCA" w14:textId="77777777" w:rsidR="00C41170" w:rsidRPr="007D5F46" w:rsidRDefault="00C41170" w:rsidP="00ED2741">
            <w:pPr>
              <w:overflowPunct w:val="0"/>
              <w:ind w:firstLine="34"/>
              <w:textAlignment w:val="baseline"/>
            </w:pPr>
            <w:r w:rsidRPr="007D5F46">
              <w:t>1 единица в расчете на одного работника</w:t>
            </w:r>
          </w:p>
        </w:tc>
        <w:tc>
          <w:tcPr>
            <w:tcW w:w="917" w:type="pct"/>
            <w:shd w:val="clear" w:color="auto" w:fill="auto"/>
          </w:tcPr>
          <w:p w14:paraId="41563603" w14:textId="77777777" w:rsidR="00C41170" w:rsidRPr="007D5F46" w:rsidRDefault="00C41170" w:rsidP="00ED2741">
            <w:pPr>
              <w:overflowPunct w:val="0"/>
              <w:ind w:hanging="108"/>
              <w:jc w:val="center"/>
              <w:textAlignment w:val="baseline"/>
            </w:pPr>
            <w:r w:rsidRPr="007D5F46">
              <w:t>12 000,00.</w:t>
            </w:r>
          </w:p>
        </w:tc>
        <w:tc>
          <w:tcPr>
            <w:tcW w:w="801" w:type="pct"/>
            <w:shd w:val="clear" w:color="auto" w:fill="auto"/>
          </w:tcPr>
          <w:p w14:paraId="2362E8C2" w14:textId="77777777" w:rsidR="00C41170" w:rsidRPr="007D5F46" w:rsidRDefault="00C41170" w:rsidP="00ED2741">
            <w:pPr>
              <w:overflowPunct w:val="0"/>
              <w:jc w:val="center"/>
              <w:textAlignment w:val="baseline"/>
            </w:pPr>
            <w:r w:rsidRPr="007D5F46">
              <w:t>не менее 7</w:t>
            </w:r>
          </w:p>
        </w:tc>
      </w:tr>
      <w:tr w:rsidR="00C41170" w:rsidRPr="007D5F46" w14:paraId="43A99502" w14:textId="77777777" w:rsidTr="00ED2741">
        <w:tc>
          <w:tcPr>
            <w:tcW w:w="1970" w:type="pct"/>
            <w:shd w:val="clear" w:color="auto" w:fill="auto"/>
          </w:tcPr>
          <w:p w14:paraId="1588B8EA" w14:textId="77777777" w:rsidR="00C41170" w:rsidRPr="007D5F46" w:rsidRDefault="00C41170" w:rsidP="00ED2741">
            <w:pPr>
              <w:overflowPunct w:val="0"/>
              <w:textAlignment w:val="baseline"/>
            </w:pPr>
            <w:r w:rsidRPr="007D5F46">
              <w:t xml:space="preserve">Тумба (тумба </w:t>
            </w:r>
            <w:proofErr w:type="spellStart"/>
            <w:r w:rsidRPr="007D5F46">
              <w:t>подкатная</w:t>
            </w:r>
            <w:proofErr w:type="spellEnd"/>
            <w:r w:rsidRPr="007D5F46">
              <w:t xml:space="preserve">/ </w:t>
            </w:r>
            <w:proofErr w:type="spellStart"/>
            <w:r w:rsidRPr="007D5F46">
              <w:t>выкатная</w:t>
            </w:r>
            <w:proofErr w:type="spellEnd"/>
            <w:r w:rsidRPr="007D5F46">
              <w:t>) или приставная- по выбору)</w:t>
            </w:r>
          </w:p>
        </w:tc>
        <w:tc>
          <w:tcPr>
            <w:tcW w:w="1312" w:type="pct"/>
            <w:shd w:val="clear" w:color="auto" w:fill="auto"/>
          </w:tcPr>
          <w:p w14:paraId="392AAC5E" w14:textId="77777777" w:rsidR="00C41170" w:rsidRPr="007D5F46" w:rsidRDefault="00C41170" w:rsidP="00ED2741">
            <w:pPr>
              <w:overflowPunct w:val="0"/>
              <w:ind w:firstLine="34"/>
              <w:textAlignment w:val="baseline"/>
            </w:pPr>
            <w:r w:rsidRPr="007D5F46">
              <w:t xml:space="preserve">1 единица в расчете на одного </w:t>
            </w:r>
            <w:r w:rsidRPr="007D5F46">
              <w:lastRenderedPageBreak/>
              <w:t>работника</w:t>
            </w:r>
          </w:p>
        </w:tc>
        <w:tc>
          <w:tcPr>
            <w:tcW w:w="917" w:type="pct"/>
            <w:shd w:val="clear" w:color="auto" w:fill="auto"/>
          </w:tcPr>
          <w:p w14:paraId="3523774D" w14:textId="77777777" w:rsidR="00C41170" w:rsidRPr="007D5F46" w:rsidRDefault="00C41170" w:rsidP="00ED2741">
            <w:pPr>
              <w:overflowPunct w:val="0"/>
              <w:ind w:hanging="108"/>
              <w:jc w:val="center"/>
              <w:textAlignment w:val="baseline"/>
            </w:pPr>
            <w:r w:rsidRPr="007D5F46">
              <w:lastRenderedPageBreak/>
              <w:t>6 500,00</w:t>
            </w:r>
          </w:p>
        </w:tc>
        <w:tc>
          <w:tcPr>
            <w:tcW w:w="801" w:type="pct"/>
            <w:shd w:val="clear" w:color="auto" w:fill="auto"/>
          </w:tcPr>
          <w:p w14:paraId="2CA4A70E" w14:textId="77777777" w:rsidR="00C41170" w:rsidRPr="007D5F46" w:rsidRDefault="00C41170" w:rsidP="00ED2741">
            <w:pPr>
              <w:overflowPunct w:val="0"/>
              <w:jc w:val="center"/>
              <w:textAlignment w:val="baseline"/>
            </w:pPr>
            <w:r w:rsidRPr="007D5F46">
              <w:t>не менее 7</w:t>
            </w:r>
          </w:p>
        </w:tc>
      </w:tr>
      <w:tr w:rsidR="00C41170" w:rsidRPr="007D5F46" w14:paraId="6DEA1B8C" w14:textId="77777777" w:rsidTr="00ED2741">
        <w:tc>
          <w:tcPr>
            <w:tcW w:w="1970" w:type="pct"/>
            <w:shd w:val="clear" w:color="auto" w:fill="auto"/>
          </w:tcPr>
          <w:p w14:paraId="5BC64E28" w14:textId="77777777" w:rsidR="00C41170" w:rsidRPr="007D5F46" w:rsidRDefault="00C41170" w:rsidP="00ED2741">
            <w:pPr>
              <w:overflowPunct w:val="0"/>
              <w:textAlignment w:val="baseline"/>
            </w:pPr>
            <w:r w:rsidRPr="007D5F46">
              <w:t>Шкаф для документов/офисный/комбинированный</w:t>
            </w:r>
          </w:p>
        </w:tc>
        <w:tc>
          <w:tcPr>
            <w:tcW w:w="1312" w:type="pct"/>
            <w:shd w:val="clear" w:color="auto" w:fill="auto"/>
          </w:tcPr>
          <w:p w14:paraId="61B14BF7" w14:textId="77777777" w:rsidR="00C41170" w:rsidRPr="007D5F46" w:rsidRDefault="00C41170" w:rsidP="00ED2741">
            <w:pPr>
              <w:overflowPunct w:val="0"/>
              <w:ind w:firstLine="34"/>
              <w:textAlignment w:val="baseline"/>
            </w:pPr>
            <w:r w:rsidRPr="007D5F46">
              <w:t>1 единица в расчете на двух работников</w:t>
            </w:r>
          </w:p>
        </w:tc>
        <w:tc>
          <w:tcPr>
            <w:tcW w:w="917" w:type="pct"/>
            <w:shd w:val="clear" w:color="auto" w:fill="auto"/>
          </w:tcPr>
          <w:p w14:paraId="69BC3119" w14:textId="77777777" w:rsidR="00C41170" w:rsidRPr="007D5F46" w:rsidRDefault="00C41170" w:rsidP="00ED2741">
            <w:pPr>
              <w:overflowPunct w:val="0"/>
              <w:ind w:hanging="108"/>
              <w:jc w:val="center"/>
              <w:textAlignment w:val="baseline"/>
            </w:pPr>
            <w:r w:rsidRPr="007D5F46">
              <w:t>20 000,00</w:t>
            </w:r>
          </w:p>
        </w:tc>
        <w:tc>
          <w:tcPr>
            <w:tcW w:w="801" w:type="pct"/>
            <w:shd w:val="clear" w:color="auto" w:fill="auto"/>
          </w:tcPr>
          <w:p w14:paraId="73B47B46" w14:textId="77777777" w:rsidR="00C41170" w:rsidRPr="007D5F46" w:rsidRDefault="00C41170" w:rsidP="00ED2741">
            <w:pPr>
              <w:overflowPunct w:val="0"/>
              <w:jc w:val="center"/>
              <w:textAlignment w:val="baseline"/>
            </w:pPr>
            <w:r w:rsidRPr="007D5F46">
              <w:t>не менее 7</w:t>
            </w:r>
          </w:p>
        </w:tc>
      </w:tr>
      <w:tr w:rsidR="00C41170" w:rsidRPr="007D5F46" w14:paraId="1EE3CFE3" w14:textId="77777777" w:rsidTr="00ED2741">
        <w:tc>
          <w:tcPr>
            <w:tcW w:w="1970" w:type="pct"/>
            <w:shd w:val="clear" w:color="auto" w:fill="auto"/>
          </w:tcPr>
          <w:p w14:paraId="492FB216" w14:textId="77777777" w:rsidR="00C41170" w:rsidRPr="007D5F46" w:rsidRDefault="00C41170" w:rsidP="00ED2741">
            <w:pPr>
              <w:overflowPunct w:val="0"/>
              <w:textAlignment w:val="baseline"/>
            </w:pPr>
            <w:r w:rsidRPr="007D5F46">
              <w:t>Кресло рабочее (компьютерное/ офисное)</w:t>
            </w:r>
          </w:p>
        </w:tc>
        <w:tc>
          <w:tcPr>
            <w:tcW w:w="1312" w:type="pct"/>
            <w:shd w:val="clear" w:color="auto" w:fill="auto"/>
          </w:tcPr>
          <w:p w14:paraId="45CFC2F2" w14:textId="77777777" w:rsidR="00C41170" w:rsidRPr="007D5F46" w:rsidRDefault="00C41170" w:rsidP="00ED2741">
            <w:pPr>
              <w:overflowPunct w:val="0"/>
              <w:ind w:firstLine="34"/>
              <w:textAlignment w:val="baseline"/>
            </w:pPr>
            <w:r w:rsidRPr="007D5F46">
              <w:t>1 единица в расчете на одного работника</w:t>
            </w:r>
          </w:p>
        </w:tc>
        <w:tc>
          <w:tcPr>
            <w:tcW w:w="917" w:type="pct"/>
            <w:shd w:val="clear" w:color="auto" w:fill="auto"/>
          </w:tcPr>
          <w:p w14:paraId="4E76864B" w14:textId="77777777" w:rsidR="00C41170" w:rsidRPr="007D5F46" w:rsidRDefault="00C41170" w:rsidP="00ED2741">
            <w:pPr>
              <w:overflowPunct w:val="0"/>
              <w:ind w:hanging="108"/>
              <w:jc w:val="center"/>
              <w:textAlignment w:val="baseline"/>
            </w:pPr>
            <w:r w:rsidRPr="007D5F46">
              <w:t>15 000,00</w:t>
            </w:r>
          </w:p>
        </w:tc>
        <w:tc>
          <w:tcPr>
            <w:tcW w:w="801" w:type="pct"/>
            <w:shd w:val="clear" w:color="auto" w:fill="auto"/>
          </w:tcPr>
          <w:p w14:paraId="340AD6EB" w14:textId="77777777" w:rsidR="00C41170" w:rsidRPr="007D5F46" w:rsidRDefault="00C41170" w:rsidP="00ED2741">
            <w:pPr>
              <w:overflowPunct w:val="0"/>
              <w:jc w:val="center"/>
              <w:textAlignment w:val="baseline"/>
            </w:pPr>
            <w:r w:rsidRPr="007D5F46">
              <w:t>не менее 7</w:t>
            </w:r>
          </w:p>
        </w:tc>
      </w:tr>
      <w:tr w:rsidR="00C41170" w:rsidRPr="007D5F46" w14:paraId="5ABACC27" w14:textId="77777777" w:rsidTr="00ED2741">
        <w:tc>
          <w:tcPr>
            <w:tcW w:w="1970" w:type="pct"/>
            <w:shd w:val="clear" w:color="auto" w:fill="auto"/>
          </w:tcPr>
          <w:p w14:paraId="24AAFB21" w14:textId="77777777" w:rsidR="00C41170" w:rsidRPr="007D5F46" w:rsidRDefault="00C41170" w:rsidP="00ED2741">
            <w:pPr>
              <w:overflowPunct w:val="0"/>
              <w:textAlignment w:val="baseline"/>
            </w:pPr>
            <w:r w:rsidRPr="007D5F46">
              <w:t xml:space="preserve">Стул </w:t>
            </w:r>
          </w:p>
        </w:tc>
        <w:tc>
          <w:tcPr>
            <w:tcW w:w="1312" w:type="pct"/>
            <w:shd w:val="clear" w:color="auto" w:fill="auto"/>
          </w:tcPr>
          <w:p w14:paraId="4E70D54A" w14:textId="77777777" w:rsidR="00C41170" w:rsidRPr="007D5F46" w:rsidRDefault="00C41170" w:rsidP="00ED2741">
            <w:pPr>
              <w:overflowPunct w:val="0"/>
              <w:ind w:firstLine="34"/>
              <w:textAlignment w:val="baseline"/>
            </w:pPr>
            <w:r w:rsidRPr="007D5F46">
              <w:t>1 единица в расчете на одного работника</w:t>
            </w:r>
          </w:p>
        </w:tc>
        <w:tc>
          <w:tcPr>
            <w:tcW w:w="917" w:type="pct"/>
            <w:shd w:val="clear" w:color="auto" w:fill="auto"/>
          </w:tcPr>
          <w:p w14:paraId="59B3497A" w14:textId="77777777" w:rsidR="00C41170" w:rsidRPr="007D5F46" w:rsidRDefault="00C41170" w:rsidP="00ED2741">
            <w:pPr>
              <w:overflowPunct w:val="0"/>
              <w:ind w:hanging="108"/>
              <w:jc w:val="center"/>
              <w:textAlignment w:val="baseline"/>
            </w:pPr>
            <w:r w:rsidRPr="007D5F46">
              <w:t>2 000,00</w:t>
            </w:r>
          </w:p>
        </w:tc>
        <w:tc>
          <w:tcPr>
            <w:tcW w:w="801" w:type="pct"/>
            <w:shd w:val="clear" w:color="auto" w:fill="auto"/>
          </w:tcPr>
          <w:p w14:paraId="4E16C61B" w14:textId="77777777" w:rsidR="00C41170" w:rsidRPr="007D5F46" w:rsidRDefault="00C41170" w:rsidP="00ED2741">
            <w:pPr>
              <w:overflowPunct w:val="0"/>
              <w:jc w:val="center"/>
              <w:textAlignment w:val="baseline"/>
            </w:pPr>
            <w:r w:rsidRPr="007D5F46">
              <w:t>не менее 5</w:t>
            </w:r>
          </w:p>
        </w:tc>
      </w:tr>
      <w:tr w:rsidR="00C41170" w:rsidRPr="007D5F46" w14:paraId="48A1AB0B" w14:textId="77777777" w:rsidTr="00ED2741">
        <w:tc>
          <w:tcPr>
            <w:tcW w:w="1970" w:type="pct"/>
            <w:shd w:val="clear" w:color="auto" w:fill="auto"/>
          </w:tcPr>
          <w:p w14:paraId="4B36E5E9" w14:textId="77777777" w:rsidR="00C41170" w:rsidRPr="007D5F46" w:rsidRDefault="00C41170" w:rsidP="00ED2741">
            <w:pPr>
              <w:overflowPunct w:val="0"/>
              <w:textAlignment w:val="baseline"/>
            </w:pPr>
            <w:r w:rsidRPr="007D5F46">
              <w:t>Шкаф вещевой</w:t>
            </w:r>
          </w:p>
        </w:tc>
        <w:tc>
          <w:tcPr>
            <w:tcW w:w="1312" w:type="pct"/>
            <w:shd w:val="clear" w:color="auto" w:fill="auto"/>
          </w:tcPr>
          <w:p w14:paraId="141EEB25" w14:textId="77777777" w:rsidR="00C41170" w:rsidRPr="007D5F46" w:rsidRDefault="00C41170" w:rsidP="00ED2741">
            <w:pPr>
              <w:overflowPunct w:val="0"/>
              <w:ind w:firstLine="34"/>
              <w:textAlignment w:val="baseline"/>
            </w:pPr>
            <w:r w:rsidRPr="007D5F46">
              <w:t>1 единица в расчете на двух работников</w:t>
            </w:r>
          </w:p>
        </w:tc>
        <w:tc>
          <w:tcPr>
            <w:tcW w:w="917" w:type="pct"/>
            <w:shd w:val="clear" w:color="auto" w:fill="auto"/>
          </w:tcPr>
          <w:p w14:paraId="012FB992" w14:textId="77777777" w:rsidR="00C41170" w:rsidRPr="007D5F46" w:rsidRDefault="00C41170" w:rsidP="00ED2741">
            <w:pPr>
              <w:overflowPunct w:val="0"/>
              <w:ind w:hanging="108"/>
              <w:jc w:val="center"/>
              <w:textAlignment w:val="baseline"/>
            </w:pPr>
            <w:r w:rsidRPr="007D5F46">
              <w:t>14 000,00</w:t>
            </w:r>
          </w:p>
        </w:tc>
        <w:tc>
          <w:tcPr>
            <w:tcW w:w="801" w:type="pct"/>
            <w:shd w:val="clear" w:color="auto" w:fill="auto"/>
          </w:tcPr>
          <w:p w14:paraId="1EEEC253" w14:textId="77777777" w:rsidR="00C41170" w:rsidRPr="007D5F46" w:rsidRDefault="00C41170" w:rsidP="00ED2741">
            <w:pPr>
              <w:overflowPunct w:val="0"/>
              <w:jc w:val="center"/>
              <w:textAlignment w:val="baseline"/>
            </w:pPr>
            <w:r w:rsidRPr="007D5F46">
              <w:t>не менее 7</w:t>
            </w:r>
          </w:p>
        </w:tc>
      </w:tr>
      <w:tr w:rsidR="00C41170" w:rsidRPr="007D5F46" w14:paraId="29C3328D" w14:textId="77777777" w:rsidTr="00ED2741">
        <w:tc>
          <w:tcPr>
            <w:tcW w:w="1970" w:type="pct"/>
            <w:shd w:val="clear" w:color="auto" w:fill="auto"/>
          </w:tcPr>
          <w:p w14:paraId="7D2B8F82" w14:textId="77777777" w:rsidR="00C41170" w:rsidRPr="007D5F46" w:rsidRDefault="00C41170" w:rsidP="00ED2741">
            <w:pPr>
              <w:overflowPunct w:val="0"/>
              <w:textAlignment w:val="baseline"/>
            </w:pPr>
            <w:r w:rsidRPr="007D5F46">
              <w:t>Пенал</w:t>
            </w:r>
          </w:p>
        </w:tc>
        <w:tc>
          <w:tcPr>
            <w:tcW w:w="1312" w:type="pct"/>
            <w:shd w:val="clear" w:color="auto" w:fill="auto"/>
          </w:tcPr>
          <w:p w14:paraId="0B2D73E7" w14:textId="77777777" w:rsidR="00C41170" w:rsidRPr="007D5F46" w:rsidRDefault="00C41170" w:rsidP="00ED2741">
            <w:pPr>
              <w:overflowPunct w:val="0"/>
              <w:ind w:firstLine="34"/>
              <w:textAlignment w:val="baseline"/>
            </w:pPr>
            <w:r w:rsidRPr="007D5F46">
              <w:t>1 единица в расчете на двух работников</w:t>
            </w:r>
          </w:p>
        </w:tc>
        <w:tc>
          <w:tcPr>
            <w:tcW w:w="917" w:type="pct"/>
            <w:shd w:val="clear" w:color="auto" w:fill="auto"/>
          </w:tcPr>
          <w:p w14:paraId="69C41A31" w14:textId="77777777" w:rsidR="00C41170" w:rsidRPr="007D5F46" w:rsidRDefault="00C41170" w:rsidP="00ED2741">
            <w:pPr>
              <w:overflowPunct w:val="0"/>
              <w:ind w:hanging="108"/>
              <w:jc w:val="center"/>
              <w:textAlignment w:val="baseline"/>
            </w:pPr>
            <w:r w:rsidRPr="007D5F46">
              <w:t>6 000,00</w:t>
            </w:r>
          </w:p>
        </w:tc>
        <w:tc>
          <w:tcPr>
            <w:tcW w:w="801" w:type="pct"/>
            <w:shd w:val="clear" w:color="auto" w:fill="auto"/>
          </w:tcPr>
          <w:p w14:paraId="232DA943" w14:textId="77777777" w:rsidR="00C41170" w:rsidRPr="007D5F46" w:rsidRDefault="00C41170" w:rsidP="00ED2741">
            <w:pPr>
              <w:overflowPunct w:val="0"/>
              <w:jc w:val="center"/>
              <w:textAlignment w:val="baseline"/>
            </w:pPr>
            <w:r w:rsidRPr="007D5F46">
              <w:t>не менее 7</w:t>
            </w:r>
          </w:p>
        </w:tc>
      </w:tr>
      <w:tr w:rsidR="00C41170" w:rsidRPr="007D5F46" w14:paraId="73858ED8" w14:textId="77777777" w:rsidTr="00ED2741">
        <w:tc>
          <w:tcPr>
            <w:tcW w:w="1970" w:type="pct"/>
            <w:shd w:val="clear" w:color="auto" w:fill="auto"/>
          </w:tcPr>
          <w:p w14:paraId="40772271" w14:textId="77777777" w:rsidR="00C41170" w:rsidRPr="007D5F46" w:rsidRDefault="00C41170" w:rsidP="00ED2741">
            <w:pPr>
              <w:overflowPunct w:val="0"/>
              <w:textAlignment w:val="baseline"/>
            </w:pPr>
            <w:r w:rsidRPr="007D5F46">
              <w:t>Стеллаж / шкаф открытый</w:t>
            </w:r>
          </w:p>
        </w:tc>
        <w:tc>
          <w:tcPr>
            <w:tcW w:w="1312" w:type="pct"/>
            <w:shd w:val="clear" w:color="auto" w:fill="auto"/>
          </w:tcPr>
          <w:p w14:paraId="35710D03" w14:textId="77777777" w:rsidR="00C41170" w:rsidRPr="007D5F46" w:rsidRDefault="00C41170" w:rsidP="00ED2741">
            <w:pPr>
              <w:overflowPunct w:val="0"/>
              <w:ind w:firstLine="34"/>
              <w:textAlignment w:val="baseline"/>
            </w:pPr>
            <w:r w:rsidRPr="007D5F46">
              <w:t>3 единицы на учреждение</w:t>
            </w:r>
          </w:p>
        </w:tc>
        <w:tc>
          <w:tcPr>
            <w:tcW w:w="917" w:type="pct"/>
            <w:shd w:val="clear" w:color="auto" w:fill="auto"/>
          </w:tcPr>
          <w:p w14:paraId="4D0CFC43" w14:textId="77777777" w:rsidR="00C41170" w:rsidRPr="007D5F46" w:rsidRDefault="00C41170" w:rsidP="00ED2741">
            <w:pPr>
              <w:overflowPunct w:val="0"/>
              <w:ind w:hanging="108"/>
              <w:jc w:val="center"/>
              <w:textAlignment w:val="baseline"/>
            </w:pPr>
            <w:r w:rsidRPr="007D5F46">
              <w:t>7 000,00</w:t>
            </w:r>
          </w:p>
        </w:tc>
        <w:tc>
          <w:tcPr>
            <w:tcW w:w="801" w:type="pct"/>
            <w:shd w:val="clear" w:color="auto" w:fill="auto"/>
          </w:tcPr>
          <w:p w14:paraId="06367DD2" w14:textId="77777777" w:rsidR="00C41170" w:rsidRPr="007D5F46" w:rsidRDefault="00C41170" w:rsidP="00ED2741">
            <w:pPr>
              <w:overflowPunct w:val="0"/>
              <w:jc w:val="center"/>
              <w:textAlignment w:val="baseline"/>
            </w:pPr>
            <w:r w:rsidRPr="007D5F46">
              <w:t>не менее 7</w:t>
            </w:r>
          </w:p>
        </w:tc>
      </w:tr>
    </w:tbl>
    <w:p w14:paraId="65C5DF17" w14:textId="77777777" w:rsidR="00C41170" w:rsidRPr="00680990" w:rsidRDefault="00C41170" w:rsidP="00C41170">
      <w:pPr>
        <w:rPr>
          <w:sz w:val="2"/>
          <w:szCs w:val="2"/>
        </w:rPr>
      </w:pPr>
    </w:p>
    <w:p w14:paraId="730C6179" w14:textId="77777777" w:rsidR="00C41170" w:rsidRPr="00680990" w:rsidRDefault="00C41170" w:rsidP="00C41170">
      <w:pPr>
        <w:tabs>
          <w:tab w:val="left" w:pos="567"/>
        </w:tabs>
        <w:ind w:firstLine="284"/>
        <w:rPr>
          <w:szCs w:val="28"/>
        </w:rPr>
      </w:pPr>
      <w:r w:rsidRPr="00680990">
        <w:rPr>
          <w:szCs w:val="28"/>
        </w:rPr>
        <w:t>При создании нового рабочего места: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3"/>
        <w:gridCol w:w="3258"/>
      </w:tblGrid>
      <w:tr w:rsidR="00C41170" w:rsidRPr="00680990" w14:paraId="764208CA" w14:textId="77777777" w:rsidTr="00ED2741">
        <w:tc>
          <w:tcPr>
            <w:tcW w:w="3298" w:type="pct"/>
            <w:shd w:val="clear" w:color="auto" w:fill="auto"/>
          </w:tcPr>
          <w:p w14:paraId="3D046348" w14:textId="77777777" w:rsidR="00C41170" w:rsidRPr="00680990" w:rsidRDefault="00C41170" w:rsidP="00ED2741">
            <w:pPr>
              <w:tabs>
                <w:tab w:val="left" w:pos="567"/>
              </w:tabs>
              <w:jc w:val="center"/>
              <w:rPr>
                <w:szCs w:val="28"/>
              </w:rPr>
            </w:pPr>
            <w:r w:rsidRPr="00680990">
              <w:t>Наименование</w:t>
            </w:r>
          </w:p>
        </w:tc>
        <w:tc>
          <w:tcPr>
            <w:tcW w:w="1702" w:type="pct"/>
            <w:shd w:val="clear" w:color="auto" w:fill="auto"/>
          </w:tcPr>
          <w:p w14:paraId="6C61929A" w14:textId="77777777" w:rsidR="00C41170" w:rsidRPr="00680990" w:rsidRDefault="00C41170" w:rsidP="00ED2741">
            <w:pPr>
              <w:tabs>
                <w:tab w:val="left" w:pos="567"/>
              </w:tabs>
              <w:ind w:firstLine="34"/>
              <w:jc w:val="center"/>
              <w:rPr>
                <w:szCs w:val="28"/>
              </w:rPr>
            </w:pPr>
            <w:r w:rsidRPr="00680990">
              <w:t>Нормативы цены за единицу, руб. (не более)</w:t>
            </w:r>
          </w:p>
        </w:tc>
      </w:tr>
      <w:tr w:rsidR="00C41170" w:rsidRPr="00680990" w14:paraId="1EF1EC35" w14:textId="77777777" w:rsidTr="00ED2741">
        <w:tc>
          <w:tcPr>
            <w:tcW w:w="3298" w:type="pct"/>
            <w:shd w:val="clear" w:color="auto" w:fill="auto"/>
          </w:tcPr>
          <w:p w14:paraId="5E582E7C" w14:textId="77777777" w:rsidR="00C41170" w:rsidRPr="00680990" w:rsidRDefault="00C41170" w:rsidP="00ED2741">
            <w:pPr>
              <w:tabs>
                <w:tab w:val="left" w:pos="567"/>
              </w:tabs>
              <w:rPr>
                <w:szCs w:val="28"/>
              </w:rPr>
            </w:pPr>
            <w:r w:rsidRPr="00680990">
              <w:t>Стол рабочий</w:t>
            </w:r>
          </w:p>
        </w:tc>
        <w:tc>
          <w:tcPr>
            <w:tcW w:w="1702" w:type="pct"/>
            <w:shd w:val="clear" w:color="auto" w:fill="auto"/>
          </w:tcPr>
          <w:p w14:paraId="77FC23AF" w14:textId="77777777" w:rsidR="00C41170" w:rsidRPr="00680990" w:rsidRDefault="00C41170" w:rsidP="00ED2741">
            <w:pPr>
              <w:tabs>
                <w:tab w:val="left" w:pos="567"/>
              </w:tabs>
              <w:jc w:val="center"/>
              <w:rPr>
                <w:szCs w:val="28"/>
              </w:rPr>
            </w:pPr>
            <w:r w:rsidRPr="00680990">
              <w:t>12 000,00.</w:t>
            </w:r>
          </w:p>
        </w:tc>
      </w:tr>
      <w:tr w:rsidR="00C41170" w:rsidRPr="00680990" w14:paraId="50651EE6" w14:textId="77777777" w:rsidTr="00ED2741">
        <w:tc>
          <w:tcPr>
            <w:tcW w:w="3298" w:type="pct"/>
            <w:shd w:val="clear" w:color="auto" w:fill="auto"/>
          </w:tcPr>
          <w:p w14:paraId="41FF7C01" w14:textId="77777777" w:rsidR="00C41170" w:rsidRPr="00680990" w:rsidRDefault="00C41170" w:rsidP="00ED2741">
            <w:pPr>
              <w:overflowPunct w:val="0"/>
              <w:textAlignment w:val="baseline"/>
            </w:pPr>
            <w:r w:rsidRPr="00680990">
              <w:t xml:space="preserve">Тумба </w:t>
            </w:r>
          </w:p>
        </w:tc>
        <w:tc>
          <w:tcPr>
            <w:tcW w:w="1702" w:type="pct"/>
            <w:shd w:val="clear" w:color="auto" w:fill="auto"/>
          </w:tcPr>
          <w:p w14:paraId="01450889" w14:textId="77777777" w:rsidR="00C41170" w:rsidRPr="00680990" w:rsidRDefault="00C41170" w:rsidP="00ED2741">
            <w:pPr>
              <w:overflowPunct w:val="0"/>
              <w:jc w:val="center"/>
              <w:textAlignment w:val="baseline"/>
            </w:pPr>
            <w:r w:rsidRPr="00680990">
              <w:t>6 100,00</w:t>
            </w:r>
          </w:p>
        </w:tc>
      </w:tr>
      <w:tr w:rsidR="00C41170" w:rsidRPr="00680990" w14:paraId="2F0AC449" w14:textId="77777777" w:rsidTr="00ED2741">
        <w:tc>
          <w:tcPr>
            <w:tcW w:w="3298" w:type="pct"/>
            <w:shd w:val="clear" w:color="auto" w:fill="auto"/>
          </w:tcPr>
          <w:p w14:paraId="525F410F" w14:textId="77777777" w:rsidR="00C41170" w:rsidRPr="00680990" w:rsidRDefault="00C41170" w:rsidP="00ED2741">
            <w:pPr>
              <w:overflowPunct w:val="0"/>
              <w:textAlignment w:val="baseline"/>
            </w:pPr>
            <w:r w:rsidRPr="00680990">
              <w:t xml:space="preserve">Шкаф для документов/офисный </w:t>
            </w:r>
          </w:p>
        </w:tc>
        <w:tc>
          <w:tcPr>
            <w:tcW w:w="1702" w:type="pct"/>
            <w:shd w:val="clear" w:color="auto" w:fill="auto"/>
          </w:tcPr>
          <w:p w14:paraId="2B4FCA25" w14:textId="77777777" w:rsidR="00C41170" w:rsidRPr="00680990" w:rsidRDefault="00C41170" w:rsidP="00ED2741">
            <w:pPr>
              <w:overflowPunct w:val="0"/>
              <w:jc w:val="center"/>
              <w:textAlignment w:val="baseline"/>
            </w:pPr>
            <w:r w:rsidRPr="00680990">
              <w:t>10 000,00</w:t>
            </w:r>
          </w:p>
        </w:tc>
      </w:tr>
      <w:tr w:rsidR="00C41170" w:rsidRPr="00680990" w14:paraId="497ED7E5" w14:textId="77777777" w:rsidTr="00ED2741">
        <w:tc>
          <w:tcPr>
            <w:tcW w:w="3298" w:type="pct"/>
            <w:shd w:val="clear" w:color="auto" w:fill="auto"/>
          </w:tcPr>
          <w:p w14:paraId="4B18EC00" w14:textId="77777777" w:rsidR="00C41170" w:rsidRPr="00680990" w:rsidRDefault="00C41170" w:rsidP="00ED2741">
            <w:pPr>
              <w:overflowPunct w:val="0"/>
              <w:textAlignment w:val="baseline"/>
            </w:pPr>
            <w:r w:rsidRPr="00680990">
              <w:t>Кресло рабочее (компьютерное/ офисное)</w:t>
            </w:r>
          </w:p>
        </w:tc>
        <w:tc>
          <w:tcPr>
            <w:tcW w:w="1702" w:type="pct"/>
            <w:shd w:val="clear" w:color="auto" w:fill="auto"/>
          </w:tcPr>
          <w:p w14:paraId="1622A0C8" w14:textId="77777777" w:rsidR="00C41170" w:rsidRPr="00680990" w:rsidRDefault="00C41170" w:rsidP="00ED2741">
            <w:pPr>
              <w:overflowPunct w:val="0"/>
              <w:jc w:val="center"/>
              <w:textAlignment w:val="baseline"/>
            </w:pPr>
            <w:r w:rsidRPr="00680990">
              <w:t>15 000,00</w:t>
            </w:r>
          </w:p>
        </w:tc>
      </w:tr>
      <w:tr w:rsidR="00C41170" w:rsidRPr="00680990" w14:paraId="32F4F81A" w14:textId="77777777" w:rsidTr="00ED2741">
        <w:tc>
          <w:tcPr>
            <w:tcW w:w="3298" w:type="pct"/>
            <w:shd w:val="clear" w:color="auto" w:fill="auto"/>
          </w:tcPr>
          <w:p w14:paraId="222D51B9" w14:textId="77777777" w:rsidR="00C41170" w:rsidRPr="00680990" w:rsidRDefault="00C41170" w:rsidP="00ED2741">
            <w:pPr>
              <w:overflowPunct w:val="0"/>
              <w:textAlignment w:val="baseline"/>
            </w:pPr>
            <w:r w:rsidRPr="00680990">
              <w:t xml:space="preserve">Стул </w:t>
            </w:r>
          </w:p>
        </w:tc>
        <w:tc>
          <w:tcPr>
            <w:tcW w:w="1702" w:type="pct"/>
            <w:shd w:val="clear" w:color="auto" w:fill="auto"/>
          </w:tcPr>
          <w:p w14:paraId="3FA4DE67" w14:textId="77777777" w:rsidR="00C41170" w:rsidRPr="00680990" w:rsidRDefault="00C41170" w:rsidP="00ED2741">
            <w:pPr>
              <w:overflowPunct w:val="0"/>
              <w:jc w:val="center"/>
              <w:textAlignment w:val="baseline"/>
            </w:pPr>
            <w:r w:rsidRPr="00680990">
              <w:t>2 000,00</w:t>
            </w:r>
          </w:p>
        </w:tc>
      </w:tr>
    </w:tbl>
    <w:p w14:paraId="7ADEB962" w14:textId="77777777" w:rsidR="00C41170" w:rsidRPr="00680990" w:rsidRDefault="00C41170" w:rsidP="00C41170">
      <w:pPr>
        <w:tabs>
          <w:tab w:val="left" w:pos="567"/>
        </w:tabs>
        <w:ind w:left="720"/>
        <w:rPr>
          <w:szCs w:val="28"/>
        </w:rPr>
      </w:pPr>
      <w:bookmarkStart w:id="2" w:name="Par323"/>
      <w:bookmarkEnd w:id="2"/>
      <w:r w:rsidRPr="00680990">
        <w:rPr>
          <w:szCs w:val="28"/>
        </w:rPr>
        <w:t>5.4. Затраты на приобретение печатей и штампов:</w:t>
      </w:r>
    </w:p>
    <w:tbl>
      <w:tblPr>
        <w:tblStyle w:val="affff4"/>
        <w:tblW w:w="0" w:type="auto"/>
        <w:tblLook w:val="04A0" w:firstRow="1" w:lastRow="0" w:firstColumn="1" w:lastColumn="0" w:noHBand="0" w:noVBand="1"/>
      </w:tblPr>
      <w:tblGrid>
        <w:gridCol w:w="3115"/>
        <w:gridCol w:w="3115"/>
        <w:gridCol w:w="3115"/>
      </w:tblGrid>
      <w:tr w:rsidR="00C41170" w:rsidRPr="00680990" w14:paraId="18172DF6" w14:textId="77777777" w:rsidTr="00ED2741">
        <w:tc>
          <w:tcPr>
            <w:tcW w:w="3115" w:type="dxa"/>
          </w:tcPr>
          <w:p w14:paraId="4D7AF0CB" w14:textId="77777777" w:rsidR="00C41170" w:rsidRPr="00680990" w:rsidRDefault="00C41170" w:rsidP="00ED2741">
            <w:pPr>
              <w:tabs>
                <w:tab w:val="left" w:pos="567"/>
              </w:tabs>
              <w:rPr>
                <w:sz w:val="22"/>
                <w:szCs w:val="22"/>
              </w:rPr>
            </w:pPr>
            <w:r w:rsidRPr="00680990">
              <w:rPr>
                <w:sz w:val="22"/>
                <w:szCs w:val="22"/>
              </w:rPr>
              <w:t>Наименование</w:t>
            </w:r>
          </w:p>
        </w:tc>
        <w:tc>
          <w:tcPr>
            <w:tcW w:w="3115" w:type="dxa"/>
          </w:tcPr>
          <w:p w14:paraId="00746FE5" w14:textId="77777777" w:rsidR="00C41170" w:rsidRPr="00680990" w:rsidRDefault="00C41170" w:rsidP="00ED2741">
            <w:pPr>
              <w:tabs>
                <w:tab w:val="left" w:pos="567"/>
              </w:tabs>
              <w:jc w:val="center"/>
              <w:rPr>
                <w:sz w:val="22"/>
                <w:szCs w:val="22"/>
              </w:rPr>
            </w:pPr>
            <w:r w:rsidRPr="00680990">
              <w:rPr>
                <w:sz w:val="22"/>
                <w:szCs w:val="22"/>
              </w:rPr>
              <w:t>Нормативы количества (не более)</w:t>
            </w:r>
          </w:p>
        </w:tc>
        <w:tc>
          <w:tcPr>
            <w:tcW w:w="3115" w:type="dxa"/>
          </w:tcPr>
          <w:p w14:paraId="0DF556FF" w14:textId="77777777" w:rsidR="00C41170" w:rsidRPr="00680990" w:rsidRDefault="00C41170" w:rsidP="00ED2741">
            <w:pPr>
              <w:tabs>
                <w:tab w:val="left" w:pos="567"/>
              </w:tabs>
              <w:jc w:val="center"/>
              <w:rPr>
                <w:sz w:val="22"/>
                <w:szCs w:val="22"/>
              </w:rPr>
            </w:pPr>
            <w:r w:rsidRPr="00680990">
              <w:rPr>
                <w:sz w:val="22"/>
                <w:szCs w:val="22"/>
              </w:rPr>
              <w:t>Цена за ед. (не более)</w:t>
            </w:r>
          </w:p>
        </w:tc>
      </w:tr>
      <w:tr w:rsidR="00C41170" w:rsidRPr="00680990" w14:paraId="25C4DF38" w14:textId="77777777" w:rsidTr="00ED2741">
        <w:tc>
          <w:tcPr>
            <w:tcW w:w="3115" w:type="dxa"/>
          </w:tcPr>
          <w:p w14:paraId="4C4AF39F" w14:textId="77777777" w:rsidR="00C41170" w:rsidRPr="00680990" w:rsidRDefault="00C41170" w:rsidP="00ED2741">
            <w:pPr>
              <w:tabs>
                <w:tab w:val="left" w:pos="567"/>
              </w:tabs>
              <w:rPr>
                <w:sz w:val="22"/>
                <w:szCs w:val="22"/>
              </w:rPr>
            </w:pPr>
            <w:r w:rsidRPr="00680990">
              <w:rPr>
                <w:sz w:val="22"/>
                <w:szCs w:val="22"/>
              </w:rPr>
              <w:t xml:space="preserve">Штамп на автоматической оснастке </w:t>
            </w:r>
          </w:p>
        </w:tc>
        <w:tc>
          <w:tcPr>
            <w:tcW w:w="3115" w:type="dxa"/>
          </w:tcPr>
          <w:p w14:paraId="7270F443"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3115" w:type="dxa"/>
          </w:tcPr>
          <w:p w14:paraId="72579A3C" w14:textId="77777777" w:rsidR="00C41170" w:rsidRPr="00680990" w:rsidRDefault="00C41170" w:rsidP="00ED2741">
            <w:pPr>
              <w:tabs>
                <w:tab w:val="left" w:pos="567"/>
              </w:tabs>
              <w:jc w:val="center"/>
              <w:rPr>
                <w:sz w:val="22"/>
                <w:szCs w:val="22"/>
              </w:rPr>
            </w:pPr>
            <w:r w:rsidRPr="00680990">
              <w:rPr>
                <w:sz w:val="22"/>
                <w:szCs w:val="22"/>
              </w:rPr>
              <w:t>1 800,00</w:t>
            </w:r>
          </w:p>
        </w:tc>
      </w:tr>
      <w:tr w:rsidR="00C41170" w:rsidRPr="00680990" w14:paraId="693C1C51" w14:textId="77777777" w:rsidTr="00ED2741">
        <w:tc>
          <w:tcPr>
            <w:tcW w:w="3115" w:type="dxa"/>
          </w:tcPr>
          <w:p w14:paraId="0CB41EB8" w14:textId="77777777" w:rsidR="00C41170" w:rsidRPr="00680990" w:rsidRDefault="00C41170" w:rsidP="00ED2741">
            <w:pPr>
              <w:tabs>
                <w:tab w:val="left" w:pos="567"/>
              </w:tabs>
              <w:rPr>
                <w:sz w:val="22"/>
                <w:szCs w:val="22"/>
              </w:rPr>
            </w:pPr>
            <w:r w:rsidRPr="00680990">
              <w:rPr>
                <w:sz w:val="22"/>
                <w:szCs w:val="22"/>
              </w:rPr>
              <w:t>Печать на автоматической, металлической оснастке</w:t>
            </w:r>
          </w:p>
        </w:tc>
        <w:tc>
          <w:tcPr>
            <w:tcW w:w="3115" w:type="dxa"/>
          </w:tcPr>
          <w:p w14:paraId="750B353C"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3115" w:type="dxa"/>
          </w:tcPr>
          <w:p w14:paraId="4A062812" w14:textId="77777777" w:rsidR="00C41170" w:rsidRPr="00680990" w:rsidRDefault="00C41170" w:rsidP="00ED2741">
            <w:pPr>
              <w:tabs>
                <w:tab w:val="left" w:pos="567"/>
              </w:tabs>
              <w:jc w:val="center"/>
              <w:rPr>
                <w:sz w:val="22"/>
                <w:szCs w:val="22"/>
              </w:rPr>
            </w:pPr>
            <w:r w:rsidRPr="00680990">
              <w:rPr>
                <w:sz w:val="22"/>
                <w:szCs w:val="22"/>
              </w:rPr>
              <w:t>3 500,00</w:t>
            </w:r>
          </w:p>
        </w:tc>
      </w:tr>
      <w:tr w:rsidR="00C41170" w:rsidRPr="00680990" w14:paraId="49CD2601" w14:textId="77777777" w:rsidTr="00ED2741">
        <w:tc>
          <w:tcPr>
            <w:tcW w:w="3115" w:type="dxa"/>
          </w:tcPr>
          <w:p w14:paraId="42175134" w14:textId="77777777" w:rsidR="00C41170" w:rsidRPr="00680990" w:rsidRDefault="00C41170" w:rsidP="00ED2741">
            <w:pPr>
              <w:tabs>
                <w:tab w:val="left" w:pos="567"/>
              </w:tabs>
              <w:rPr>
                <w:sz w:val="22"/>
                <w:szCs w:val="22"/>
              </w:rPr>
            </w:pPr>
            <w:r w:rsidRPr="00680990">
              <w:rPr>
                <w:sz w:val="22"/>
                <w:szCs w:val="22"/>
              </w:rPr>
              <w:t xml:space="preserve">Штамп </w:t>
            </w:r>
            <w:proofErr w:type="spellStart"/>
            <w:r w:rsidRPr="00680990">
              <w:rPr>
                <w:sz w:val="22"/>
                <w:szCs w:val="22"/>
              </w:rPr>
              <w:t>самонаборный</w:t>
            </w:r>
            <w:proofErr w:type="spellEnd"/>
            <w:r w:rsidRPr="00680990">
              <w:rPr>
                <w:sz w:val="22"/>
                <w:szCs w:val="22"/>
              </w:rPr>
              <w:t xml:space="preserve"> </w:t>
            </w:r>
          </w:p>
        </w:tc>
        <w:tc>
          <w:tcPr>
            <w:tcW w:w="3115" w:type="dxa"/>
          </w:tcPr>
          <w:p w14:paraId="13930273"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3115" w:type="dxa"/>
          </w:tcPr>
          <w:p w14:paraId="09D19EFE" w14:textId="77777777" w:rsidR="00C41170" w:rsidRPr="00680990" w:rsidRDefault="00C41170" w:rsidP="00ED2741">
            <w:pPr>
              <w:tabs>
                <w:tab w:val="left" w:pos="567"/>
              </w:tabs>
              <w:jc w:val="center"/>
              <w:rPr>
                <w:sz w:val="22"/>
                <w:szCs w:val="22"/>
              </w:rPr>
            </w:pPr>
            <w:r w:rsidRPr="00680990">
              <w:rPr>
                <w:sz w:val="22"/>
                <w:szCs w:val="22"/>
              </w:rPr>
              <w:t>1 000,00</w:t>
            </w:r>
          </w:p>
        </w:tc>
      </w:tr>
      <w:tr w:rsidR="00C41170" w:rsidRPr="00680990" w14:paraId="39359400" w14:textId="77777777" w:rsidTr="00ED2741">
        <w:tc>
          <w:tcPr>
            <w:tcW w:w="3115" w:type="dxa"/>
          </w:tcPr>
          <w:p w14:paraId="5E37C2E3" w14:textId="77777777" w:rsidR="00C41170" w:rsidRPr="00680990" w:rsidRDefault="00C41170" w:rsidP="00ED2741">
            <w:pPr>
              <w:tabs>
                <w:tab w:val="left" w:pos="567"/>
              </w:tabs>
              <w:rPr>
                <w:sz w:val="22"/>
                <w:szCs w:val="22"/>
              </w:rPr>
            </w:pPr>
            <w:r w:rsidRPr="00680990">
              <w:rPr>
                <w:sz w:val="22"/>
                <w:szCs w:val="22"/>
              </w:rPr>
              <w:t>Штамп ручной</w:t>
            </w:r>
          </w:p>
        </w:tc>
        <w:tc>
          <w:tcPr>
            <w:tcW w:w="3115" w:type="dxa"/>
          </w:tcPr>
          <w:p w14:paraId="1C3C6618" w14:textId="77777777" w:rsidR="00C41170" w:rsidRPr="00680990" w:rsidRDefault="00C41170" w:rsidP="00ED2741">
            <w:pPr>
              <w:tabs>
                <w:tab w:val="left" w:pos="567"/>
              </w:tabs>
              <w:jc w:val="center"/>
              <w:rPr>
                <w:sz w:val="22"/>
                <w:szCs w:val="22"/>
              </w:rPr>
            </w:pPr>
            <w:r w:rsidRPr="00680990">
              <w:rPr>
                <w:sz w:val="22"/>
                <w:szCs w:val="22"/>
              </w:rPr>
              <w:t>По необходимости</w:t>
            </w:r>
          </w:p>
        </w:tc>
        <w:tc>
          <w:tcPr>
            <w:tcW w:w="3115" w:type="dxa"/>
          </w:tcPr>
          <w:p w14:paraId="54256236" w14:textId="77777777" w:rsidR="00C41170" w:rsidRPr="00680990" w:rsidRDefault="00C41170" w:rsidP="00ED2741">
            <w:pPr>
              <w:tabs>
                <w:tab w:val="left" w:pos="567"/>
              </w:tabs>
              <w:jc w:val="center"/>
              <w:rPr>
                <w:sz w:val="22"/>
                <w:szCs w:val="22"/>
              </w:rPr>
            </w:pPr>
            <w:r w:rsidRPr="00680990">
              <w:rPr>
                <w:sz w:val="22"/>
                <w:szCs w:val="22"/>
              </w:rPr>
              <w:t>600,00</w:t>
            </w:r>
          </w:p>
        </w:tc>
      </w:tr>
    </w:tbl>
    <w:p w14:paraId="577B8A6E" w14:textId="77777777" w:rsidR="00C41170" w:rsidRPr="00680990" w:rsidRDefault="00C41170" w:rsidP="00C41170">
      <w:pPr>
        <w:tabs>
          <w:tab w:val="left" w:pos="567"/>
        </w:tabs>
        <w:rPr>
          <w:szCs w:val="28"/>
          <w:u w:val="single"/>
        </w:rPr>
      </w:pPr>
    </w:p>
    <w:p w14:paraId="397A9446" w14:textId="77777777" w:rsidR="00C41170" w:rsidRPr="00680990" w:rsidRDefault="00C41170" w:rsidP="00C41170">
      <w:pPr>
        <w:ind w:firstLine="709"/>
        <w:jc w:val="center"/>
        <w:rPr>
          <w:szCs w:val="28"/>
          <w:u w:val="single"/>
        </w:rPr>
      </w:pPr>
      <w:r w:rsidRPr="00680990">
        <w:rPr>
          <w:szCs w:val="28"/>
          <w:u w:val="single"/>
        </w:rPr>
        <w:t>6.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p w14:paraId="2E971401" w14:textId="77777777" w:rsidR="00C41170" w:rsidRPr="00680990" w:rsidRDefault="00C41170" w:rsidP="00C41170">
      <w:pPr>
        <w:tabs>
          <w:tab w:val="left" w:pos="567"/>
        </w:tabs>
        <w:ind w:firstLine="284"/>
        <w:rPr>
          <w:szCs w:val="28"/>
        </w:rPr>
      </w:pPr>
      <w:r w:rsidRPr="00680990">
        <w:rPr>
          <w:szCs w:val="28"/>
        </w:rPr>
        <w:t>6.1. Нормативные затраты на приобретение транспортных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965"/>
        <w:gridCol w:w="1617"/>
        <w:gridCol w:w="1606"/>
        <w:gridCol w:w="1847"/>
      </w:tblGrid>
      <w:tr w:rsidR="00C41170" w:rsidRPr="00680990" w14:paraId="02B8F315" w14:textId="77777777" w:rsidTr="00ED2741">
        <w:tc>
          <w:tcPr>
            <w:tcW w:w="1596" w:type="pct"/>
            <w:shd w:val="clear" w:color="auto" w:fill="auto"/>
          </w:tcPr>
          <w:p w14:paraId="74E72448" w14:textId="77777777" w:rsidR="00C41170" w:rsidRPr="00680990" w:rsidRDefault="00C41170" w:rsidP="00ED2741">
            <w:pPr>
              <w:overflowPunct w:val="0"/>
              <w:textAlignment w:val="baseline"/>
            </w:pPr>
            <w:r w:rsidRPr="00680990">
              <w:rPr>
                <w:szCs w:val="28"/>
              </w:rPr>
              <w:lastRenderedPageBreak/>
              <w:t xml:space="preserve"> </w:t>
            </w:r>
            <w:r w:rsidRPr="00680990">
              <w:t>Наименование должности</w:t>
            </w:r>
          </w:p>
        </w:tc>
        <w:tc>
          <w:tcPr>
            <w:tcW w:w="851" w:type="pct"/>
            <w:shd w:val="clear" w:color="auto" w:fill="auto"/>
          </w:tcPr>
          <w:p w14:paraId="6267C7A7" w14:textId="77777777" w:rsidR="00C41170" w:rsidRPr="00680990" w:rsidRDefault="00C41170" w:rsidP="00ED2741">
            <w:pPr>
              <w:overflowPunct w:val="0"/>
              <w:textAlignment w:val="baseline"/>
            </w:pPr>
            <w:r w:rsidRPr="00680990">
              <w:t xml:space="preserve">Наименование </w:t>
            </w:r>
          </w:p>
        </w:tc>
        <w:tc>
          <w:tcPr>
            <w:tcW w:w="705" w:type="pct"/>
            <w:shd w:val="clear" w:color="auto" w:fill="auto"/>
          </w:tcPr>
          <w:p w14:paraId="42634848" w14:textId="77777777" w:rsidR="00C41170" w:rsidRPr="00680990" w:rsidRDefault="00C41170" w:rsidP="00ED2741">
            <w:pPr>
              <w:overflowPunct w:val="0"/>
              <w:textAlignment w:val="baseline"/>
            </w:pPr>
            <w:r w:rsidRPr="00680990">
              <w:t>Количество единиц</w:t>
            </w:r>
          </w:p>
        </w:tc>
        <w:tc>
          <w:tcPr>
            <w:tcW w:w="1047" w:type="pct"/>
            <w:shd w:val="clear" w:color="auto" w:fill="auto"/>
          </w:tcPr>
          <w:p w14:paraId="75D8BA3C" w14:textId="77777777" w:rsidR="00C41170" w:rsidRPr="00680990" w:rsidRDefault="00C41170" w:rsidP="00ED2741">
            <w:pPr>
              <w:overflowPunct w:val="0"/>
              <w:textAlignment w:val="baseline"/>
            </w:pPr>
            <w:r w:rsidRPr="00680990">
              <w:t>Нормативы цены за единицу/ мощность</w:t>
            </w:r>
          </w:p>
        </w:tc>
        <w:tc>
          <w:tcPr>
            <w:tcW w:w="801" w:type="pct"/>
            <w:shd w:val="clear" w:color="auto" w:fill="auto"/>
          </w:tcPr>
          <w:p w14:paraId="166D85F6" w14:textId="77777777" w:rsidR="00C41170" w:rsidRPr="00680990" w:rsidRDefault="00C41170" w:rsidP="00ED2741">
            <w:pPr>
              <w:overflowPunct w:val="0"/>
              <w:textAlignment w:val="baseline"/>
            </w:pPr>
            <w:r w:rsidRPr="00680990">
              <w:t>Срок эксплуатации в годах</w:t>
            </w:r>
          </w:p>
        </w:tc>
      </w:tr>
      <w:tr w:rsidR="00C41170" w:rsidRPr="00680990" w14:paraId="2BFD7662" w14:textId="77777777" w:rsidTr="00ED2741">
        <w:tc>
          <w:tcPr>
            <w:tcW w:w="1596" w:type="pct"/>
            <w:shd w:val="clear" w:color="auto" w:fill="auto"/>
          </w:tcPr>
          <w:p w14:paraId="0C520F66" w14:textId="77777777" w:rsidR="00C41170" w:rsidRPr="00680990" w:rsidRDefault="00C41170" w:rsidP="00ED2741">
            <w:pPr>
              <w:overflowPunct w:val="0"/>
              <w:textAlignment w:val="baseline"/>
            </w:pPr>
            <w:r w:rsidRPr="00680990">
              <w:rPr>
                <w:color w:val="FF0000"/>
              </w:rPr>
              <w:t xml:space="preserve">  </w:t>
            </w:r>
            <w:r w:rsidRPr="00680990">
              <w:t xml:space="preserve">Высшая группа должностей </w:t>
            </w:r>
          </w:p>
        </w:tc>
        <w:tc>
          <w:tcPr>
            <w:tcW w:w="851" w:type="pct"/>
            <w:shd w:val="clear" w:color="auto" w:fill="auto"/>
          </w:tcPr>
          <w:p w14:paraId="43257A53" w14:textId="77777777" w:rsidR="00C41170" w:rsidRPr="00680990" w:rsidRDefault="00C41170" w:rsidP="00ED2741">
            <w:pPr>
              <w:overflowPunct w:val="0"/>
              <w:textAlignment w:val="baseline"/>
            </w:pPr>
            <w:r w:rsidRPr="00680990">
              <w:t xml:space="preserve"> Средства транспортные с двигателем с искровым зажиганием (легковое)</w:t>
            </w:r>
          </w:p>
        </w:tc>
        <w:tc>
          <w:tcPr>
            <w:tcW w:w="705" w:type="pct"/>
            <w:shd w:val="clear" w:color="auto" w:fill="auto"/>
          </w:tcPr>
          <w:p w14:paraId="0FD28A74" w14:textId="77777777" w:rsidR="00C41170" w:rsidRPr="00680990" w:rsidRDefault="00C41170" w:rsidP="00ED2741">
            <w:pPr>
              <w:overflowPunct w:val="0"/>
              <w:textAlignment w:val="baseline"/>
            </w:pPr>
            <w:r w:rsidRPr="00680990">
              <w:t>1 единица</w:t>
            </w:r>
          </w:p>
        </w:tc>
        <w:tc>
          <w:tcPr>
            <w:tcW w:w="1047" w:type="pct"/>
            <w:shd w:val="clear" w:color="auto" w:fill="auto"/>
          </w:tcPr>
          <w:p w14:paraId="1B163333" w14:textId="77777777" w:rsidR="00C41170" w:rsidRPr="00680990" w:rsidRDefault="00C41170" w:rsidP="00ED2741">
            <w:pPr>
              <w:overflowPunct w:val="0"/>
              <w:textAlignment w:val="baseline"/>
            </w:pPr>
            <w:r w:rsidRPr="00680990">
              <w:t>Не более 2,5 млн. руб. / не более 200 лошадиных сил</w:t>
            </w:r>
          </w:p>
        </w:tc>
        <w:tc>
          <w:tcPr>
            <w:tcW w:w="801" w:type="pct"/>
            <w:shd w:val="clear" w:color="auto" w:fill="auto"/>
          </w:tcPr>
          <w:p w14:paraId="3DB6E1B3" w14:textId="77777777" w:rsidR="00C41170" w:rsidRPr="00680990" w:rsidRDefault="00C41170" w:rsidP="00ED2741">
            <w:pPr>
              <w:overflowPunct w:val="0"/>
              <w:jc w:val="center"/>
              <w:textAlignment w:val="baseline"/>
            </w:pPr>
            <w:r w:rsidRPr="00680990">
              <w:t>10</w:t>
            </w:r>
          </w:p>
        </w:tc>
      </w:tr>
    </w:tbl>
    <w:p w14:paraId="35B345B9" w14:textId="77777777" w:rsidR="00C41170" w:rsidRPr="00680990" w:rsidRDefault="00C41170" w:rsidP="00C41170">
      <w:pPr>
        <w:tabs>
          <w:tab w:val="left" w:pos="567"/>
        </w:tabs>
        <w:ind w:firstLine="284"/>
        <w:jc w:val="both"/>
        <w:rPr>
          <w:szCs w:val="28"/>
        </w:rPr>
      </w:pPr>
      <w:r w:rsidRPr="00680990">
        <w:rPr>
          <w:szCs w:val="28"/>
        </w:rPr>
        <w:t xml:space="preserve">6.2 Иные нормативные затраты, относящиеся к затратам на приобретение основных средств: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2400"/>
        <w:gridCol w:w="1600"/>
        <w:gridCol w:w="2000"/>
      </w:tblGrid>
      <w:tr w:rsidR="00C41170" w:rsidRPr="007D5F46" w14:paraId="107BD877" w14:textId="77777777" w:rsidTr="00ED2741">
        <w:tc>
          <w:tcPr>
            <w:tcW w:w="1865" w:type="pct"/>
            <w:shd w:val="clear" w:color="auto" w:fill="auto"/>
          </w:tcPr>
          <w:p w14:paraId="3986A5EC" w14:textId="77777777" w:rsidR="00C41170" w:rsidRPr="007D5F46" w:rsidRDefault="00C41170" w:rsidP="00ED2741">
            <w:pPr>
              <w:overflowPunct w:val="0"/>
              <w:textAlignment w:val="baseline"/>
            </w:pPr>
            <w:r w:rsidRPr="007D5F46">
              <w:t>Наименование вида материально-технического средства</w:t>
            </w:r>
          </w:p>
        </w:tc>
        <w:tc>
          <w:tcPr>
            <w:tcW w:w="1254" w:type="pct"/>
            <w:shd w:val="clear" w:color="auto" w:fill="auto"/>
          </w:tcPr>
          <w:p w14:paraId="7D980ECB" w14:textId="77777777" w:rsidR="00C41170" w:rsidRPr="007D5F46" w:rsidRDefault="00C41170" w:rsidP="00ED2741">
            <w:pPr>
              <w:overflowPunct w:val="0"/>
              <w:textAlignment w:val="baseline"/>
            </w:pPr>
            <w:r w:rsidRPr="007D5F46">
              <w:t>Количество единиц (не более) в год</w:t>
            </w:r>
          </w:p>
        </w:tc>
        <w:tc>
          <w:tcPr>
            <w:tcW w:w="836" w:type="pct"/>
            <w:shd w:val="clear" w:color="auto" w:fill="auto"/>
          </w:tcPr>
          <w:p w14:paraId="4D7C8D90" w14:textId="77777777" w:rsidR="00C41170" w:rsidRPr="007D5F46" w:rsidRDefault="00C41170" w:rsidP="00ED2741">
            <w:pPr>
              <w:overflowPunct w:val="0"/>
              <w:textAlignment w:val="baseline"/>
            </w:pPr>
            <w:r w:rsidRPr="007D5F46">
              <w:t xml:space="preserve">Нормативы цены за единицу, </w:t>
            </w:r>
            <w:proofErr w:type="gramStart"/>
            <w:r w:rsidRPr="007D5F46">
              <w:t>руб.(</w:t>
            </w:r>
            <w:proofErr w:type="gramEnd"/>
            <w:r w:rsidRPr="007D5F46">
              <w:t>не более)</w:t>
            </w:r>
          </w:p>
        </w:tc>
        <w:tc>
          <w:tcPr>
            <w:tcW w:w="1045" w:type="pct"/>
            <w:shd w:val="clear" w:color="auto" w:fill="auto"/>
          </w:tcPr>
          <w:p w14:paraId="3E4FA50E" w14:textId="77777777" w:rsidR="00C41170" w:rsidRPr="007D5F46" w:rsidRDefault="00C41170" w:rsidP="00ED2741">
            <w:pPr>
              <w:overflowPunct w:val="0"/>
              <w:textAlignment w:val="baseline"/>
            </w:pPr>
            <w:r w:rsidRPr="007D5F46">
              <w:t>Срок эксплуатации в годах</w:t>
            </w:r>
          </w:p>
        </w:tc>
      </w:tr>
      <w:tr w:rsidR="00C41170" w:rsidRPr="007D5F46" w14:paraId="051E31B0" w14:textId="77777777" w:rsidTr="00ED2741">
        <w:tc>
          <w:tcPr>
            <w:tcW w:w="5000" w:type="pct"/>
            <w:gridSpan w:val="4"/>
            <w:shd w:val="clear" w:color="auto" w:fill="auto"/>
          </w:tcPr>
          <w:p w14:paraId="7A2C008E" w14:textId="77777777" w:rsidR="00C41170" w:rsidRPr="007D5F46" w:rsidRDefault="00C41170" w:rsidP="00ED2741">
            <w:pPr>
              <w:overflowPunct w:val="0"/>
              <w:jc w:val="center"/>
              <w:textAlignment w:val="baseline"/>
            </w:pPr>
            <w:r w:rsidRPr="007D5F46">
              <w:t>Все группы должностей</w:t>
            </w:r>
          </w:p>
        </w:tc>
      </w:tr>
      <w:tr w:rsidR="00C41170" w:rsidRPr="007D5F46" w14:paraId="5B1E7D8B" w14:textId="77777777" w:rsidTr="00ED2741">
        <w:tc>
          <w:tcPr>
            <w:tcW w:w="1865" w:type="pct"/>
            <w:shd w:val="clear" w:color="auto" w:fill="auto"/>
          </w:tcPr>
          <w:p w14:paraId="7264E834" w14:textId="77777777" w:rsidR="00C41170" w:rsidRPr="007D5F46" w:rsidRDefault="00C41170" w:rsidP="00ED2741">
            <w:pPr>
              <w:overflowPunct w:val="0"/>
              <w:textAlignment w:val="baseline"/>
            </w:pPr>
            <w:r w:rsidRPr="007D5F46">
              <w:t>Лампа настольная</w:t>
            </w:r>
          </w:p>
        </w:tc>
        <w:tc>
          <w:tcPr>
            <w:tcW w:w="1254" w:type="pct"/>
            <w:shd w:val="clear" w:color="auto" w:fill="auto"/>
          </w:tcPr>
          <w:p w14:paraId="242D06BB" w14:textId="77777777" w:rsidR="00C41170" w:rsidRPr="007D5F46" w:rsidRDefault="00C41170" w:rsidP="00ED2741">
            <w:pPr>
              <w:jc w:val="center"/>
            </w:pPr>
            <w:r w:rsidRPr="007D5F46">
              <w:t>1 единица в расчете на одного работника</w:t>
            </w:r>
          </w:p>
        </w:tc>
        <w:tc>
          <w:tcPr>
            <w:tcW w:w="836" w:type="pct"/>
            <w:shd w:val="clear" w:color="auto" w:fill="auto"/>
          </w:tcPr>
          <w:p w14:paraId="6E6806E0" w14:textId="77777777" w:rsidR="00C41170" w:rsidRPr="007D5F46" w:rsidRDefault="00C41170" w:rsidP="00ED2741">
            <w:pPr>
              <w:jc w:val="center"/>
            </w:pPr>
            <w:r w:rsidRPr="007D5F46">
              <w:t>3 000,00</w:t>
            </w:r>
          </w:p>
        </w:tc>
        <w:tc>
          <w:tcPr>
            <w:tcW w:w="1045" w:type="pct"/>
            <w:shd w:val="clear" w:color="auto" w:fill="auto"/>
          </w:tcPr>
          <w:p w14:paraId="27DCC280" w14:textId="77777777" w:rsidR="00C41170" w:rsidRPr="007D5F46" w:rsidRDefault="00C41170" w:rsidP="00ED2741">
            <w:pPr>
              <w:overflowPunct w:val="0"/>
              <w:jc w:val="center"/>
              <w:textAlignment w:val="baseline"/>
            </w:pPr>
            <w:r w:rsidRPr="007D5F46">
              <w:t>не менее 3</w:t>
            </w:r>
          </w:p>
        </w:tc>
      </w:tr>
      <w:tr w:rsidR="00C41170" w:rsidRPr="007D5F46" w14:paraId="34E3C989" w14:textId="77777777" w:rsidTr="00ED2741">
        <w:tc>
          <w:tcPr>
            <w:tcW w:w="1865" w:type="pct"/>
            <w:shd w:val="clear" w:color="auto" w:fill="auto"/>
          </w:tcPr>
          <w:p w14:paraId="3BC31D8E" w14:textId="77777777" w:rsidR="00C41170" w:rsidRPr="007D5F46" w:rsidRDefault="00C41170" w:rsidP="00ED2741">
            <w:pPr>
              <w:overflowPunct w:val="0"/>
              <w:textAlignment w:val="baseline"/>
            </w:pPr>
            <w:r w:rsidRPr="007D5F46">
              <w:t>Телефонный аппарат/ Радиотелефон</w:t>
            </w:r>
          </w:p>
        </w:tc>
        <w:tc>
          <w:tcPr>
            <w:tcW w:w="1254" w:type="pct"/>
            <w:shd w:val="clear" w:color="auto" w:fill="auto"/>
          </w:tcPr>
          <w:p w14:paraId="4751A52E" w14:textId="77777777" w:rsidR="00C41170" w:rsidRPr="007D5F46" w:rsidRDefault="00C41170" w:rsidP="00ED2741">
            <w:pPr>
              <w:jc w:val="center"/>
            </w:pPr>
            <w:r w:rsidRPr="007D5F46">
              <w:t>3 единицы на учреждение</w:t>
            </w:r>
          </w:p>
        </w:tc>
        <w:tc>
          <w:tcPr>
            <w:tcW w:w="836" w:type="pct"/>
            <w:shd w:val="clear" w:color="auto" w:fill="auto"/>
          </w:tcPr>
          <w:p w14:paraId="223AB253" w14:textId="77777777" w:rsidR="00C41170" w:rsidRPr="007D5F46" w:rsidRDefault="00C41170" w:rsidP="00ED2741">
            <w:pPr>
              <w:jc w:val="center"/>
            </w:pPr>
            <w:r w:rsidRPr="007D5F46">
              <w:t>2 000,00</w:t>
            </w:r>
          </w:p>
        </w:tc>
        <w:tc>
          <w:tcPr>
            <w:tcW w:w="1045" w:type="pct"/>
            <w:shd w:val="clear" w:color="auto" w:fill="auto"/>
          </w:tcPr>
          <w:p w14:paraId="40D7E11C" w14:textId="77777777" w:rsidR="00C41170" w:rsidRPr="007D5F46" w:rsidRDefault="00C41170" w:rsidP="00ED2741">
            <w:pPr>
              <w:overflowPunct w:val="0"/>
              <w:jc w:val="center"/>
              <w:textAlignment w:val="baseline"/>
            </w:pPr>
            <w:r w:rsidRPr="007D5F46">
              <w:t>не менее 3</w:t>
            </w:r>
          </w:p>
        </w:tc>
      </w:tr>
      <w:tr w:rsidR="00C41170" w:rsidRPr="007D5F46" w14:paraId="79B11520" w14:textId="77777777" w:rsidTr="00ED2741">
        <w:tc>
          <w:tcPr>
            <w:tcW w:w="1865" w:type="pct"/>
            <w:shd w:val="clear" w:color="auto" w:fill="auto"/>
          </w:tcPr>
          <w:p w14:paraId="21B768DC" w14:textId="77777777" w:rsidR="00C41170" w:rsidRPr="007D5F46" w:rsidRDefault="00C41170" w:rsidP="00ED2741">
            <w:pPr>
              <w:overflowPunct w:val="0"/>
              <w:textAlignment w:val="baseline"/>
            </w:pPr>
            <w:r w:rsidRPr="007D5F46">
              <w:t>Цифровой телефонный аппарат</w:t>
            </w:r>
          </w:p>
        </w:tc>
        <w:tc>
          <w:tcPr>
            <w:tcW w:w="1254" w:type="pct"/>
            <w:shd w:val="clear" w:color="auto" w:fill="auto"/>
          </w:tcPr>
          <w:p w14:paraId="143E7C78" w14:textId="77777777" w:rsidR="00C41170" w:rsidRPr="007D5F46" w:rsidRDefault="00C41170" w:rsidP="00ED2741">
            <w:pPr>
              <w:jc w:val="center"/>
            </w:pPr>
            <w:r w:rsidRPr="007D5F46">
              <w:t>2 единицы на учреждение</w:t>
            </w:r>
          </w:p>
        </w:tc>
        <w:tc>
          <w:tcPr>
            <w:tcW w:w="836" w:type="pct"/>
            <w:shd w:val="clear" w:color="auto" w:fill="auto"/>
          </w:tcPr>
          <w:p w14:paraId="3C39B214" w14:textId="77777777" w:rsidR="00C41170" w:rsidRPr="007D5F46" w:rsidRDefault="00C41170" w:rsidP="00ED2741">
            <w:pPr>
              <w:jc w:val="center"/>
            </w:pPr>
            <w:r w:rsidRPr="007D5F46">
              <w:t>10 000,00</w:t>
            </w:r>
          </w:p>
        </w:tc>
        <w:tc>
          <w:tcPr>
            <w:tcW w:w="1045" w:type="pct"/>
            <w:shd w:val="clear" w:color="auto" w:fill="auto"/>
          </w:tcPr>
          <w:p w14:paraId="0C7182BC" w14:textId="77777777" w:rsidR="00C41170" w:rsidRPr="007D5F46" w:rsidRDefault="00C41170" w:rsidP="00ED2741">
            <w:pPr>
              <w:overflowPunct w:val="0"/>
              <w:jc w:val="center"/>
              <w:textAlignment w:val="baseline"/>
            </w:pPr>
            <w:r w:rsidRPr="007D5F46">
              <w:t>не менее 3</w:t>
            </w:r>
          </w:p>
        </w:tc>
      </w:tr>
      <w:tr w:rsidR="00C41170" w:rsidRPr="007D5F46" w14:paraId="570E051C" w14:textId="77777777" w:rsidTr="00ED2741">
        <w:tc>
          <w:tcPr>
            <w:tcW w:w="1865" w:type="pct"/>
            <w:shd w:val="clear" w:color="auto" w:fill="auto"/>
          </w:tcPr>
          <w:p w14:paraId="19845A9F" w14:textId="77777777" w:rsidR="00C41170" w:rsidRPr="007D5F46" w:rsidRDefault="00C41170" w:rsidP="00ED2741">
            <w:pPr>
              <w:overflowPunct w:val="0"/>
              <w:textAlignment w:val="baseline"/>
            </w:pPr>
            <w:r w:rsidRPr="007D5F46">
              <w:t>Мини-АТС</w:t>
            </w:r>
          </w:p>
        </w:tc>
        <w:tc>
          <w:tcPr>
            <w:tcW w:w="1254" w:type="pct"/>
            <w:shd w:val="clear" w:color="auto" w:fill="auto"/>
          </w:tcPr>
          <w:p w14:paraId="0595521E" w14:textId="77777777" w:rsidR="00C41170" w:rsidRPr="007D5F46" w:rsidRDefault="00C41170" w:rsidP="00ED2741">
            <w:pPr>
              <w:jc w:val="center"/>
            </w:pPr>
            <w:r w:rsidRPr="007D5F46">
              <w:t>2 единицы на учреждение</w:t>
            </w:r>
          </w:p>
        </w:tc>
        <w:tc>
          <w:tcPr>
            <w:tcW w:w="836" w:type="pct"/>
            <w:shd w:val="clear" w:color="auto" w:fill="auto"/>
          </w:tcPr>
          <w:p w14:paraId="4C7BFFE5" w14:textId="77777777" w:rsidR="00C41170" w:rsidRPr="007D5F46" w:rsidRDefault="00C41170" w:rsidP="00ED2741">
            <w:pPr>
              <w:jc w:val="center"/>
            </w:pPr>
            <w:r w:rsidRPr="007D5F46">
              <w:t>6 000,00</w:t>
            </w:r>
          </w:p>
        </w:tc>
        <w:tc>
          <w:tcPr>
            <w:tcW w:w="1045" w:type="pct"/>
            <w:shd w:val="clear" w:color="auto" w:fill="auto"/>
          </w:tcPr>
          <w:p w14:paraId="4C14DA78" w14:textId="77777777" w:rsidR="00C41170" w:rsidRPr="007D5F46" w:rsidRDefault="00C41170" w:rsidP="00ED2741">
            <w:pPr>
              <w:overflowPunct w:val="0"/>
              <w:jc w:val="center"/>
              <w:textAlignment w:val="baseline"/>
            </w:pPr>
            <w:r w:rsidRPr="007D5F46">
              <w:t>не менее 3</w:t>
            </w:r>
          </w:p>
        </w:tc>
      </w:tr>
      <w:tr w:rsidR="00C41170" w:rsidRPr="007D5F46" w14:paraId="3ADE40AB" w14:textId="77777777" w:rsidTr="00ED2741">
        <w:tc>
          <w:tcPr>
            <w:tcW w:w="1865" w:type="pct"/>
            <w:shd w:val="clear" w:color="auto" w:fill="auto"/>
          </w:tcPr>
          <w:p w14:paraId="4FE6E301" w14:textId="77777777" w:rsidR="00C41170" w:rsidRPr="007D5F46" w:rsidRDefault="00C41170" w:rsidP="00ED2741">
            <w:pPr>
              <w:overflowPunct w:val="0"/>
              <w:textAlignment w:val="baseline"/>
            </w:pPr>
            <w:r w:rsidRPr="007D5F46">
              <w:t>Компактная камера / фотоаппарат цифровой</w:t>
            </w:r>
          </w:p>
        </w:tc>
        <w:tc>
          <w:tcPr>
            <w:tcW w:w="1254" w:type="pct"/>
            <w:shd w:val="clear" w:color="auto" w:fill="auto"/>
          </w:tcPr>
          <w:p w14:paraId="679F836A" w14:textId="77777777" w:rsidR="00C41170" w:rsidRPr="007D5F46" w:rsidRDefault="00C41170" w:rsidP="00ED2741">
            <w:pPr>
              <w:ind w:right="-108"/>
              <w:jc w:val="center"/>
            </w:pPr>
            <w:r w:rsidRPr="007D5F46">
              <w:t>1 единица на учреждение</w:t>
            </w:r>
          </w:p>
        </w:tc>
        <w:tc>
          <w:tcPr>
            <w:tcW w:w="836" w:type="pct"/>
            <w:shd w:val="clear" w:color="auto" w:fill="auto"/>
          </w:tcPr>
          <w:p w14:paraId="6D81627B" w14:textId="77777777" w:rsidR="00C41170" w:rsidRPr="007D5F46" w:rsidRDefault="00C41170" w:rsidP="00ED2741">
            <w:pPr>
              <w:jc w:val="center"/>
            </w:pPr>
            <w:r w:rsidRPr="007D5F46">
              <w:t>12 000,00</w:t>
            </w:r>
          </w:p>
        </w:tc>
        <w:tc>
          <w:tcPr>
            <w:tcW w:w="1045" w:type="pct"/>
            <w:shd w:val="clear" w:color="auto" w:fill="auto"/>
          </w:tcPr>
          <w:p w14:paraId="17ABF4E2" w14:textId="77777777" w:rsidR="00C41170" w:rsidRPr="007D5F46" w:rsidRDefault="00C41170" w:rsidP="00ED2741">
            <w:pPr>
              <w:overflowPunct w:val="0"/>
              <w:jc w:val="center"/>
              <w:textAlignment w:val="baseline"/>
            </w:pPr>
            <w:r w:rsidRPr="007D5F46">
              <w:t>не менее 10</w:t>
            </w:r>
          </w:p>
        </w:tc>
      </w:tr>
      <w:tr w:rsidR="00C41170" w:rsidRPr="007D5F46" w14:paraId="54695710" w14:textId="77777777" w:rsidTr="00ED2741">
        <w:tc>
          <w:tcPr>
            <w:tcW w:w="1865" w:type="pct"/>
            <w:shd w:val="clear" w:color="auto" w:fill="auto"/>
          </w:tcPr>
          <w:p w14:paraId="7B63AD4B" w14:textId="77777777" w:rsidR="00C41170" w:rsidRPr="007D5F46" w:rsidRDefault="00C41170" w:rsidP="00ED2741">
            <w:pPr>
              <w:overflowPunct w:val="0"/>
              <w:textAlignment w:val="baseline"/>
            </w:pPr>
            <w:r w:rsidRPr="007D5F46">
              <w:t>Цифровой диктофон</w:t>
            </w:r>
          </w:p>
        </w:tc>
        <w:tc>
          <w:tcPr>
            <w:tcW w:w="1254" w:type="pct"/>
            <w:shd w:val="clear" w:color="auto" w:fill="auto"/>
          </w:tcPr>
          <w:p w14:paraId="39FC19E5" w14:textId="77777777" w:rsidR="00C41170" w:rsidRPr="007D5F46" w:rsidRDefault="00C41170" w:rsidP="00ED2741">
            <w:pPr>
              <w:jc w:val="center"/>
            </w:pPr>
            <w:r w:rsidRPr="007D5F46">
              <w:t>1 единица на учреждение</w:t>
            </w:r>
          </w:p>
        </w:tc>
        <w:tc>
          <w:tcPr>
            <w:tcW w:w="836" w:type="pct"/>
            <w:shd w:val="clear" w:color="auto" w:fill="auto"/>
          </w:tcPr>
          <w:p w14:paraId="177A4594" w14:textId="77777777" w:rsidR="00C41170" w:rsidRPr="007D5F46" w:rsidRDefault="00C41170" w:rsidP="00ED2741">
            <w:pPr>
              <w:jc w:val="center"/>
            </w:pPr>
            <w:r w:rsidRPr="007D5F46">
              <w:t>7 000,00</w:t>
            </w:r>
          </w:p>
        </w:tc>
        <w:tc>
          <w:tcPr>
            <w:tcW w:w="1045" w:type="pct"/>
            <w:shd w:val="clear" w:color="auto" w:fill="auto"/>
          </w:tcPr>
          <w:p w14:paraId="48CBFB02" w14:textId="77777777" w:rsidR="00C41170" w:rsidRPr="007D5F46" w:rsidRDefault="00C41170" w:rsidP="00ED2741">
            <w:pPr>
              <w:overflowPunct w:val="0"/>
              <w:jc w:val="center"/>
              <w:textAlignment w:val="baseline"/>
            </w:pPr>
            <w:r w:rsidRPr="007D5F46">
              <w:t>не менее 3</w:t>
            </w:r>
          </w:p>
        </w:tc>
      </w:tr>
      <w:tr w:rsidR="00C41170" w:rsidRPr="007D5F46" w14:paraId="7F41E25E" w14:textId="77777777" w:rsidTr="00ED2741">
        <w:tc>
          <w:tcPr>
            <w:tcW w:w="1865" w:type="pct"/>
            <w:shd w:val="clear" w:color="auto" w:fill="auto"/>
          </w:tcPr>
          <w:p w14:paraId="683DEAC2" w14:textId="77777777" w:rsidR="00C41170" w:rsidRPr="007D5F46" w:rsidRDefault="00C41170" w:rsidP="00ED2741">
            <w:pPr>
              <w:overflowPunct w:val="0"/>
              <w:textAlignment w:val="baseline"/>
            </w:pPr>
            <w:r w:rsidRPr="007D5F46">
              <w:t>Подставка универсальная под монитор настольная / кронштейн настольный для монитора / крепление настольное под монитор</w:t>
            </w:r>
          </w:p>
        </w:tc>
        <w:tc>
          <w:tcPr>
            <w:tcW w:w="1254" w:type="pct"/>
            <w:shd w:val="clear" w:color="auto" w:fill="auto"/>
          </w:tcPr>
          <w:p w14:paraId="2A640E89" w14:textId="77777777" w:rsidR="00C41170" w:rsidRPr="007D5F46" w:rsidRDefault="00C41170" w:rsidP="00ED2741">
            <w:pPr>
              <w:jc w:val="center"/>
            </w:pPr>
            <w:r w:rsidRPr="007D5F46">
              <w:t>1 единица в расчете на одного работника</w:t>
            </w:r>
          </w:p>
        </w:tc>
        <w:tc>
          <w:tcPr>
            <w:tcW w:w="836" w:type="pct"/>
            <w:shd w:val="clear" w:color="auto" w:fill="auto"/>
          </w:tcPr>
          <w:p w14:paraId="5B8E737C" w14:textId="77777777" w:rsidR="00C41170" w:rsidRPr="007D5F46" w:rsidRDefault="00C41170" w:rsidP="00ED2741">
            <w:pPr>
              <w:jc w:val="center"/>
            </w:pPr>
            <w:r w:rsidRPr="007D5F46">
              <w:t>4 400,00</w:t>
            </w:r>
          </w:p>
        </w:tc>
        <w:tc>
          <w:tcPr>
            <w:tcW w:w="1045" w:type="pct"/>
            <w:shd w:val="clear" w:color="auto" w:fill="auto"/>
          </w:tcPr>
          <w:p w14:paraId="02F15476" w14:textId="77777777" w:rsidR="00C41170" w:rsidRPr="007D5F46" w:rsidRDefault="00C41170" w:rsidP="00ED2741">
            <w:pPr>
              <w:overflowPunct w:val="0"/>
              <w:jc w:val="center"/>
              <w:textAlignment w:val="baseline"/>
            </w:pPr>
            <w:r w:rsidRPr="007D5F46">
              <w:t>не менее 3</w:t>
            </w:r>
          </w:p>
        </w:tc>
      </w:tr>
      <w:tr w:rsidR="00C41170" w:rsidRPr="007D5F46" w14:paraId="71AF28AE" w14:textId="77777777" w:rsidTr="00ED2741">
        <w:tc>
          <w:tcPr>
            <w:tcW w:w="1865" w:type="pct"/>
            <w:shd w:val="clear" w:color="auto" w:fill="auto"/>
          </w:tcPr>
          <w:p w14:paraId="1D963680" w14:textId="77777777" w:rsidR="00C41170" w:rsidRPr="007D5F46" w:rsidRDefault="00C41170" w:rsidP="00ED2741">
            <w:pPr>
              <w:overflowPunct w:val="0"/>
              <w:textAlignment w:val="baseline"/>
            </w:pPr>
            <w:r w:rsidRPr="007D5F46">
              <w:t>Сейф офисный / шкаф сейф</w:t>
            </w:r>
          </w:p>
        </w:tc>
        <w:tc>
          <w:tcPr>
            <w:tcW w:w="1254" w:type="pct"/>
            <w:shd w:val="clear" w:color="auto" w:fill="auto"/>
          </w:tcPr>
          <w:p w14:paraId="26B58AC4" w14:textId="77777777" w:rsidR="00C41170" w:rsidRPr="007D5F46" w:rsidRDefault="00C41170" w:rsidP="00ED2741">
            <w:pPr>
              <w:jc w:val="center"/>
            </w:pPr>
            <w:r w:rsidRPr="007D5F46">
              <w:t>2 единицы на учреждение</w:t>
            </w:r>
          </w:p>
        </w:tc>
        <w:tc>
          <w:tcPr>
            <w:tcW w:w="836" w:type="pct"/>
            <w:shd w:val="clear" w:color="auto" w:fill="auto"/>
          </w:tcPr>
          <w:p w14:paraId="1D9958DF" w14:textId="77777777" w:rsidR="00C41170" w:rsidRPr="007D5F46" w:rsidRDefault="00C41170" w:rsidP="00ED2741">
            <w:pPr>
              <w:jc w:val="center"/>
            </w:pPr>
            <w:r w:rsidRPr="007D5F46">
              <w:t>15 000,00</w:t>
            </w:r>
          </w:p>
        </w:tc>
        <w:tc>
          <w:tcPr>
            <w:tcW w:w="1045" w:type="pct"/>
            <w:shd w:val="clear" w:color="auto" w:fill="auto"/>
          </w:tcPr>
          <w:p w14:paraId="1EF32A6C" w14:textId="77777777" w:rsidR="00C41170" w:rsidRPr="007D5F46" w:rsidRDefault="00C41170" w:rsidP="00ED2741">
            <w:pPr>
              <w:overflowPunct w:val="0"/>
              <w:jc w:val="center"/>
              <w:textAlignment w:val="baseline"/>
            </w:pPr>
            <w:r w:rsidRPr="007D5F46">
              <w:t>не менее 20</w:t>
            </w:r>
          </w:p>
        </w:tc>
      </w:tr>
      <w:tr w:rsidR="00C41170" w:rsidRPr="007D5F46" w14:paraId="65A2C3BD" w14:textId="77777777" w:rsidTr="00ED2741">
        <w:tc>
          <w:tcPr>
            <w:tcW w:w="1865" w:type="pct"/>
            <w:shd w:val="clear" w:color="auto" w:fill="auto"/>
          </w:tcPr>
          <w:p w14:paraId="67B884EF" w14:textId="77777777" w:rsidR="00C41170" w:rsidRPr="007D5F46" w:rsidRDefault="00C41170" w:rsidP="00ED2741">
            <w:pPr>
              <w:overflowPunct w:val="0"/>
              <w:textAlignment w:val="baseline"/>
            </w:pPr>
            <w:r w:rsidRPr="007D5F46">
              <w:t>Шторы-жалюзи, шторы рулонные, шторы</w:t>
            </w:r>
          </w:p>
        </w:tc>
        <w:tc>
          <w:tcPr>
            <w:tcW w:w="1254" w:type="pct"/>
            <w:shd w:val="clear" w:color="auto" w:fill="auto"/>
          </w:tcPr>
          <w:p w14:paraId="2CD0AA0E" w14:textId="77777777" w:rsidR="00C41170" w:rsidRPr="007D5F46" w:rsidRDefault="00C41170" w:rsidP="00ED2741">
            <w:pPr>
              <w:jc w:val="center"/>
            </w:pPr>
            <w:r w:rsidRPr="007D5F46">
              <w:t>4 единицы на учреждение</w:t>
            </w:r>
          </w:p>
        </w:tc>
        <w:tc>
          <w:tcPr>
            <w:tcW w:w="836" w:type="pct"/>
            <w:shd w:val="clear" w:color="auto" w:fill="auto"/>
          </w:tcPr>
          <w:p w14:paraId="5C189DC5" w14:textId="77777777" w:rsidR="00C41170" w:rsidRPr="007D5F46" w:rsidRDefault="00C41170" w:rsidP="00ED2741">
            <w:pPr>
              <w:jc w:val="center"/>
            </w:pPr>
            <w:r w:rsidRPr="007D5F46">
              <w:t>6 000,00</w:t>
            </w:r>
          </w:p>
        </w:tc>
        <w:tc>
          <w:tcPr>
            <w:tcW w:w="1045" w:type="pct"/>
            <w:shd w:val="clear" w:color="auto" w:fill="auto"/>
          </w:tcPr>
          <w:p w14:paraId="376981BB" w14:textId="77777777" w:rsidR="00C41170" w:rsidRPr="007D5F46" w:rsidRDefault="00C41170" w:rsidP="00ED2741">
            <w:pPr>
              <w:overflowPunct w:val="0"/>
              <w:jc w:val="center"/>
              <w:textAlignment w:val="baseline"/>
            </w:pPr>
            <w:r w:rsidRPr="007D5F46">
              <w:t>не менее 3</w:t>
            </w:r>
          </w:p>
        </w:tc>
      </w:tr>
      <w:tr w:rsidR="00C41170" w:rsidRPr="007D5F46" w14:paraId="59606E9B" w14:textId="77777777" w:rsidTr="00ED2741">
        <w:tc>
          <w:tcPr>
            <w:tcW w:w="1865" w:type="pct"/>
            <w:shd w:val="clear" w:color="auto" w:fill="auto"/>
          </w:tcPr>
          <w:p w14:paraId="303C1D93" w14:textId="77777777" w:rsidR="00C41170" w:rsidRPr="007D5F46" w:rsidRDefault="00C41170" w:rsidP="00ED2741">
            <w:pPr>
              <w:overflowPunct w:val="0"/>
              <w:textAlignment w:val="baseline"/>
            </w:pPr>
            <w:r w:rsidRPr="007D5F46">
              <w:t>Вывески / таблички</w:t>
            </w:r>
          </w:p>
        </w:tc>
        <w:tc>
          <w:tcPr>
            <w:tcW w:w="1254" w:type="pct"/>
            <w:shd w:val="clear" w:color="auto" w:fill="auto"/>
          </w:tcPr>
          <w:p w14:paraId="0D476A2B" w14:textId="77777777" w:rsidR="00C41170" w:rsidRPr="007D5F46" w:rsidRDefault="00C41170" w:rsidP="00ED2741">
            <w:pPr>
              <w:jc w:val="center"/>
            </w:pPr>
            <w:r w:rsidRPr="007D5F46">
              <w:t>3 единицы на учреждение</w:t>
            </w:r>
          </w:p>
        </w:tc>
        <w:tc>
          <w:tcPr>
            <w:tcW w:w="836" w:type="pct"/>
            <w:shd w:val="clear" w:color="auto" w:fill="auto"/>
          </w:tcPr>
          <w:p w14:paraId="07C0BE54" w14:textId="77777777" w:rsidR="00C41170" w:rsidRPr="007D5F46" w:rsidRDefault="00C41170" w:rsidP="00ED2741">
            <w:pPr>
              <w:ind w:firstLine="317"/>
              <w:jc w:val="center"/>
            </w:pPr>
            <w:r w:rsidRPr="007D5F46">
              <w:t>9 100,00</w:t>
            </w:r>
          </w:p>
        </w:tc>
        <w:tc>
          <w:tcPr>
            <w:tcW w:w="1045" w:type="pct"/>
            <w:shd w:val="clear" w:color="auto" w:fill="auto"/>
          </w:tcPr>
          <w:p w14:paraId="085253AB" w14:textId="77777777" w:rsidR="00C41170" w:rsidRPr="007D5F46" w:rsidRDefault="00C41170" w:rsidP="00ED2741">
            <w:pPr>
              <w:jc w:val="center"/>
            </w:pPr>
            <w:r w:rsidRPr="007D5F46">
              <w:t>не менее 5</w:t>
            </w:r>
          </w:p>
        </w:tc>
      </w:tr>
      <w:tr w:rsidR="00C41170" w:rsidRPr="007D5F46" w14:paraId="62C9FF9E" w14:textId="77777777" w:rsidTr="00ED2741">
        <w:tc>
          <w:tcPr>
            <w:tcW w:w="1865" w:type="pct"/>
            <w:shd w:val="clear" w:color="auto" w:fill="auto"/>
          </w:tcPr>
          <w:p w14:paraId="638025F2" w14:textId="77777777" w:rsidR="00C41170" w:rsidRPr="007D5F46" w:rsidRDefault="00C41170" w:rsidP="00ED2741">
            <w:pPr>
              <w:overflowPunct w:val="0"/>
              <w:textAlignment w:val="baseline"/>
            </w:pPr>
            <w:r w:rsidRPr="007D5F46">
              <w:t>Сплит-система / кондиционер воздуха настенный</w:t>
            </w:r>
          </w:p>
        </w:tc>
        <w:tc>
          <w:tcPr>
            <w:tcW w:w="1254" w:type="pct"/>
            <w:shd w:val="clear" w:color="auto" w:fill="auto"/>
          </w:tcPr>
          <w:p w14:paraId="463C957F" w14:textId="77777777" w:rsidR="00C41170" w:rsidRPr="007D5F46" w:rsidRDefault="00C41170" w:rsidP="00ED2741">
            <w:pPr>
              <w:jc w:val="center"/>
            </w:pPr>
            <w:r w:rsidRPr="007D5F46">
              <w:t>1 единица на кабинет</w:t>
            </w:r>
          </w:p>
        </w:tc>
        <w:tc>
          <w:tcPr>
            <w:tcW w:w="836" w:type="pct"/>
            <w:shd w:val="clear" w:color="auto" w:fill="auto"/>
          </w:tcPr>
          <w:p w14:paraId="1D400826" w14:textId="77777777" w:rsidR="00C41170" w:rsidRPr="007D5F46" w:rsidRDefault="00C41170" w:rsidP="00ED2741">
            <w:pPr>
              <w:ind w:firstLine="317"/>
              <w:jc w:val="center"/>
            </w:pPr>
            <w:r w:rsidRPr="007D5F46">
              <w:t>50 070,00</w:t>
            </w:r>
          </w:p>
        </w:tc>
        <w:tc>
          <w:tcPr>
            <w:tcW w:w="1045" w:type="pct"/>
            <w:shd w:val="clear" w:color="auto" w:fill="auto"/>
          </w:tcPr>
          <w:p w14:paraId="3C855992" w14:textId="77777777" w:rsidR="00C41170" w:rsidRPr="007D5F46" w:rsidRDefault="00C41170" w:rsidP="00ED2741">
            <w:pPr>
              <w:jc w:val="center"/>
            </w:pPr>
            <w:r w:rsidRPr="007D5F46">
              <w:t>не менее 5</w:t>
            </w:r>
          </w:p>
        </w:tc>
      </w:tr>
      <w:tr w:rsidR="00C41170" w:rsidRPr="007D5F46" w14:paraId="43552DC2" w14:textId="77777777" w:rsidTr="00ED2741">
        <w:tc>
          <w:tcPr>
            <w:tcW w:w="1865" w:type="pct"/>
            <w:shd w:val="clear" w:color="auto" w:fill="auto"/>
          </w:tcPr>
          <w:p w14:paraId="7A603878" w14:textId="77777777" w:rsidR="00C41170" w:rsidRPr="007D5F46" w:rsidRDefault="00C41170" w:rsidP="00ED2741">
            <w:pPr>
              <w:overflowPunct w:val="0"/>
              <w:textAlignment w:val="baseline"/>
            </w:pPr>
            <w:r w:rsidRPr="007D5F46">
              <w:t>Обогреватель масляный</w:t>
            </w:r>
          </w:p>
        </w:tc>
        <w:tc>
          <w:tcPr>
            <w:tcW w:w="1254" w:type="pct"/>
            <w:shd w:val="clear" w:color="auto" w:fill="auto"/>
          </w:tcPr>
          <w:p w14:paraId="58635F42" w14:textId="77777777" w:rsidR="00C41170" w:rsidRPr="007D5F46" w:rsidRDefault="00C41170" w:rsidP="00ED2741">
            <w:pPr>
              <w:jc w:val="center"/>
            </w:pPr>
            <w:r w:rsidRPr="007D5F46">
              <w:t xml:space="preserve">1 единица на </w:t>
            </w:r>
            <w:r w:rsidRPr="007D5F46">
              <w:lastRenderedPageBreak/>
              <w:t>кабинет</w:t>
            </w:r>
          </w:p>
        </w:tc>
        <w:tc>
          <w:tcPr>
            <w:tcW w:w="836" w:type="pct"/>
            <w:shd w:val="clear" w:color="auto" w:fill="auto"/>
          </w:tcPr>
          <w:p w14:paraId="774A56FE" w14:textId="77777777" w:rsidR="00C41170" w:rsidRPr="007D5F46" w:rsidRDefault="00C41170" w:rsidP="00ED2741">
            <w:pPr>
              <w:ind w:firstLine="317"/>
              <w:jc w:val="center"/>
            </w:pPr>
            <w:r w:rsidRPr="007D5F46">
              <w:lastRenderedPageBreak/>
              <w:t>8 431,00</w:t>
            </w:r>
          </w:p>
        </w:tc>
        <w:tc>
          <w:tcPr>
            <w:tcW w:w="1045" w:type="pct"/>
            <w:shd w:val="clear" w:color="auto" w:fill="auto"/>
          </w:tcPr>
          <w:p w14:paraId="79F83D50" w14:textId="77777777" w:rsidR="00C41170" w:rsidRPr="007D5F46" w:rsidRDefault="00C41170" w:rsidP="00ED2741">
            <w:pPr>
              <w:jc w:val="center"/>
            </w:pPr>
            <w:r w:rsidRPr="007D5F46">
              <w:t>не менее 5</w:t>
            </w:r>
          </w:p>
        </w:tc>
      </w:tr>
      <w:tr w:rsidR="00C41170" w:rsidRPr="007D5F46" w14:paraId="50154BF8" w14:textId="77777777" w:rsidTr="00ED2741">
        <w:tc>
          <w:tcPr>
            <w:tcW w:w="1865" w:type="pct"/>
            <w:shd w:val="clear" w:color="auto" w:fill="auto"/>
          </w:tcPr>
          <w:p w14:paraId="35C94385" w14:textId="77777777" w:rsidR="00C41170" w:rsidRPr="007D5F46" w:rsidRDefault="00C41170" w:rsidP="00ED2741">
            <w:pPr>
              <w:overflowPunct w:val="0"/>
              <w:textAlignment w:val="baseline"/>
            </w:pPr>
            <w:r w:rsidRPr="007D5F46">
              <w:t>Вешалка (стойка) напольная для вещей</w:t>
            </w:r>
          </w:p>
        </w:tc>
        <w:tc>
          <w:tcPr>
            <w:tcW w:w="1254" w:type="pct"/>
            <w:shd w:val="clear" w:color="auto" w:fill="auto"/>
          </w:tcPr>
          <w:p w14:paraId="05300935" w14:textId="77777777" w:rsidR="00C41170" w:rsidRPr="007D5F46" w:rsidRDefault="00C41170" w:rsidP="00ED2741">
            <w:pPr>
              <w:jc w:val="center"/>
            </w:pPr>
            <w:r w:rsidRPr="007D5F46">
              <w:t>1 единица на кабинет</w:t>
            </w:r>
          </w:p>
        </w:tc>
        <w:tc>
          <w:tcPr>
            <w:tcW w:w="836" w:type="pct"/>
            <w:shd w:val="clear" w:color="auto" w:fill="auto"/>
          </w:tcPr>
          <w:p w14:paraId="1EDDD919" w14:textId="77777777" w:rsidR="00C41170" w:rsidRPr="007D5F46" w:rsidRDefault="00C41170" w:rsidP="00ED2741">
            <w:pPr>
              <w:ind w:firstLine="317"/>
              <w:jc w:val="center"/>
            </w:pPr>
            <w:r w:rsidRPr="007D5F46">
              <w:t>2 500,00</w:t>
            </w:r>
          </w:p>
        </w:tc>
        <w:tc>
          <w:tcPr>
            <w:tcW w:w="1045" w:type="pct"/>
            <w:shd w:val="clear" w:color="auto" w:fill="auto"/>
          </w:tcPr>
          <w:p w14:paraId="3FDE5951" w14:textId="77777777" w:rsidR="00C41170" w:rsidRPr="007D5F46" w:rsidRDefault="00C41170" w:rsidP="00ED2741">
            <w:pPr>
              <w:jc w:val="center"/>
            </w:pPr>
            <w:r w:rsidRPr="007D5F46">
              <w:t>не менее 5</w:t>
            </w:r>
          </w:p>
        </w:tc>
      </w:tr>
      <w:tr w:rsidR="00C41170" w:rsidRPr="007D5F46" w14:paraId="162D19E5" w14:textId="77777777" w:rsidTr="00ED2741">
        <w:tc>
          <w:tcPr>
            <w:tcW w:w="1865" w:type="pct"/>
            <w:shd w:val="clear" w:color="auto" w:fill="auto"/>
          </w:tcPr>
          <w:p w14:paraId="5C10573D" w14:textId="77777777" w:rsidR="00C41170" w:rsidRPr="007D5F46" w:rsidRDefault="00C41170" w:rsidP="00ED2741">
            <w:pPr>
              <w:overflowPunct w:val="0"/>
              <w:textAlignment w:val="baseline"/>
            </w:pPr>
            <w:r w:rsidRPr="007D5F46">
              <w:t>Колонки</w:t>
            </w:r>
          </w:p>
        </w:tc>
        <w:tc>
          <w:tcPr>
            <w:tcW w:w="1254" w:type="pct"/>
            <w:shd w:val="clear" w:color="auto" w:fill="auto"/>
          </w:tcPr>
          <w:p w14:paraId="79EF9972" w14:textId="77777777" w:rsidR="00C41170" w:rsidRPr="007D5F46" w:rsidRDefault="00C41170" w:rsidP="00ED2741">
            <w:pPr>
              <w:jc w:val="center"/>
            </w:pPr>
            <w:r w:rsidRPr="007D5F46">
              <w:t>1 единица в расчете на одного работника</w:t>
            </w:r>
          </w:p>
        </w:tc>
        <w:tc>
          <w:tcPr>
            <w:tcW w:w="836" w:type="pct"/>
            <w:shd w:val="clear" w:color="auto" w:fill="auto"/>
          </w:tcPr>
          <w:p w14:paraId="77DEA5E5" w14:textId="77777777" w:rsidR="00C41170" w:rsidRPr="007D5F46" w:rsidRDefault="00C41170" w:rsidP="00ED2741">
            <w:pPr>
              <w:jc w:val="center"/>
            </w:pPr>
            <w:r w:rsidRPr="007D5F46">
              <w:t>1 000,00</w:t>
            </w:r>
          </w:p>
        </w:tc>
        <w:tc>
          <w:tcPr>
            <w:tcW w:w="1045" w:type="pct"/>
            <w:shd w:val="clear" w:color="auto" w:fill="auto"/>
          </w:tcPr>
          <w:p w14:paraId="338F2938" w14:textId="77777777" w:rsidR="00C41170" w:rsidRPr="007D5F46" w:rsidRDefault="00C41170" w:rsidP="00ED2741">
            <w:pPr>
              <w:overflowPunct w:val="0"/>
              <w:jc w:val="center"/>
              <w:textAlignment w:val="baseline"/>
            </w:pPr>
            <w:r w:rsidRPr="007D5F46">
              <w:t>не менее 3</w:t>
            </w:r>
          </w:p>
        </w:tc>
      </w:tr>
      <w:tr w:rsidR="00C41170" w:rsidRPr="007D5F46" w14:paraId="5265A31E" w14:textId="77777777" w:rsidTr="00ED2741">
        <w:tc>
          <w:tcPr>
            <w:tcW w:w="1865" w:type="pct"/>
            <w:shd w:val="clear" w:color="auto" w:fill="auto"/>
          </w:tcPr>
          <w:p w14:paraId="5B4723C8" w14:textId="77777777" w:rsidR="00C41170" w:rsidRPr="007D5F46" w:rsidRDefault="00C41170" w:rsidP="00ED2741">
            <w:pPr>
              <w:overflowPunct w:val="0"/>
              <w:textAlignment w:val="baseline"/>
            </w:pPr>
            <w:r w:rsidRPr="007D5F46">
              <w:t>Мерные ленты, рулетки</w:t>
            </w:r>
          </w:p>
        </w:tc>
        <w:tc>
          <w:tcPr>
            <w:tcW w:w="1254" w:type="pct"/>
            <w:shd w:val="clear" w:color="auto" w:fill="auto"/>
          </w:tcPr>
          <w:p w14:paraId="53349555" w14:textId="77777777" w:rsidR="00C41170" w:rsidRPr="007D5F46" w:rsidRDefault="00C41170" w:rsidP="00ED2741">
            <w:pPr>
              <w:jc w:val="center"/>
            </w:pPr>
            <w:r w:rsidRPr="007D5F46">
              <w:t>2 единицы на учреждение</w:t>
            </w:r>
          </w:p>
        </w:tc>
        <w:tc>
          <w:tcPr>
            <w:tcW w:w="836" w:type="pct"/>
            <w:shd w:val="clear" w:color="auto" w:fill="auto"/>
          </w:tcPr>
          <w:p w14:paraId="2351CA61" w14:textId="77777777" w:rsidR="00C41170" w:rsidRPr="007D5F46" w:rsidRDefault="00C41170" w:rsidP="00ED2741">
            <w:pPr>
              <w:jc w:val="center"/>
            </w:pPr>
            <w:r w:rsidRPr="007D5F46">
              <w:t>5 000,00</w:t>
            </w:r>
          </w:p>
        </w:tc>
        <w:tc>
          <w:tcPr>
            <w:tcW w:w="1045" w:type="pct"/>
            <w:shd w:val="clear" w:color="auto" w:fill="auto"/>
          </w:tcPr>
          <w:p w14:paraId="13CD9F51" w14:textId="77777777" w:rsidR="00C41170" w:rsidRPr="007D5F46" w:rsidRDefault="00C41170" w:rsidP="00ED2741">
            <w:pPr>
              <w:overflowPunct w:val="0"/>
              <w:jc w:val="center"/>
              <w:textAlignment w:val="baseline"/>
            </w:pPr>
            <w:r w:rsidRPr="007D5F46">
              <w:t>не менее 7</w:t>
            </w:r>
          </w:p>
        </w:tc>
      </w:tr>
    </w:tbl>
    <w:p w14:paraId="202F94AF" w14:textId="77777777" w:rsidR="00C41170" w:rsidRPr="00680990" w:rsidRDefault="00C41170" w:rsidP="00C41170">
      <w:pPr>
        <w:tabs>
          <w:tab w:val="left" w:pos="567"/>
        </w:tabs>
        <w:ind w:firstLine="284"/>
        <w:rPr>
          <w:szCs w:val="28"/>
        </w:rPr>
      </w:pPr>
      <w:bookmarkStart w:id="3" w:name="Par840"/>
      <w:bookmarkStart w:id="4" w:name="Par847"/>
      <w:bookmarkEnd w:id="3"/>
      <w:bookmarkEnd w:id="4"/>
      <w:r w:rsidRPr="00680990">
        <w:rPr>
          <w:szCs w:val="28"/>
        </w:rPr>
        <w:t>При создании нового рабочего места: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3844"/>
      </w:tblGrid>
      <w:tr w:rsidR="00C41170" w:rsidRPr="00680990" w14:paraId="4DDA5FAC" w14:textId="77777777" w:rsidTr="00ED2741">
        <w:tc>
          <w:tcPr>
            <w:tcW w:w="2992" w:type="pct"/>
            <w:shd w:val="clear" w:color="auto" w:fill="auto"/>
          </w:tcPr>
          <w:p w14:paraId="5C67CECC" w14:textId="77777777" w:rsidR="00C41170" w:rsidRPr="00680990" w:rsidRDefault="00C41170" w:rsidP="00ED2741">
            <w:pPr>
              <w:tabs>
                <w:tab w:val="left" w:pos="567"/>
              </w:tabs>
              <w:rPr>
                <w:szCs w:val="28"/>
              </w:rPr>
            </w:pPr>
            <w:r w:rsidRPr="00680990">
              <w:t>Наименование</w:t>
            </w:r>
          </w:p>
        </w:tc>
        <w:tc>
          <w:tcPr>
            <w:tcW w:w="2008" w:type="pct"/>
            <w:shd w:val="clear" w:color="auto" w:fill="auto"/>
          </w:tcPr>
          <w:p w14:paraId="15753E0E" w14:textId="77777777" w:rsidR="00C41170" w:rsidRPr="00680990" w:rsidRDefault="00C41170" w:rsidP="00ED2741">
            <w:pPr>
              <w:tabs>
                <w:tab w:val="left" w:pos="567"/>
              </w:tabs>
              <w:rPr>
                <w:szCs w:val="28"/>
              </w:rPr>
            </w:pPr>
            <w:r w:rsidRPr="00680990">
              <w:t>Нормативы цены за единицу, руб. (не более)</w:t>
            </w:r>
          </w:p>
        </w:tc>
      </w:tr>
      <w:tr w:rsidR="00C41170" w:rsidRPr="00680990" w14:paraId="79CC2BE5" w14:textId="77777777" w:rsidTr="00ED2741">
        <w:tc>
          <w:tcPr>
            <w:tcW w:w="2992" w:type="pct"/>
            <w:shd w:val="clear" w:color="auto" w:fill="auto"/>
          </w:tcPr>
          <w:p w14:paraId="4D95395A" w14:textId="77777777" w:rsidR="00C41170" w:rsidRPr="00680990" w:rsidRDefault="00C41170" w:rsidP="00ED2741">
            <w:pPr>
              <w:overflowPunct w:val="0"/>
              <w:textAlignment w:val="baseline"/>
            </w:pPr>
            <w:r w:rsidRPr="00680990">
              <w:t>Лампа настольная</w:t>
            </w:r>
          </w:p>
        </w:tc>
        <w:tc>
          <w:tcPr>
            <w:tcW w:w="2008" w:type="pct"/>
            <w:shd w:val="clear" w:color="auto" w:fill="auto"/>
          </w:tcPr>
          <w:p w14:paraId="70C612CD" w14:textId="77777777" w:rsidR="00C41170" w:rsidRPr="00680990" w:rsidRDefault="00C41170" w:rsidP="00ED2741">
            <w:pPr>
              <w:overflowPunct w:val="0"/>
              <w:jc w:val="center"/>
              <w:textAlignment w:val="baseline"/>
            </w:pPr>
            <w:r w:rsidRPr="00680990">
              <w:t>3 000,00</w:t>
            </w:r>
          </w:p>
        </w:tc>
      </w:tr>
    </w:tbl>
    <w:p w14:paraId="28BCDFE9" w14:textId="77777777" w:rsidR="00C41170" w:rsidRPr="00680990" w:rsidRDefault="00C41170" w:rsidP="00C41170">
      <w:pPr>
        <w:tabs>
          <w:tab w:val="left" w:pos="567"/>
        </w:tabs>
        <w:ind w:firstLine="709"/>
        <w:rPr>
          <w:szCs w:val="28"/>
        </w:rPr>
      </w:pPr>
    </w:p>
    <w:p w14:paraId="70E6C0E3" w14:textId="77777777" w:rsidR="00C41170" w:rsidRPr="00680990" w:rsidRDefault="00C41170" w:rsidP="00C41170">
      <w:pPr>
        <w:tabs>
          <w:tab w:val="left" w:pos="567"/>
        </w:tabs>
        <w:ind w:left="720"/>
        <w:jc w:val="center"/>
        <w:rPr>
          <w:szCs w:val="28"/>
          <w:u w:val="single"/>
        </w:rPr>
      </w:pPr>
      <w:r w:rsidRPr="00680990">
        <w:rPr>
          <w:szCs w:val="28"/>
          <w:u w:val="single"/>
        </w:rPr>
        <w:t>7. Затраты на приобретение материальных запасов Администрации Каменоломненского городского поселения</w:t>
      </w:r>
    </w:p>
    <w:p w14:paraId="5F82BD19" w14:textId="77777777" w:rsidR="00C41170" w:rsidRPr="00680990" w:rsidRDefault="00C41170" w:rsidP="00C41170">
      <w:pPr>
        <w:overflowPunct w:val="0"/>
        <w:ind w:firstLine="426"/>
        <w:textAlignment w:val="baseline"/>
        <w:rPr>
          <w:szCs w:val="28"/>
        </w:rPr>
      </w:pPr>
      <w:r w:rsidRPr="00680990">
        <w:rPr>
          <w:szCs w:val="28"/>
        </w:rPr>
        <w:t>7.1. Нормативные затраты на приобретение расходных материалов для принтеров, многофункциональных устройств, копировальных аппаратов (оргтехники):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2597"/>
        <w:gridCol w:w="2459"/>
      </w:tblGrid>
      <w:tr w:rsidR="00C41170" w:rsidRPr="00680990" w14:paraId="133B5385" w14:textId="77777777" w:rsidTr="00ED2741">
        <w:tc>
          <w:tcPr>
            <w:tcW w:w="4786" w:type="dxa"/>
            <w:shd w:val="clear" w:color="auto" w:fill="auto"/>
          </w:tcPr>
          <w:p w14:paraId="359D5301" w14:textId="77777777" w:rsidR="00C41170" w:rsidRPr="00680990" w:rsidRDefault="00C41170" w:rsidP="00ED2741">
            <w:pPr>
              <w:overflowPunct w:val="0"/>
              <w:jc w:val="center"/>
              <w:textAlignment w:val="baseline"/>
            </w:pPr>
            <w:r w:rsidRPr="00680990">
              <w:t>Тип материального запаса</w:t>
            </w:r>
          </w:p>
        </w:tc>
        <w:tc>
          <w:tcPr>
            <w:tcW w:w="2693" w:type="dxa"/>
            <w:shd w:val="clear" w:color="auto" w:fill="auto"/>
          </w:tcPr>
          <w:p w14:paraId="6F862EEB" w14:textId="77777777" w:rsidR="00C41170" w:rsidRPr="00680990" w:rsidRDefault="00C41170" w:rsidP="00ED2741">
            <w:pPr>
              <w:overflowPunct w:val="0"/>
              <w:jc w:val="center"/>
              <w:textAlignment w:val="baseline"/>
            </w:pPr>
            <w:r w:rsidRPr="00680990">
              <w:t>Расчетная потребность в год, единиц</w:t>
            </w:r>
          </w:p>
        </w:tc>
        <w:tc>
          <w:tcPr>
            <w:tcW w:w="2552" w:type="dxa"/>
            <w:shd w:val="clear" w:color="auto" w:fill="auto"/>
          </w:tcPr>
          <w:p w14:paraId="09C2DA3F" w14:textId="77777777" w:rsidR="00C41170" w:rsidRPr="00680990" w:rsidRDefault="00C41170" w:rsidP="00ED2741">
            <w:pPr>
              <w:overflowPunct w:val="0"/>
              <w:jc w:val="center"/>
              <w:textAlignment w:val="baseline"/>
            </w:pPr>
            <w:r w:rsidRPr="00680990">
              <w:t>Нормативы цены за единицу, руб. (не более)</w:t>
            </w:r>
          </w:p>
        </w:tc>
      </w:tr>
    </w:tbl>
    <w:p w14:paraId="65FFC45F" w14:textId="77777777" w:rsidR="00C41170" w:rsidRPr="00680990" w:rsidRDefault="00C41170" w:rsidP="00C41170">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2570"/>
        <w:gridCol w:w="2406"/>
      </w:tblGrid>
      <w:tr w:rsidR="00C41170" w:rsidRPr="00680990" w14:paraId="78068175" w14:textId="77777777" w:rsidTr="00ED2741">
        <w:tc>
          <w:tcPr>
            <w:tcW w:w="2400" w:type="pct"/>
            <w:shd w:val="clear" w:color="auto" w:fill="auto"/>
          </w:tcPr>
          <w:p w14:paraId="201D4D0D" w14:textId="77777777" w:rsidR="00C41170" w:rsidRPr="00680990" w:rsidRDefault="00C41170" w:rsidP="00ED2741">
            <w:pPr>
              <w:overflowPunct w:val="0"/>
              <w:textAlignment w:val="baseline"/>
            </w:pPr>
            <w:r w:rsidRPr="00680990">
              <w:t xml:space="preserve">Тонер - картридж для принтера </w:t>
            </w:r>
          </w:p>
          <w:p w14:paraId="1F21ABB7" w14:textId="77777777" w:rsidR="00C41170" w:rsidRPr="00680990" w:rsidRDefault="00C41170" w:rsidP="00ED2741">
            <w:pPr>
              <w:overflowPunct w:val="0"/>
              <w:textAlignment w:val="baseline"/>
            </w:pPr>
          </w:p>
        </w:tc>
        <w:tc>
          <w:tcPr>
            <w:tcW w:w="1342" w:type="pct"/>
            <w:shd w:val="clear" w:color="auto" w:fill="auto"/>
          </w:tcPr>
          <w:p w14:paraId="69C54399" w14:textId="77777777" w:rsidR="00C41170" w:rsidRPr="00680990" w:rsidRDefault="00C41170" w:rsidP="00ED2741">
            <w:pPr>
              <w:overflowPunct w:val="0"/>
              <w:jc w:val="center"/>
              <w:textAlignment w:val="baseline"/>
            </w:pPr>
            <w:r w:rsidRPr="00680990">
              <w:t xml:space="preserve">Не более 3 на 1 устройство </w:t>
            </w:r>
          </w:p>
        </w:tc>
        <w:tc>
          <w:tcPr>
            <w:tcW w:w="1257" w:type="pct"/>
            <w:shd w:val="clear" w:color="auto" w:fill="auto"/>
          </w:tcPr>
          <w:p w14:paraId="4FBF46A8" w14:textId="77777777" w:rsidR="00C41170" w:rsidRPr="00680990" w:rsidRDefault="00C41170" w:rsidP="00ED2741">
            <w:pPr>
              <w:overflowPunct w:val="0"/>
              <w:jc w:val="center"/>
              <w:textAlignment w:val="baseline"/>
            </w:pPr>
            <w:r w:rsidRPr="00680990">
              <w:t>3 000,00</w:t>
            </w:r>
          </w:p>
        </w:tc>
      </w:tr>
      <w:tr w:rsidR="00C41170" w:rsidRPr="00680990" w14:paraId="60199B87" w14:textId="77777777" w:rsidTr="00ED2741">
        <w:tc>
          <w:tcPr>
            <w:tcW w:w="2400" w:type="pct"/>
            <w:shd w:val="clear" w:color="auto" w:fill="auto"/>
          </w:tcPr>
          <w:p w14:paraId="2CA14AF5" w14:textId="77777777" w:rsidR="00C41170" w:rsidRPr="00680990" w:rsidRDefault="00C41170" w:rsidP="00ED2741">
            <w:pPr>
              <w:overflowPunct w:val="0"/>
              <w:textAlignment w:val="baseline"/>
            </w:pPr>
            <w:r w:rsidRPr="00680990">
              <w:t xml:space="preserve">Тонер - картридж для многофункционального устройства </w:t>
            </w:r>
            <w:proofErr w:type="spellStart"/>
            <w:r w:rsidRPr="00680990">
              <w:t>Kyocera</w:t>
            </w:r>
            <w:proofErr w:type="spellEnd"/>
          </w:p>
        </w:tc>
        <w:tc>
          <w:tcPr>
            <w:tcW w:w="1342" w:type="pct"/>
            <w:shd w:val="clear" w:color="auto" w:fill="auto"/>
          </w:tcPr>
          <w:p w14:paraId="42C570BF" w14:textId="77777777" w:rsidR="00C41170" w:rsidRPr="00680990" w:rsidRDefault="00C41170" w:rsidP="00ED2741">
            <w:pPr>
              <w:overflowPunct w:val="0"/>
              <w:jc w:val="center"/>
              <w:textAlignment w:val="baseline"/>
            </w:pPr>
            <w:r w:rsidRPr="00680990">
              <w:t xml:space="preserve">Не более 3 на 1 устройство </w:t>
            </w:r>
          </w:p>
        </w:tc>
        <w:tc>
          <w:tcPr>
            <w:tcW w:w="1257" w:type="pct"/>
            <w:shd w:val="clear" w:color="auto" w:fill="auto"/>
          </w:tcPr>
          <w:p w14:paraId="2B831DC3" w14:textId="77777777" w:rsidR="00C41170" w:rsidRPr="00680990" w:rsidRDefault="00C41170" w:rsidP="00ED2741">
            <w:pPr>
              <w:overflowPunct w:val="0"/>
              <w:jc w:val="center"/>
              <w:textAlignment w:val="baseline"/>
            </w:pPr>
            <w:r w:rsidRPr="00680990">
              <w:t>6 700,00</w:t>
            </w:r>
          </w:p>
        </w:tc>
      </w:tr>
      <w:tr w:rsidR="00C41170" w:rsidRPr="00680990" w14:paraId="725DBB03" w14:textId="77777777" w:rsidTr="00ED2741">
        <w:tc>
          <w:tcPr>
            <w:tcW w:w="2400" w:type="pct"/>
            <w:shd w:val="clear" w:color="auto" w:fill="auto"/>
          </w:tcPr>
          <w:p w14:paraId="51707424" w14:textId="77777777" w:rsidR="00C41170" w:rsidRPr="00680990" w:rsidRDefault="00C41170" w:rsidP="00ED2741">
            <w:pPr>
              <w:overflowPunct w:val="0"/>
              <w:textAlignment w:val="baseline"/>
            </w:pPr>
            <w:r w:rsidRPr="00680990">
              <w:t>Термобумага для факсимильных аппаратов</w:t>
            </w:r>
          </w:p>
        </w:tc>
        <w:tc>
          <w:tcPr>
            <w:tcW w:w="1342" w:type="pct"/>
            <w:shd w:val="clear" w:color="auto" w:fill="auto"/>
          </w:tcPr>
          <w:p w14:paraId="62246AB5" w14:textId="77777777" w:rsidR="00C41170" w:rsidRPr="00680990" w:rsidRDefault="00C41170" w:rsidP="00ED2741">
            <w:pPr>
              <w:overflowPunct w:val="0"/>
              <w:jc w:val="center"/>
              <w:textAlignment w:val="baseline"/>
            </w:pPr>
            <w:r w:rsidRPr="00680990">
              <w:t>Не более 3 на 1 устройство</w:t>
            </w:r>
          </w:p>
        </w:tc>
        <w:tc>
          <w:tcPr>
            <w:tcW w:w="1257" w:type="pct"/>
            <w:shd w:val="clear" w:color="auto" w:fill="auto"/>
          </w:tcPr>
          <w:p w14:paraId="2A1E9598" w14:textId="77777777" w:rsidR="00C41170" w:rsidRPr="00680990" w:rsidRDefault="00C41170" w:rsidP="00ED2741">
            <w:pPr>
              <w:overflowPunct w:val="0"/>
              <w:jc w:val="center"/>
              <w:textAlignment w:val="baseline"/>
            </w:pPr>
            <w:r w:rsidRPr="00680990">
              <w:t>1 000,00</w:t>
            </w:r>
          </w:p>
        </w:tc>
      </w:tr>
    </w:tbl>
    <w:p w14:paraId="10DC5748" w14:textId="77777777" w:rsidR="00C41170" w:rsidRPr="00680990" w:rsidRDefault="00C41170" w:rsidP="00C41170">
      <w:pPr>
        <w:suppressAutoHyphens/>
        <w:ind w:firstLine="426"/>
        <w:jc w:val="both"/>
        <w:rPr>
          <w:szCs w:val="28"/>
          <w:lang w:eastAsia="ar-SA"/>
        </w:rPr>
      </w:pPr>
      <w:r w:rsidRPr="00680990">
        <w:rPr>
          <w:szCs w:val="28"/>
          <w:lang w:eastAsia="ar-SA"/>
        </w:rPr>
        <w:t>7.2. Нормативные затраты на приобретение съемных электронных носителей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009"/>
        <w:gridCol w:w="1593"/>
        <w:gridCol w:w="1847"/>
        <w:gridCol w:w="1643"/>
      </w:tblGrid>
      <w:tr w:rsidR="00C41170" w:rsidRPr="00680990" w14:paraId="0FE09B04" w14:textId="77777777" w:rsidTr="00ED2741">
        <w:tc>
          <w:tcPr>
            <w:tcW w:w="1406" w:type="pct"/>
            <w:shd w:val="clear" w:color="auto" w:fill="auto"/>
          </w:tcPr>
          <w:p w14:paraId="700D1BED" w14:textId="77777777" w:rsidR="00C41170" w:rsidRPr="00680990" w:rsidRDefault="00C41170" w:rsidP="00ED2741">
            <w:pPr>
              <w:overflowPunct w:val="0"/>
              <w:jc w:val="center"/>
              <w:textAlignment w:val="baseline"/>
            </w:pPr>
            <w:r w:rsidRPr="00680990">
              <w:t>Наименование</w:t>
            </w:r>
          </w:p>
        </w:tc>
        <w:tc>
          <w:tcPr>
            <w:tcW w:w="1159" w:type="pct"/>
            <w:shd w:val="clear" w:color="auto" w:fill="auto"/>
          </w:tcPr>
          <w:p w14:paraId="41F54AD5" w14:textId="77777777" w:rsidR="00C41170" w:rsidRPr="00680990" w:rsidRDefault="00C41170" w:rsidP="00ED2741">
            <w:pPr>
              <w:overflowPunct w:val="0"/>
              <w:ind w:firstLine="34"/>
              <w:jc w:val="center"/>
              <w:textAlignment w:val="baseline"/>
            </w:pPr>
            <w:r w:rsidRPr="00680990">
              <w:t>Нормативы количества (не более)</w:t>
            </w:r>
          </w:p>
        </w:tc>
        <w:tc>
          <w:tcPr>
            <w:tcW w:w="697" w:type="pct"/>
            <w:shd w:val="clear" w:color="auto" w:fill="auto"/>
          </w:tcPr>
          <w:p w14:paraId="7A44B168" w14:textId="77777777" w:rsidR="00C41170" w:rsidRPr="00680990" w:rsidRDefault="00C41170" w:rsidP="00ED2741">
            <w:pPr>
              <w:overflowPunct w:val="0"/>
              <w:ind w:firstLine="5"/>
              <w:jc w:val="center"/>
              <w:textAlignment w:val="baseline"/>
            </w:pPr>
            <w:r w:rsidRPr="00680990">
              <w:t>Нормативы цены за единицу, руб. (не более)</w:t>
            </w:r>
          </w:p>
        </w:tc>
        <w:tc>
          <w:tcPr>
            <w:tcW w:w="801" w:type="pct"/>
            <w:shd w:val="clear" w:color="auto" w:fill="auto"/>
          </w:tcPr>
          <w:p w14:paraId="3856CF6E" w14:textId="77777777" w:rsidR="00C41170" w:rsidRPr="00680990" w:rsidRDefault="00C41170" w:rsidP="00ED2741">
            <w:pPr>
              <w:overflowPunct w:val="0"/>
              <w:ind w:firstLine="5"/>
              <w:jc w:val="center"/>
              <w:textAlignment w:val="baseline"/>
            </w:pPr>
            <w:r w:rsidRPr="00680990">
              <w:t>Срок эксплуатации в годах</w:t>
            </w:r>
          </w:p>
        </w:tc>
        <w:tc>
          <w:tcPr>
            <w:tcW w:w="936" w:type="pct"/>
            <w:shd w:val="clear" w:color="auto" w:fill="auto"/>
          </w:tcPr>
          <w:p w14:paraId="7560711F" w14:textId="77777777" w:rsidR="00C41170" w:rsidRPr="00680990" w:rsidRDefault="00C41170" w:rsidP="00ED2741">
            <w:pPr>
              <w:overflowPunct w:val="0"/>
              <w:ind w:firstLine="34"/>
              <w:jc w:val="center"/>
              <w:textAlignment w:val="baseline"/>
            </w:pPr>
            <w:r w:rsidRPr="00680990">
              <w:t>Группы должностей</w:t>
            </w:r>
          </w:p>
        </w:tc>
      </w:tr>
      <w:tr w:rsidR="00C41170" w:rsidRPr="00680990" w14:paraId="6A05BB55" w14:textId="77777777" w:rsidTr="00ED2741">
        <w:tc>
          <w:tcPr>
            <w:tcW w:w="1406" w:type="pct"/>
            <w:shd w:val="clear" w:color="auto" w:fill="auto"/>
          </w:tcPr>
          <w:p w14:paraId="36A79988" w14:textId="77777777" w:rsidR="00C41170" w:rsidRPr="00680990" w:rsidRDefault="00C41170" w:rsidP="00ED2741">
            <w:pPr>
              <w:overflowPunct w:val="0"/>
              <w:textAlignment w:val="baseline"/>
            </w:pPr>
            <w:r w:rsidRPr="00680990">
              <w:t xml:space="preserve">Мобильный носитель информации - память </w:t>
            </w:r>
            <w:r w:rsidRPr="00680990">
              <w:rPr>
                <w:lang w:val="en-US"/>
              </w:rPr>
              <w:t>USB</w:t>
            </w:r>
            <w:r w:rsidRPr="00680990">
              <w:t xml:space="preserve"> (</w:t>
            </w:r>
            <w:r w:rsidRPr="00680990">
              <w:rPr>
                <w:lang w:val="en-US"/>
              </w:rPr>
              <w:t>USB</w:t>
            </w:r>
            <w:r w:rsidRPr="00680990">
              <w:t xml:space="preserve">/флэш-карта на 16 </w:t>
            </w:r>
            <w:r w:rsidRPr="00680990">
              <w:rPr>
                <w:lang w:val="en-US"/>
              </w:rPr>
              <w:t>GB</w:t>
            </w:r>
            <w:r w:rsidRPr="00680990">
              <w:t xml:space="preserve">) </w:t>
            </w:r>
          </w:p>
        </w:tc>
        <w:tc>
          <w:tcPr>
            <w:tcW w:w="1159" w:type="pct"/>
            <w:shd w:val="clear" w:color="auto" w:fill="auto"/>
          </w:tcPr>
          <w:p w14:paraId="56B9CF45" w14:textId="77777777" w:rsidR="00C41170" w:rsidRPr="00680990" w:rsidRDefault="00C41170" w:rsidP="00ED2741">
            <w:pPr>
              <w:overflowPunct w:val="0"/>
              <w:ind w:firstLine="34"/>
              <w:textAlignment w:val="baseline"/>
            </w:pPr>
            <w:r w:rsidRPr="00680990">
              <w:t>1 единица в расчете на одного работника</w:t>
            </w:r>
          </w:p>
        </w:tc>
        <w:tc>
          <w:tcPr>
            <w:tcW w:w="697" w:type="pct"/>
            <w:shd w:val="clear" w:color="auto" w:fill="auto"/>
          </w:tcPr>
          <w:p w14:paraId="3151743E" w14:textId="77777777" w:rsidR="00C41170" w:rsidRPr="00680990" w:rsidRDefault="00C41170" w:rsidP="00ED2741">
            <w:pPr>
              <w:overflowPunct w:val="0"/>
              <w:ind w:firstLine="5"/>
              <w:jc w:val="center"/>
              <w:textAlignment w:val="baseline"/>
            </w:pPr>
            <w:r w:rsidRPr="00680990">
              <w:t>1 000,00</w:t>
            </w:r>
          </w:p>
        </w:tc>
        <w:tc>
          <w:tcPr>
            <w:tcW w:w="801" w:type="pct"/>
            <w:shd w:val="clear" w:color="auto" w:fill="auto"/>
          </w:tcPr>
          <w:p w14:paraId="1CE530C3" w14:textId="77777777" w:rsidR="00C41170" w:rsidRPr="00680990" w:rsidRDefault="00C41170" w:rsidP="00ED2741">
            <w:pPr>
              <w:overflowPunct w:val="0"/>
              <w:ind w:firstLine="5"/>
              <w:jc w:val="center"/>
              <w:textAlignment w:val="baseline"/>
            </w:pPr>
            <w:r w:rsidRPr="00680990">
              <w:t>не менее 1</w:t>
            </w:r>
          </w:p>
        </w:tc>
        <w:tc>
          <w:tcPr>
            <w:tcW w:w="936" w:type="pct"/>
            <w:shd w:val="clear" w:color="auto" w:fill="auto"/>
          </w:tcPr>
          <w:p w14:paraId="1F8C7232" w14:textId="77777777" w:rsidR="00C41170" w:rsidRPr="00680990" w:rsidRDefault="00C41170" w:rsidP="00ED2741">
            <w:pPr>
              <w:overflowPunct w:val="0"/>
              <w:ind w:firstLine="34"/>
              <w:jc w:val="center"/>
              <w:textAlignment w:val="baseline"/>
            </w:pPr>
            <w:r w:rsidRPr="00680990">
              <w:t>Все группы должностей</w:t>
            </w:r>
          </w:p>
        </w:tc>
      </w:tr>
      <w:tr w:rsidR="00C41170" w:rsidRPr="00680990" w14:paraId="0051FC9A" w14:textId="77777777" w:rsidTr="00ED2741">
        <w:tc>
          <w:tcPr>
            <w:tcW w:w="1406" w:type="pct"/>
            <w:shd w:val="clear" w:color="auto" w:fill="auto"/>
          </w:tcPr>
          <w:p w14:paraId="78F09D8B" w14:textId="77777777" w:rsidR="00C41170" w:rsidRPr="00680990" w:rsidRDefault="00C41170" w:rsidP="00ED2741">
            <w:pPr>
              <w:overflowPunct w:val="0"/>
              <w:textAlignment w:val="baseline"/>
            </w:pPr>
            <w:r w:rsidRPr="00680990">
              <w:t xml:space="preserve">Мобильный носитель информации - память </w:t>
            </w:r>
            <w:r w:rsidRPr="00680990">
              <w:rPr>
                <w:lang w:val="en-US"/>
              </w:rPr>
              <w:t>USB</w:t>
            </w:r>
            <w:r w:rsidRPr="00680990">
              <w:t xml:space="preserve"> </w:t>
            </w:r>
            <w:r w:rsidRPr="00680990">
              <w:lastRenderedPageBreak/>
              <w:t>(</w:t>
            </w:r>
            <w:r w:rsidRPr="00680990">
              <w:rPr>
                <w:lang w:val="en-US"/>
              </w:rPr>
              <w:t>USB</w:t>
            </w:r>
            <w:r w:rsidRPr="00680990">
              <w:t xml:space="preserve">/флэш-карта на 32 </w:t>
            </w:r>
            <w:r w:rsidRPr="00680990">
              <w:rPr>
                <w:lang w:val="en-US"/>
              </w:rPr>
              <w:t>GB</w:t>
            </w:r>
            <w:r w:rsidRPr="00680990">
              <w:t>)</w:t>
            </w:r>
          </w:p>
        </w:tc>
        <w:tc>
          <w:tcPr>
            <w:tcW w:w="1159" w:type="pct"/>
            <w:shd w:val="clear" w:color="auto" w:fill="auto"/>
          </w:tcPr>
          <w:p w14:paraId="41D8CC64" w14:textId="77777777" w:rsidR="00C41170" w:rsidRPr="00680990" w:rsidRDefault="00C41170" w:rsidP="00ED2741">
            <w:pPr>
              <w:overflowPunct w:val="0"/>
              <w:ind w:firstLine="34"/>
              <w:textAlignment w:val="baseline"/>
            </w:pPr>
            <w:r w:rsidRPr="00680990">
              <w:lastRenderedPageBreak/>
              <w:t>1 единица в расчете на одного работника</w:t>
            </w:r>
          </w:p>
        </w:tc>
        <w:tc>
          <w:tcPr>
            <w:tcW w:w="697" w:type="pct"/>
            <w:shd w:val="clear" w:color="auto" w:fill="auto"/>
          </w:tcPr>
          <w:p w14:paraId="3525EB93" w14:textId="77777777" w:rsidR="00C41170" w:rsidRPr="00680990" w:rsidRDefault="00C41170" w:rsidP="00ED2741">
            <w:pPr>
              <w:overflowPunct w:val="0"/>
              <w:ind w:firstLine="5"/>
              <w:jc w:val="center"/>
              <w:textAlignment w:val="baseline"/>
            </w:pPr>
            <w:r w:rsidRPr="00680990">
              <w:t>1 500,00</w:t>
            </w:r>
          </w:p>
        </w:tc>
        <w:tc>
          <w:tcPr>
            <w:tcW w:w="801" w:type="pct"/>
            <w:shd w:val="clear" w:color="auto" w:fill="auto"/>
          </w:tcPr>
          <w:p w14:paraId="0ACB38AD" w14:textId="77777777" w:rsidR="00C41170" w:rsidRPr="00680990" w:rsidRDefault="00C41170" w:rsidP="00ED2741">
            <w:pPr>
              <w:overflowPunct w:val="0"/>
              <w:ind w:firstLine="5"/>
              <w:jc w:val="center"/>
              <w:textAlignment w:val="baseline"/>
            </w:pPr>
            <w:r w:rsidRPr="00680990">
              <w:t>не менее 3</w:t>
            </w:r>
          </w:p>
        </w:tc>
        <w:tc>
          <w:tcPr>
            <w:tcW w:w="936" w:type="pct"/>
            <w:shd w:val="clear" w:color="auto" w:fill="auto"/>
          </w:tcPr>
          <w:p w14:paraId="314A0942" w14:textId="77777777" w:rsidR="00C41170" w:rsidRPr="00680990" w:rsidRDefault="00C41170" w:rsidP="00ED2741">
            <w:pPr>
              <w:overflowPunct w:val="0"/>
              <w:ind w:firstLine="34"/>
              <w:jc w:val="center"/>
              <w:textAlignment w:val="baseline"/>
            </w:pPr>
            <w:r w:rsidRPr="00680990">
              <w:t>Все группы должностей</w:t>
            </w:r>
          </w:p>
        </w:tc>
      </w:tr>
      <w:tr w:rsidR="00C41170" w:rsidRPr="00680990" w14:paraId="6A35F8C4" w14:textId="77777777" w:rsidTr="00ED2741">
        <w:tc>
          <w:tcPr>
            <w:tcW w:w="1406" w:type="pct"/>
            <w:shd w:val="clear" w:color="auto" w:fill="auto"/>
          </w:tcPr>
          <w:p w14:paraId="64544854" w14:textId="77777777" w:rsidR="00C41170" w:rsidRPr="00680990" w:rsidRDefault="00C41170" w:rsidP="00ED2741">
            <w:pPr>
              <w:overflowPunct w:val="0"/>
              <w:textAlignment w:val="baseline"/>
            </w:pPr>
            <w:r w:rsidRPr="00680990">
              <w:t xml:space="preserve">Мобильный носитель информации – память </w:t>
            </w:r>
            <w:r w:rsidRPr="00680990">
              <w:rPr>
                <w:lang w:val="en-US"/>
              </w:rPr>
              <w:t>USB</w:t>
            </w:r>
            <w:r w:rsidRPr="00680990">
              <w:t xml:space="preserve"> (</w:t>
            </w:r>
            <w:r w:rsidRPr="00680990">
              <w:rPr>
                <w:lang w:val="en-US"/>
              </w:rPr>
              <w:t>USB</w:t>
            </w:r>
            <w:r w:rsidRPr="00680990">
              <w:t xml:space="preserve">/флэш-карта на 64 </w:t>
            </w:r>
            <w:r w:rsidRPr="00680990">
              <w:rPr>
                <w:lang w:val="en-US"/>
              </w:rPr>
              <w:t>GB</w:t>
            </w:r>
            <w:r w:rsidRPr="00680990">
              <w:t>)</w:t>
            </w:r>
          </w:p>
        </w:tc>
        <w:tc>
          <w:tcPr>
            <w:tcW w:w="1159" w:type="pct"/>
            <w:shd w:val="clear" w:color="auto" w:fill="auto"/>
          </w:tcPr>
          <w:p w14:paraId="1067BB0D" w14:textId="77777777" w:rsidR="00C41170" w:rsidRPr="00680990" w:rsidRDefault="00C41170" w:rsidP="00ED2741">
            <w:pPr>
              <w:overflowPunct w:val="0"/>
              <w:ind w:firstLine="34"/>
              <w:textAlignment w:val="baseline"/>
            </w:pPr>
            <w:r w:rsidRPr="00680990">
              <w:t>1 единица в расчете на одного работника</w:t>
            </w:r>
          </w:p>
        </w:tc>
        <w:tc>
          <w:tcPr>
            <w:tcW w:w="697" w:type="pct"/>
            <w:shd w:val="clear" w:color="auto" w:fill="auto"/>
          </w:tcPr>
          <w:p w14:paraId="767F9F3C" w14:textId="77777777" w:rsidR="00C41170" w:rsidRPr="00680990" w:rsidRDefault="00C41170" w:rsidP="00ED2741">
            <w:pPr>
              <w:overflowPunct w:val="0"/>
              <w:ind w:firstLine="5"/>
              <w:jc w:val="center"/>
              <w:textAlignment w:val="baseline"/>
            </w:pPr>
            <w:r w:rsidRPr="00680990">
              <w:t>2 300,00</w:t>
            </w:r>
          </w:p>
        </w:tc>
        <w:tc>
          <w:tcPr>
            <w:tcW w:w="801" w:type="pct"/>
            <w:shd w:val="clear" w:color="auto" w:fill="auto"/>
          </w:tcPr>
          <w:p w14:paraId="190CC5DF" w14:textId="77777777" w:rsidR="00C41170" w:rsidRPr="00680990" w:rsidRDefault="00C41170" w:rsidP="00ED2741">
            <w:pPr>
              <w:overflowPunct w:val="0"/>
              <w:ind w:firstLine="5"/>
              <w:jc w:val="center"/>
              <w:textAlignment w:val="baseline"/>
            </w:pPr>
            <w:r w:rsidRPr="00680990">
              <w:t>не менее 3</w:t>
            </w:r>
          </w:p>
        </w:tc>
        <w:tc>
          <w:tcPr>
            <w:tcW w:w="936" w:type="pct"/>
            <w:shd w:val="clear" w:color="auto" w:fill="auto"/>
          </w:tcPr>
          <w:p w14:paraId="1A0FC645" w14:textId="77777777" w:rsidR="00C41170" w:rsidRPr="00680990" w:rsidRDefault="00C41170" w:rsidP="00ED2741">
            <w:pPr>
              <w:overflowPunct w:val="0"/>
              <w:ind w:firstLine="34"/>
              <w:jc w:val="center"/>
              <w:textAlignment w:val="baseline"/>
            </w:pPr>
            <w:r w:rsidRPr="00680990">
              <w:t>Все группы должностей</w:t>
            </w:r>
          </w:p>
        </w:tc>
      </w:tr>
      <w:tr w:rsidR="00C41170" w:rsidRPr="00680990" w14:paraId="3A843E07" w14:textId="77777777" w:rsidTr="00ED2741">
        <w:tc>
          <w:tcPr>
            <w:tcW w:w="1406" w:type="pct"/>
            <w:shd w:val="clear" w:color="auto" w:fill="auto"/>
          </w:tcPr>
          <w:p w14:paraId="33955DC8" w14:textId="77777777" w:rsidR="00C41170" w:rsidRPr="00680990" w:rsidRDefault="00C41170" w:rsidP="00ED2741">
            <w:pPr>
              <w:overflowPunct w:val="0"/>
              <w:textAlignment w:val="baseline"/>
            </w:pPr>
            <w:r w:rsidRPr="00680990">
              <w:t xml:space="preserve">Внешний жесткий диск/ Накопитель </w:t>
            </w:r>
            <w:r w:rsidRPr="00680990">
              <w:rPr>
                <w:lang w:val="en-US"/>
              </w:rPr>
              <w:t>HDD</w:t>
            </w:r>
            <w:r w:rsidRPr="00680990">
              <w:t xml:space="preserve"> внешний </w:t>
            </w:r>
          </w:p>
        </w:tc>
        <w:tc>
          <w:tcPr>
            <w:tcW w:w="1159" w:type="pct"/>
            <w:shd w:val="clear" w:color="auto" w:fill="auto"/>
          </w:tcPr>
          <w:p w14:paraId="043B8EB0" w14:textId="77777777" w:rsidR="00C41170" w:rsidRPr="00680990" w:rsidRDefault="00C41170" w:rsidP="00ED2741">
            <w:pPr>
              <w:overflowPunct w:val="0"/>
              <w:ind w:firstLine="34"/>
              <w:textAlignment w:val="baseline"/>
            </w:pPr>
            <w:r w:rsidRPr="00680990">
              <w:t>1 единица в расчете на одного работника</w:t>
            </w:r>
          </w:p>
        </w:tc>
        <w:tc>
          <w:tcPr>
            <w:tcW w:w="697" w:type="pct"/>
            <w:shd w:val="clear" w:color="auto" w:fill="auto"/>
          </w:tcPr>
          <w:p w14:paraId="7BDD9EEC" w14:textId="77777777" w:rsidR="00C41170" w:rsidRPr="00680990" w:rsidRDefault="00C41170" w:rsidP="00ED2741">
            <w:pPr>
              <w:overflowPunct w:val="0"/>
              <w:ind w:firstLine="5"/>
              <w:jc w:val="center"/>
              <w:textAlignment w:val="baseline"/>
            </w:pPr>
            <w:r w:rsidRPr="00680990">
              <w:t>9 441,00</w:t>
            </w:r>
          </w:p>
        </w:tc>
        <w:tc>
          <w:tcPr>
            <w:tcW w:w="801" w:type="pct"/>
            <w:shd w:val="clear" w:color="auto" w:fill="auto"/>
          </w:tcPr>
          <w:p w14:paraId="0026AB4A" w14:textId="77777777" w:rsidR="00C41170" w:rsidRPr="00680990" w:rsidRDefault="00C41170" w:rsidP="00ED2741">
            <w:pPr>
              <w:overflowPunct w:val="0"/>
              <w:ind w:firstLine="5"/>
              <w:jc w:val="center"/>
              <w:textAlignment w:val="baseline"/>
            </w:pPr>
            <w:r w:rsidRPr="00680990">
              <w:t>не менее 3</w:t>
            </w:r>
          </w:p>
        </w:tc>
        <w:tc>
          <w:tcPr>
            <w:tcW w:w="936" w:type="pct"/>
            <w:shd w:val="clear" w:color="auto" w:fill="auto"/>
          </w:tcPr>
          <w:p w14:paraId="6685EA8E" w14:textId="77777777" w:rsidR="00C41170" w:rsidRPr="00680990" w:rsidRDefault="00C41170" w:rsidP="00ED2741">
            <w:pPr>
              <w:overflowPunct w:val="0"/>
              <w:ind w:firstLine="34"/>
              <w:jc w:val="center"/>
              <w:textAlignment w:val="baseline"/>
            </w:pPr>
            <w:r w:rsidRPr="00680990">
              <w:t>Все группы должностей</w:t>
            </w:r>
          </w:p>
        </w:tc>
      </w:tr>
      <w:tr w:rsidR="00C41170" w:rsidRPr="00680990" w14:paraId="7D9CB2C1" w14:textId="77777777" w:rsidTr="00ED2741">
        <w:tc>
          <w:tcPr>
            <w:tcW w:w="1406" w:type="pct"/>
            <w:shd w:val="clear" w:color="auto" w:fill="auto"/>
          </w:tcPr>
          <w:p w14:paraId="7E4C5EBE" w14:textId="77777777" w:rsidR="00C41170" w:rsidRPr="00680990" w:rsidRDefault="00C41170" w:rsidP="00ED2741">
            <w:pPr>
              <w:overflowPunct w:val="0"/>
              <w:textAlignment w:val="baseline"/>
            </w:pPr>
            <w:r w:rsidRPr="00680990">
              <w:t>Компакт-диск</w:t>
            </w:r>
          </w:p>
        </w:tc>
        <w:tc>
          <w:tcPr>
            <w:tcW w:w="1159" w:type="pct"/>
            <w:shd w:val="clear" w:color="auto" w:fill="auto"/>
          </w:tcPr>
          <w:p w14:paraId="52DB94CF" w14:textId="77777777" w:rsidR="00C41170" w:rsidRPr="00680990" w:rsidRDefault="00C41170" w:rsidP="00ED2741">
            <w:pPr>
              <w:overflowPunct w:val="0"/>
              <w:ind w:firstLine="34"/>
              <w:textAlignment w:val="baseline"/>
            </w:pPr>
            <w:r w:rsidRPr="00680990">
              <w:t>3 единица в расчете на одного работника</w:t>
            </w:r>
          </w:p>
        </w:tc>
        <w:tc>
          <w:tcPr>
            <w:tcW w:w="697" w:type="pct"/>
            <w:shd w:val="clear" w:color="auto" w:fill="auto"/>
          </w:tcPr>
          <w:p w14:paraId="4CE8B7B8" w14:textId="77777777" w:rsidR="00C41170" w:rsidRPr="00680990" w:rsidRDefault="00C41170" w:rsidP="00ED2741">
            <w:pPr>
              <w:overflowPunct w:val="0"/>
              <w:ind w:firstLine="5"/>
              <w:jc w:val="center"/>
              <w:textAlignment w:val="baseline"/>
            </w:pPr>
            <w:r w:rsidRPr="00680990">
              <w:t>90,00</w:t>
            </w:r>
          </w:p>
        </w:tc>
        <w:tc>
          <w:tcPr>
            <w:tcW w:w="801" w:type="pct"/>
            <w:shd w:val="clear" w:color="auto" w:fill="auto"/>
          </w:tcPr>
          <w:p w14:paraId="16DCE49D" w14:textId="77777777" w:rsidR="00C41170" w:rsidRPr="00680990" w:rsidRDefault="00C41170" w:rsidP="00ED2741">
            <w:pPr>
              <w:overflowPunct w:val="0"/>
              <w:ind w:firstLine="5"/>
              <w:jc w:val="center"/>
              <w:textAlignment w:val="baseline"/>
            </w:pPr>
            <w:r w:rsidRPr="00680990">
              <w:t>-</w:t>
            </w:r>
          </w:p>
        </w:tc>
        <w:tc>
          <w:tcPr>
            <w:tcW w:w="936" w:type="pct"/>
            <w:shd w:val="clear" w:color="auto" w:fill="auto"/>
          </w:tcPr>
          <w:p w14:paraId="333B1B8D" w14:textId="77777777" w:rsidR="00C41170" w:rsidRPr="00680990" w:rsidRDefault="00C41170" w:rsidP="00ED2741">
            <w:pPr>
              <w:overflowPunct w:val="0"/>
              <w:ind w:firstLine="34"/>
              <w:jc w:val="center"/>
              <w:textAlignment w:val="baseline"/>
            </w:pPr>
            <w:r w:rsidRPr="00680990">
              <w:t>Все группы должностей</w:t>
            </w:r>
          </w:p>
        </w:tc>
      </w:tr>
    </w:tbl>
    <w:p w14:paraId="7F82A1B3" w14:textId="77777777" w:rsidR="00C41170" w:rsidRPr="00680990" w:rsidRDefault="00C41170" w:rsidP="00C41170">
      <w:pPr>
        <w:rPr>
          <w:sz w:val="2"/>
          <w:szCs w:val="2"/>
        </w:rPr>
      </w:pPr>
    </w:p>
    <w:p w14:paraId="51825F84" w14:textId="77777777" w:rsidR="00C41170" w:rsidRPr="00680990" w:rsidRDefault="00C41170" w:rsidP="00C41170">
      <w:pPr>
        <w:rPr>
          <w:sz w:val="2"/>
          <w:szCs w:val="2"/>
        </w:rPr>
      </w:pPr>
    </w:p>
    <w:p w14:paraId="11971ECD" w14:textId="77777777" w:rsidR="00C41170" w:rsidRPr="00680990" w:rsidRDefault="00C41170" w:rsidP="00C41170">
      <w:pPr>
        <w:overflowPunct w:val="0"/>
        <w:ind w:left="142" w:firstLine="284"/>
        <w:jc w:val="both"/>
        <w:textAlignment w:val="baseline"/>
        <w:rPr>
          <w:szCs w:val="28"/>
        </w:rPr>
      </w:pPr>
      <w:bookmarkStart w:id="5" w:name="Par919"/>
      <w:bookmarkEnd w:id="5"/>
      <w:r w:rsidRPr="00680990">
        <w:rPr>
          <w:szCs w:val="28"/>
        </w:rPr>
        <w:t>7.3. Нормативные затраты на приобретение иных материальных запасов в сфере информационно-коммуникационных технологий все группы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638"/>
        <w:gridCol w:w="2638"/>
        <w:gridCol w:w="1847"/>
        <w:gridCol w:w="1706"/>
      </w:tblGrid>
      <w:tr w:rsidR="00C41170" w:rsidRPr="00680990" w14:paraId="1FC1D3EB" w14:textId="77777777" w:rsidTr="00ED2741">
        <w:tc>
          <w:tcPr>
            <w:tcW w:w="402" w:type="pct"/>
            <w:shd w:val="clear" w:color="auto" w:fill="auto"/>
          </w:tcPr>
          <w:p w14:paraId="6D855BC3" w14:textId="77777777" w:rsidR="00C41170" w:rsidRPr="00680990" w:rsidRDefault="00C41170" w:rsidP="00ED2741">
            <w:pPr>
              <w:overflowPunct w:val="0"/>
              <w:jc w:val="center"/>
              <w:textAlignment w:val="baseline"/>
            </w:pPr>
            <w:r w:rsidRPr="00680990">
              <w:t>№ п/п</w:t>
            </w:r>
          </w:p>
        </w:tc>
        <w:tc>
          <w:tcPr>
            <w:tcW w:w="1393" w:type="pct"/>
            <w:shd w:val="clear" w:color="auto" w:fill="auto"/>
          </w:tcPr>
          <w:p w14:paraId="301E3802" w14:textId="77777777" w:rsidR="00C41170" w:rsidRPr="00680990" w:rsidRDefault="00C41170" w:rsidP="00ED2741">
            <w:pPr>
              <w:overflowPunct w:val="0"/>
              <w:jc w:val="center"/>
              <w:textAlignment w:val="baseline"/>
            </w:pPr>
            <w:r w:rsidRPr="00680990">
              <w:t>Наименование</w:t>
            </w:r>
          </w:p>
        </w:tc>
        <w:tc>
          <w:tcPr>
            <w:tcW w:w="1393" w:type="pct"/>
            <w:shd w:val="clear" w:color="auto" w:fill="auto"/>
          </w:tcPr>
          <w:p w14:paraId="12577B6C" w14:textId="77777777" w:rsidR="00C41170" w:rsidRPr="00680990" w:rsidRDefault="00C41170" w:rsidP="00ED2741">
            <w:pPr>
              <w:overflowPunct w:val="0"/>
              <w:jc w:val="center"/>
              <w:textAlignment w:val="baseline"/>
            </w:pPr>
            <w:r w:rsidRPr="00680990">
              <w:t>Количество</w:t>
            </w:r>
          </w:p>
        </w:tc>
        <w:tc>
          <w:tcPr>
            <w:tcW w:w="906" w:type="pct"/>
            <w:shd w:val="clear" w:color="auto" w:fill="auto"/>
          </w:tcPr>
          <w:p w14:paraId="412697C8" w14:textId="77777777" w:rsidR="00C41170" w:rsidRPr="00680990" w:rsidRDefault="00C41170" w:rsidP="00ED2741">
            <w:pPr>
              <w:overflowPunct w:val="0"/>
              <w:jc w:val="center"/>
              <w:textAlignment w:val="baseline"/>
            </w:pPr>
            <w:r w:rsidRPr="00680990">
              <w:t>Срок эксплуатации в годах</w:t>
            </w:r>
          </w:p>
        </w:tc>
        <w:tc>
          <w:tcPr>
            <w:tcW w:w="906" w:type="pct"/>
          </w:tcPr>
          <w:p w14:paraId="00999A51" w14:textId="77777777" w:rsidR="00C41170" w:rsidRPr="00680990" w:rsidRDefault="00C41170" w:rsidP="00ED2741">
            <w:pPr>
              <w:overflowPunct w:val="0"/>
              <w:jc w:val="center"/>
              <w:textAlignment w:val="baseline"/>
            </w:pPr>
            <w:r w:rsidRPr="00680990">
              <w:t>Нормативы цен за единицу, руб. (не более)</w:t>
            </w:r>
          </w:p>
        </w:tc>
      </w:tr>
    </w:tbl>
    <w:p w14:paraId="69EBA494" w14:textId="77777777" w:rsidR="00C41170" w:rsidRPr="00680990" w:rsidRDefault="00C41170" w:rsidP="00C41170">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66"/>
        <w:gridCol w:w="2666"/>
        <w:gridCol w:w="1734"/>
        <w:gridCol w:w="1734"/>
      </w:tblGrid>
      <w:tr w:rsidR="00C41170" w:rsidRPr="00680990" w14:paraId="3455EF82" w14:textId="77777777" w:rsidTr="00ED2741">
        <w:tc>
          <w:tcPr>
            <w:tcW w:w="402" w:type="pct"/>
            <w:shd w:val="clear" w:color="auto" w:fill="auto"/>
          </w:tcPr>
          <w:p w14:paraId="1015AEAD"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2ADAEA08" w14:textId="77777777" w:rsidR="00C41170" w:rsidRPr="00680990" w:rsidRDefault="00C41170" w:rsidP="00ED2741">
            <w:pPr>
              <w:overflowPunct w:val="0"/>
              <w:jc w:val="both"/>
              <w:textAlignment w:val="baseline"/>
            </w:pPr>
            <w:r w:rsidRPr="00680990">
              <w:t>Монитор</w:t>
            </w:r>
          </w:p>
        </w:tc>
        <w:tc>
          <w:tcPr>
            <w:tcW w:w="1393" w:type="pct"/>
            <w:shd w:val="clear" w:color="auto" w:fill="auto"/>
          </w:tcPr>
          <w:p w14:paraId="2B50FDD0"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5D25E449" w14:textId="77777777" w:rsidR="00C41170" w:rsidRPr="00680990" w:rsidRDefault="00C41170" w:rsidP="00ED2741">
            <w:pPr>
              <w:overflowPunct w:val="0"/>
              <w:jc w:val="center"/>
              <w:textAlignment w:val="baseline"/>
            </w:pPr>
            <w:r w:rsidRPr="00680990">
              <w:t>не менее 3</w:t>
            </w:r>
          </w:p>
        </w:tc>
        <w:tc>
          <w:tcPr>
            <w:tcW w:w="906" w:type="pct"/>
            <w:shd w:val="clear" w:color="auto" w:fill="auto"/>
          </w:tcPr>
          <w:p w14:paraId="11B3A88D" w14:textId="77777777" w:rsidR="00C41170" w:rsidRPr="00680990" w:rsidRDefault="00C41170" w:rsidP="00ED2741">
            <w:pPr>
              <w:overflowPunct w:val="0"/>
              <w:jc w:val="center"/>
              <w:textAlignment w:val="baseline"/>
            </w:pPr>
            <w:r w:rsidRPr="00680990">
              <w:t>20 994,00</w:t>
            </w:r>
          </w:p>
        </w:tc>
      </w:tr>
      <w:tr w:rsidR="00C41170" w:rsidRPr="00680990" w14:paraId="05E42C3D" w14:textId="77777777" w:rsidTr="00ED2741">
        <w:tc>
          <w:tcPr>
            <w:tcW w:w="402" w:type="pct"/>
            <w:shd w:val="clear" w:color="auto" w:fill="auto"/>
          </w:tcPr>
          <w:p w14:paraId="5FD2103D"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18C5CEFA" w14:textId="77777777" w:rsidR="00C41170" w:rsidRPr="00680990" w:rsidRDefault="00C41170" w:rsidP="00ED2741">
            <w:pPr>
              <w:overflowPunct w:val="0"/>
              <w:jc w:val="both"/>
              <w:textAlignment w:val="baseline"/>
            </w:pPr>
            <w:r w:rsidRPr="00680990">
              <w:t xml:space="preserve">Клавиатура  </w:t>
            </w:r>
          </w:p>
        </w:tc>
        <w:tc>
          <w:tcPr>
            <w:tcW w:w="1393" w:type="pct"/>
            <w:shd w:val="clear" w:color="auto" w:fill="auto"/>
          </w:tcPr>
          <w:p w14:paraId="77A205FD"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1DCCAB74" w14:textId="77777777" w:rsidR="00C41170" w:rsidRPr="00680990" w:rsidRDefault="00C41170" w:rsidP="00ED2741">
            <w:pPr>
              <w:ind w:firstLine="33"/>
              <w:jc w:val="center"/>
            </w:pPr>
            <w:r w:rsidRPr="00680990">
              <w:t>не менее 1</w:t>
            </w:r>
          </w:p>
        </w:tc>
        <w:tc>
          <w:tcPr>
            <w:tcW w:w="906" w:type="pct"/>
            <w:shd w:val="clear" w:color="auto" w:fill="auto"/>
          </w:tcPr>
          <w:p w14:paraId="4FDA5463" w14:textId="77777777" w:rsidR="00C41170" w:rsidRPr="00680990" w:rsidRDefault="00C41170" w:rsidP="00ED2741">
            <w:pPr>
              <w:overflowPunct w:val="0"/>
              <w:jc w:val="center"/>
              <w:textAlignment w:val="baseline"/>
            </w:pPr>
            <w:r w:rsidRPr="00680990">
              <w:t>3 000,00</w:t>
            </w:r>
          </w:p>
        </w:tc>
      </w:tr>
      <w:tr w:rsidR="00C41170" w:rsidRPr="00680990" w14:paraId="2C09A7C4" w14:textId="77777777" w:rsidTr="00ED2741">
        <w:tc>
          <w:tcPr>
            <w:tcW w:w="402" w:type="pct"/>
            <w:shd w:val="clear" w:color="auto" w:fill="auto"/>
          </w:tcPr>
          <w:p w14:paraId="1D81E492"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1B2A88A9" w14:textId="77777777" w:rsidR="00C41170" w:rsidRPr="00680990" w:rsidRDefault="00C41170" w:rsidP="00ED2741">
            <w:pPr>
              <w:overflowPunct w:val="0"/>
              <w:jc w:val="both"/>
              <w:textAlignment w:val="baseline"/>
            </w:pPr>
            <w:r w:rsidRPr="00680990">
              <w:t>Манипулятор «мышь»</w:t>
            </w:r>
          </w:p>
        </w:tc>
        <w:tc>
          <w:tcPr>
            <w:tcW w:w="1393" w:type="pct"/>
            <w:shd w:val="clear" w:color="auto" w:fill="auto"/>
          </w:tcPr>
          <w:p w14:paraId="49C98A25"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53C5839C" w14:textId="77777777" w:rsidR="00C41170" w:rsidRPr="00680990" w:rsidRDefault="00C41170" w:rsidP="00ED2741">
            <w:pPr>
              <w:ind w:firstLine="33"/>
              <w:jc w:val="center"/>
            </w:pPr>
            <w:r w:rsidRPr="00680990">
              <w:t>не менее 1</w:t>
            </w:r>
          </w:p>
        </w:tc>
        <w:tc>
          <w:tcPr>
            <w:tcW w:w="906" w:type="pct"/>
            <w:shd w:val="clear" w:color="auto" w:fill="auto"/>
          </w:tcPr>
          <w:p w14:paraId="5B56CD2A" w14:textId="77777777" w:rsidR="00C41170" w:rsidRPr="00680990" w:rsidRDefault="00C41170" w:rsidP="00ED2741">
            <w:pPr>
              <w:overflowPunct w:val="0"/>
              <w:jc w:val="center"/>
              <w:textAlignment w:val="baseline"/>
            </w:pPr>
            <w:r w:rsidRPr="00680990">
              <w:t>1 677,00</w:t>
            </w:r>
          </w:p>
        </w:tc>
      </w:tr>
      <w:tr w:rsidR="00C41170" w:rsidRPr="00680990" w14:paraId="5DA99CAF" w14:textId="77777777" w:rsidTr="00ED2741">
        <w:tc>
          <w:tcPr>
            <w:tcW w:w="402" w:type="pct"/>
            <w:shd w:val="clear" w:color="auto" w:fill="auto"/>
          </w:tcPr>
          <w:p w14:paraId="0975C613"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063C7F67" w14:textId="77777777" w:rsidR="00C41170" w:rsidRPr="00680990" w:rsidRDefault="00C41170" w:rsidP="00ED2741">
            <w:pPr>
              <w:overflowPunct w:val="0"/>
              <w:jc w:val="both"/>
              <w:textAlignment w:val="baseline"/>
            </w:pPr>
            <w:r w:rsidRPr="00680990">
              <w:t>Внутренний накопитель информации</w:t>
            </w:r>
          </w:p>
        </w:tc>
        <w:tc>
          <w:tcPr>
            <w:tcW w:w="1393" w:type="pct"/>
            <w:shd w:val="clear" w:color="auto" w:fill="auto"/>
          </w:tcPr>
          <w:p w14:paraId="59F0443E"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7176F6B5" w14:textId="77777777" w:rsidR="00C41170" w:rsidRPr="00680990" w:rsidRDefault="00C41170" w:rsidP="00ED2741">
            <w:pPr>
              <w:overflowPunct w:val="0"/>
              <w:jc w:val="center"/>
              <w:textAlignment w:val="baseline"/>
            </w:pPr>
            <w:r w:rsidRPr="00680990">
              <w:t>не менее 3</w:t>
            </w:r>
          </w:p>
        </w:tc>
        <w:tc>
          <w:tcPr>
            <w:tcW w:w="906" w:type="pct"/>
            <w:shd w:val="clear" w:color="auto" w:fill="auto"/>
          </w:tcPr>
          <w:p w14:paraId="7BE36514" w14:textId="77777777" w:rsidR="00C41170" w:rsidRPr="00680990" w:rsidRDefault="00C41170" w:rsidP="00ED2741">
            <w:pPr>
              <w:overflowPunct w:val="0"/>
              <w:jc w:val="center"/>
              <w:textAlignment w:val="baseline"/>
            </w:pPr>
            <w:r w:rsidRPr="00680990">
              <w:t>9 200,00</w:t>
            </w:r>
          </w:p>
        </w:tc>
      </w:tr>
      <w:tr w:rsidR="00C41170" w:rsidRPr="00680990" w14:paraId="486547FC" w14:textId="77777777" w:rsidTr="00ED2741">
        <w:tc>
          <w:tcPr>
            <w:tcW w:w="402" w:type="pct"/>
            <w:shd w:val="clear" w:color="auto" w:fill="auto"/>
          </w:tcPr>
          <w:p w14:paraId="4EECDF7B"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70465FD3" w14:textId="77777777" w:rsidR="00C41170" w:rsidRPr="00680990" w:rsidRDefault="00C41170" w:rsidP="00ED2741">
            <w:pPr>
              <w:overflowPunct w:val="0"/>
              <w:jc w:val="both"/>
              <w:textAlignment w:val="baseline"/>
            </w:pPr>
            <w:r w:rsidRPr="00680990">
              <w:t>Оперативная память</w:t>
            </w:r>
          </w:p>
        </w:tc>
        <w:tc>
          <w:tcPr>
            <w:tcW w:w="1393" w:type="pct"/>
            <w:shd w:val="clear" w:color="auto" w:fill="auto"/>
          </w:tcPr>
          <w:p w14:paraId="56D7224E"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164BDF88" w14:textId="77777777" w:rsidR="00C41170" w:rsidRPr="00680990" w:rsidRDefault="00C41170" w:rsidP="00ED2741">
            <w:pPr>
              <w:ind w:firstLine="176"/>
              <w:jc w:val="center"/>
            </w:pPr>
            <w:r w:rsidRPr="00680990">
              <w:t>не менее 3</w:t>
            </w:r>
          </w:p>
        </w:tc>
        <w:tc>
          <w:tcPr>
            <w:tcW w:w="906" w:type="pct"/>
          </w:tcPr>
          <w:p w14:paraId="77CB2C09" w14:textId="77777777" w:rsidR="00C41170" w:rsidRPr="00680990" w:rsidRDefault="00C41170" w:rsidP="00ED2741">
            <w:pPr>
              <w:overflowPunct w:val="0"/>
              <w:jc w:val="center"/>
              <w:textAlignment w:val="baseline"/>
            </w:pPr>
            <w:r w:rsidRPr="00680990">
              <w:t>6 474,00</w:t>
            </w:r>
          </w:p>
        </w:tc>
      </w:tr>
      <w:tr w:rsidR="00C41170" w:rsidRPr="00680990" w14:paraId="2B6F7893" w14:textId="77777777" w:rsidTr="00ED2741">
        <w:tc>
          <w:tcPr>
            <w:tcW w:w="402" w:type="pct"/>
            <w:shd w:val="clear" w:color="auto" w:fill="auto"/>
          </w:tcPr>
          <w:p w14:paraId="70876BFB"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1646696F" w14:textId="77777777" w:rsidR="00C41170" w:rsidRPr="00680990" w:rsidRDefault="00C41170" w:rsidP="00ED2741">
            <w:pPr>
              <w:overflowPunct w:val="0"/>
              <w:jc w:val="both"/>
              <w:textAlignment w:val="baseline"/>
            </w:pPr>
            <w:r w:rsidRPr="00680990">
              <w:t>Видеокарта</w:t>
            </w:r>
          </w:p>
        </w:tc>
        <w:tc>
          <w:tcPr>
            <w:tcW w:w="1393" w:type="pct"/>
            <w:shd w:val="clear" w:color="auto" w:fill="auto"/>
          </w:tcPr>
          <w:p w14:paraId="26477482"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1E4D6703" w14:textId="77777777" w:rsidR="00C41170" w:rsidRPr="00680990" w:rsidRDefault="00C41170" w:rsidP="00ED2741">
            <w:pPr>
              <w:ind w:firstLine="176"/>
              <w:jc w:val="center"/>
            </w:pPr>
            <w:r w:rsidRPr="00680990">
              <w:t>не менее 3</w:t>
            </w:r>
          </w:p>
        </w:tc>
        <w:tc>
          <w:tcPr>
            <w:tcW w:w="906" w:type="pct"/>
          </w:tcPr>
          <w:p w14:paraId="1A759205" w14:textId="77777777" w:rsidR="00C41170" w:rsidRPr="00680990" w:rsidRDefault="00C41170" w:rsidP="00ED2741">
            <w:pPr>
              <w:overflowPunct w:val="0"/>
              <w:jc w:val="center"/>
              <w:textAlignment w:val="baseline"/>
            </w:pPr>
            <w:r w:rsidRPr="00680990">
              <w:t>7 300,00</w:t>
            </w:r>
          </w:p>
        </w:tc>
      </w:tr>
      <w:tr w:rsidR="00C41170" w:rsidRPr="00680990" w14:paraId="17F78B3F" w14:textId="77777777" w:rsidTr="00ED2741">
        <w:tc>
          <w:tcPr>
            <w:tcW w:w="402" w:type="pct"/>
            <w:shd w:val="clear" w:color="auto" w:fill="auto"/>
          </w:tcPr>
          <w:p w14:paraId="6E716010"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0E7F3CA7" w14:textId="77777777" w:rsidR="00C41170" w:rsidRPr="00680990" w:rsidRDefault="00C41170" w:rsidP="00ED2741">
            <w:pPr>
              <w:overflowPunct w:val="0"/>
              <w:jc w:val="both"/>
              <w:textAlignment w:val="baseline"/>
            </w:pPr>
            <w:r w:rsidRPr="00680990">
              <w:t>Сетевая карта</w:t>
            </w:r>
          </w:p>
        </w:tc>
        <w:tc>
          <w:tcPr>
            <w:tcW w:w="1393" w:type="pct"/>
            <w:shd w:val="clear" w:color="auto" w:fill="auto"/>
          </w:tcPr>
          <w:p w14:paraId="42468971"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2713856D" w14:textId="77777777" w:rsidR="00C41170" w:rsidRPr="00680990" w:rsidRDefault="00C41170" w:rsidP="00ED2741">
            <w:pPr>
              <w:overflowPunct w:val="0"/>
              <w:jc w:val="center"/>
              <w:textAlignment w:val="baseline"/>
            </w:pPr>
            <w:r w:rsidRPr="00680990">
              <w:t>не менее 2</w:t>
            </w:r>
          </w:p>
        </w:tc>
        <w:tc>
          <w:tcPr>
            <w:tcW w:w="906" w:type="pct"/>
          </w:tcPr>
          <w:p w14:paraId="32F2641D" w14:textId="77777777" w:rsidR="00C41170" w:rsidRPr="00680990" w:rsidRDefault="00C41170" w:rsidP="00ED2741">
            <w:pPr>
              <w:overflowPunct w:val="0"/>
              <w:jc w:val="center"/>
              <w:textAlignment w:val="baseline"/>
            </w:pPr>
            <w:r w:rsidRPr="00680990">
              <w:t>3 000,00</w:t>
            </w:r>
          </w:p>
        </w:tc>
      </w:tr>
      <w:tr w:rsidR="00C41170" w:rsidRPr="00680990" w14:paraId="3051F1BD" w14:textId="77777777" w:rsidTr="00ED2741">
        <w:tc>
          <w:tcPr>
            <w:tcW w:w="402" w:type="pct"/>
            <w:shd w:val="clear" w:color="auto" w:fill="auto"/>
          </w:tcPr>
          <w:p w14:paraId="0EA5BA25"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06E2D125" w14:textId="77777777" w:rsidR="00C41170" w:rsidRPr="00680990" w:rsidRDefault="00C41170" w:rsidP="00ED2741">
            <w:pPr>
              <w:overflowPunct w:val="0"/>
              <w:jc w:val="both"/>
              <w:textAlignment w:val="baseline"/>
            </w:pPr>
            <w:r w:rsidRPr="00680990">
              <w:t>Оптический привод</w:t>
            </w:r>
          </w:p>
        </w:tc>
        <w:tc>
          <w:tcPr>
            <w:tcW w:w="1393" w:type="pct"/>
            <w:shd w:val="clear" w:color="auto" w:fill="auto"/>
          </w:tcPr>
          <w:p w14:paraId="467E38A8" w14:textId="77777777" w:rsidR="00C41170" w:rsidRPr="00680990" w:rsidRDefault="00C41170" w:rsidP="00ED2741">
            <w:pPr>
              <w:ind w:hanging="47"/>
              <w:jc w:val="center"/>
            </w:pPr>
            <w:r w:rsidRPr="00680990">
              <w:t>Исходя из фактической потребности</w:t>
            </w:r>
          </w:p>
        </w:tc>
        <w:tc>
          <w:tcPr>
            <w:tcW w:w="906" w:type="pct"/>
            <w:shd w:val="clear" w:color="auto" w:fill="auto"/>
          </w:tcPr>
          <w:p w14:paraId="7350520E" w14:textId="77777777" w:rsidR="00C41170" w:rsidRPr="00680990" w:rsidRDefault="00C41170" w:rsidP="00ED2741">
            <w:pPr>
              <w:overflowPunct w:val="0"/>
              <w:jc w:val="center"/>
              <w:textAlignment w:val="baseline"/>
            </w:pPr>
            <w:r w:rsidRPr="00680990">
              <w:t>не менее 1</w:t>
            </w:r>
          </w:p>
        </w:tc>
        <w:tc>
          <w:tcPr>
            <w:tcW w:w="906" w:type="pct"/>
          </w:tcPr>
          <w:p w14:paraId="6B68D8CC" w14:textId="77777777" w:rsidR="00C41170" w:rsidRPr="00680990" w:rsidRDefault="00C41170" w:rsidP="00ED2741">
            <w:pPr>
              <w:overflowPunct w:val="0"/>
              <w:jc w:val="center"/>
              <w:textAlignment w:val="baseline"/>
            </w:pPr>
            <w:r w:rsidRPr="00680990">
              <w:t>7 000,00</w:t>
            </w:r>
          </w:p>
        </w:tc>
      </w:tr>
      <w:tr w:rsidR="00C41170" w:rsidRPr="00680990" w14:paraId="3D971A4E" w14:textId="77777777" w:rsidTr="00ED2741">
        <w:tc>
          <w:tcPr>
            <w:tcW w:w="402" w:type="pct"/>
            <w:shd w:val="clear" w:color="auto" w:fill="auto"/>
          </w:tcPr>
          <w:p w14:paraId="52B39B3A"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4F56E96B" w14:textId="77777777" w:rsidR="00C41170" w:rsidRPr="00680990" w:rsidRDefault="00C41170" w:rsidP="00ED2741">
            <w:pPr>
              <w:overflowPunct w:val="0"/>
              <w:jc w:val="both"/>
              <w:textAlignment w:val="baseline"/>
            </w:pPr>
            <w:r w:rsidRPr="00680990">
              <w:t>Аккумуляторная батарея для источника бесперебойного питания</w:t>
            </w:r>
          </w:p>
        </w:tc>
        <w:tc>
          <w:tcPr>
            <w:tcW w:w="1393" w:type="pct"/>
            <w:shd w:val="clear" w:color="auto" w:fill="auto"/>
          </w:tcPr>
          <w:p w14:paraId="5445968C" w14:textId="77777777" w:rsidR="00C41170" w:rsidRPr="00680990" w:rsidRDefault="00C41170" w:rsidP="00ED2741">
            <w:pPr>
              <w:jc w:val="center"/>
            </w:pPr>
            <w:r w:rsidRPr="00680990">
              <w:t>Исходя из фактической потребности</w:t>
            </w:r>
          </w:p>
        </w:tc>
        <w:tc>
          <w:tcPr>
            <w:tcW w:w="906" w:type="pct"/>
            <w:shd w:val="clear" w:color="auto" w:fill="auto"/>
          </w:tcPr>
          <w:p w14:paraId="0CAD4930" w14:textId="77777777" w:rsidR="00C41170" w:rsidRPr="00680990" w:rsidRDefault="00C41170" w:rsidP="00ED2741">
            <w:pPr>
              <w:overflowPunct w:val="0"/>
              <w:jc w:val="center"/>
              <w:textAlignment w:val="baseline"/>
            </w:pPr>
            <w:r w:rsidRPr="00680990">
              <w:t>не менее 2</w:t>
            </w:r>
          </w:p>
        </w:tc>
        <w:tc>
          <w:tcPr>
            <w:tcW w:w="906" w:type="pct"/>
          </w:tcPr>
          <w:p w14:paraId="6EDD5F1F" w14:textId="77777777" w:rsidR="00C41170" w:rsidRPr="00680990" w:rsidRDefault="00C41170" w:rsidP="00ED2741">
            <w:pPr>
              <w:overflowPunct w:val="0"/>
              <w:jc w:val="center"/>
              <w:textAlignment w:val="baseline"/>
            </w:pPr>
            <w:r w:rsidRPr="00680990">
              <w:t>4 000,00</w:t>
            </w:r>
          </w:p>
        </w:tc>
      </w:tr>
      <w:tr w:rsidR="00C41170" w:rsidRPr="00680990" w14:paraId="0CC4547E" w14:textId="77777777" w:rsidTr="00ED2741">
        <w:trPr>
          <w:trHeight w:val="286"/>
        </w:trPr>
        <w:tc>
          <w:tcPr>
            <w:tcW w:w="402" w:type="pct"/>
            <w:shd w:val="clear" w:color="auto" w:fill="auto"/>
          </w:tcPr>
          <w:p w14:paraId="68D8E77E"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6435BFB6" w14:textId="77777777" w:rsidR="00C41170" w:rsidRPr="00680990" w:rsidRDefault="00C41170" w:rsidP="00ED2741">
            <w:pPr>
              <w:overflowPunct w:val="0"/>
              <w:jc w:val="both"/>
              <w:textAlignment w:val="baseline"/>
            </w:pPr>
            <w:r w:rsidRPr="00680990">
              <w:t>Сумка для ноутбука</w:t>
            </w:r>
          </w:p>
        </w:tc>
        <w:tc>
          <w:tcPr>
            <w:tcW w:w="1393" w:type="pct"/>
            <w:shd w:val="clear" w:color="auto" w:fill="auto"/>
          </w:tcPr>
          <w:p w14:paraId="7D089B61" w14:textId="77777777" w:rsidR="00C41170" w:rsidRPr="00680990" w:rsidRDefault="00C41170" w:rsidP="00ED2741">
            <w:pPr>
              <w:jc w:val="center"/>
            </w:pPr>
            <w:r w:rsidRPr="00680990">
              <w:t>Исходя из фактической потребности</w:t>
            </w:r>
          </w:p>
        </w:tc>
        <w:tc>
          <w:tcPr>
            <w:tcW w:w="906" w:type="pct"/>
            <w:shd w:val="clear" w:color="auto" w:fill="auto"/>
          </w:tcPr>
          <w:p w14:paraId="4E3DD884" w14:textId="77777777" w:rsidR="00C41170" w:rsidRPr="00680990" w:rsidRDefault="00C41170" w:rsidP="00ED2741">
            <w:pPr>
              <w:overflowPunct w:val="0"/>
              <w:jc w:val="center"/>
              <w:textAlignment w:val="baseline"/>
            </w:pPr>
            <w:r w:rsidRPr="00680990">
              <w:t>не менее 1</w:t>
            </w:r>
          </w:p>
        </w:tc>
        <w:tc>
          <w:tcPr>
            <w:tcW w:w="906" w:type="pct"/>
          </w:tcPr>
          <w:p w14:paraId="35A81898" w14:textId="77777777" w:rsidR="00C41170" w:rsidRPr="00680990" w:rsidRDefault="00C41170" w:rsidP="00ED2741">
            <w:pPr>
              <w:overflowPunct w:val="0"/>
              <w:jc w:val="center"/>
              <w:textAlignment w:val="baseline"/>
            </w:pPr>
            <w:r w:rsidRPr="00680990">
              <w:t>5 000,00</w:t>
            </w:r>
          </w:p>
        </w:tc>
      </w:tr>
      <w:tr w:rsidR="00C41170" w:rsidRPr="00680990" w14:paraId="5835214A" w14:textId="77777777" w:rsidTr="00ED2741">
        <w:trPr>
          <w:trHeight w:val="286"/>
        </w:trPr>
        <w:tc>
          <w:tcPr>
            <w:tcW w:w="402" w:type="pct"/>
            <w:shd w:val="clear" w:color="auto" w:fill="auto"/>
          </w:tcPr>
          <w:p w14:paraId="62EA0E02"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48285152" w14:textId="77777777" w:rsidR="00C41170" w:rsidRPr="00680990" w:rsidRDefault="00C41170" w:rsidP="00ED2741">
            <w:pPr>
              <w:overflowPunct w:val="0"/>
              <w:jc w:val="both"/>
              <w:textAlignment w:val="baseline"/>
              <w:rPr>
                <w:lang w:val="en-US"/>
              </w:rPr>
            </w:pPr>
            <w:r w:rsidRPr="00680990">
              <w:t xml:space="preserve">Кабель </w:t>
            </w:r>
            <w:r w:rsidRPr="00680990">
              <w:rPr>
                <w:lang w:val="en-US"/>
              </w:rPr>
              <w:t>HDMI- HDMI-</w:t>
            </w:r>
          </w:p>
        </w:tc>
        <w:tc>
          <w:tcPr>
            <w:tcW w:w="1393" w:type="pct"/>
            <w:shd w:val="clear" w:color="auto" w:fill="auto"/>
          </w:tcPr>
          <w:p w14:paraId="4DC49486" w14:textId="77777777" w:rsidR="00C41170" w:rsidRPr="00680990" w:rsidRDefault="00C41170" w:rsidP="00ED2741">
            <w:pPr>
              <w:jc w:val="center"/>
            </w:pPr>
            <w:r w:rsidRPr="00680990">
              <w:t>Исходя из фактической потребности</w:t>
            </w:r>
          </w:p>
        </w:tc>
        <w:tc>
          <w:tcPr>
            <w:tcW w:w="906" w:type="pct"/>
            <w:shd w:val="clear" w:color="auto" w:fill="auto"/>
          </w:tcPr>
          <w:p w14:paraId="0982BB70" w14:textId="77777777" w:rsidR="00C41170" w:rsidRPr="00680990" w:rsidRDefault="00C41170" w:rsidP="00ED2741">
            <w:pPr>
              <w:overflowPunct w:val="0"/>
              <w:jc w:val="center"/>
              <w:textAlignment w:val="baseline"/>
            </w:pPr>
            <w:r w:rsidRPr="00680990">
              <w:t>не менее 1</w:t>
            </w:r>
          </w:p>
        </w:tc>
        <w:tc>
          <w:tcPr>
            <w:tcW w:w="906" w:type="pct"/>
          </w:tcPr>
          <w:p w14:paraId="775D7A98" w14:textId="77777777" w:rsidR="00C41170" w:rsidRPr="00680990" w:rsidRDefault="00C41170" w:rsidP="00ED2741">
            <w:pPr>
              <w:overflowPunct w:val="0"/>
              <w:jc w:val="center"/>
              <w:textAlignment w:val="baseline"/>
            </w:pPr>
            <w:r w:rsidRPr="00680990">
              <w:t>1800,00</w:t>
            </w:r>
          </w:p>
        </w:tc>
      </w:tr>
      <w:tr w:rsidR="00C41170" w:rsidRPr="00680990" w14:paraId="2E491403" w14:textId="77777777" w:rsidTr="00ED2741">
        <w:trPr>
          <w:trHeight w:val="286"/>
        </w:trPr>
        <w:tc>
          <w:tcPr>
            <w:tcW w:w="402" w:type="pct"/>
            <w:shd w:val="clear" w:color="auto" w:fill="auto"/>
          </w:tcPr>
          <w:p w14:paraId="094AE855"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19BFAD31" w14:textId="77777777" w:rsidR="00C41170" w:rsidRPr="00680990" w:rsidRDefault="00C41170" w:rsidP="00ED2741">
            <w:pPr>
              <w:overflowPunct w:val="0"/>
              <w:jc w:val="both"/>
              <w:textAlignment w:val="baseline"/>
              <w:rPr>
                <w:lang w:val="en-US"/>
              </w:rPr>
            </w:pPr>
            <w:r w:rsidRPr="00680990">
              <w:t xml:space="preserve">Кабель </w:t>
            </w:r>
            <w:r w:rsidRPr="00680990">
              <w:rPr>
                <w:lang w:val="en-US"/>
              </w:rPr>
              <w:t>UTP</w:t>
            </w:r>
          </w:p>
        </w:tc>
        <w:tc>
          <w:tcPr>
            <w:tcW w:w="1393" w:type="pct"/>
            <w:shd w:val="clear" w:color="auto" w:fill="auto"/>
          </w:tcPr>
          <w:p w14:paraId="6963FFFF" w14:textId="77777777" w:rsidR="00C41170" w:rsidRPr="00680990" w:rsidRDefault="00C41170" w:rsidP="00ED2741">
            <w:pPr>
              <w:jc w:val="center"/>
            </w:pPr>
            <w:r w:rsidRPr="00680990">
              <w:t>Исходя из фактической потребности</w:t>
            </w:r>
          </w:p>
        </w:tc>
        <w:tc>
          <w:tcPr>
            <w:tcW w:w="906" w:type="pct"/>
            <w:shd w:val="clear" w:color="auto" w:fill="auto"/>
          </w:tcPr>
          <w:p w14:paraId="3C60D99D" w14:textId="77777777" w:rsidR="00C41170" w:rsidRPr="00680990" w:rsidRDefault="00C41170" w:rsidP="00ED2741">
            <w:pPr>
              <w:overflowPunct w:val="0"/>
              <w:jc w:val="center"/>
              <w:textAlignment w:val="baseline"/>
            </w:pPr>
            <w:r w:rsidRPr="00680990">
              <w:t>не менее 1</w:t>
            </w:r>
          </w:p>
        </w:tc>
        <w:tc>
          <w:tcPr>
            <w:tcW w:w="906" w:type="pct"/>
          </w:tcPr>
          <w:p w14:paraId="6A893F2A" w14:textId="77777777" w:rsidR="00C41170" w:rsidRPr="00680990" w:rsidRDefault="00C41170" w:rsidP="00ED2741">
            <w:pPr>
              <w:overflowPunct w:val="0"/>
              <w:jc w:val="center"/>
              <w:textAlignment w:val="baseline"/>
            </w:pPr>
            <w:r w:rsidRPr="00680990">
              <w:rPr>
                <w:lang w:val="en-US"/>
              </w:rPr>
              <w:t>100</w:t>
            </w:r>
            <w:r w:rsidRPr="00680990">
              <w:t>,00</w:t>
            </w:r>
          </w:p>
        </w:tc>
      </w:tr>
      <w:tr w:rsidR="00C41170" w:rsidRPr="00680990" w14:paraId="1A697B40" w14:textId="77777777" w:rsidTr="00ED2741">
        <w:trPr>
          <w:trHeight w:val="286"/>
        </w:trPr>
        <w:tc>
          <w:tcPr>
            <w:tcW w:w="402" w:type="pct"/>
            <w:shd w:val="clear" w:color="auto" w:fill="auto"/>
          </w:tcPr>
          <w:p w14:paraId="44918431" w14:textId="77777777" w:rsidR="00C41170" w:rsidRPr="00680990" w:rsidRDefault="00C41170" w:rsidP="00ED2741">
            <w:pPr>
              <w:widowControl w:val="0"/>
              <w:numPr>
                <w:ilvl w:val="0"/>
                <w:numId w:val="21"/>
              </w:numPr>
              <w:overflowPunct w:val="0"/>
              <w:autoSpaceDE w:val="0"/>
              <w:autoSpaceDN w:val="0"/>
              <w:adjustRightInd w:val="0"/>
              <w:jc w:val="both"/>
              <w:textAlignment w:val="baseline"/>
            </w:pPr>
          </w:p>
        </w:tc>
        <w:tc>
          <w:tcPr>
            <w:tcW w:w="1393" w:type="pct"/>
            <w:shd w:val="clear" w:color="auto" w:fill="auto"/>
          </w:tcPr>
          <w:p w14:paraId="1D89221F" w14:textId="77777777" w:rsidR="00C41170" w:rsidRPr="00680990" w:rsidRDefault="00C41170" w:rsidP="00ED2741">
            <w:pPr>
              <w:overflowPunct w:val="0"/>
              <w:jc w:val="both"/>
              <w:textAlignment w:val="baseline"/>
            </w:pPr>
            <w:r w:rsidRPr="00680990">
              <w:t>Блок питания</w:t>
            </w:r>
          </w:p>
        </w:tc>
        <w:tc>
          <w:tcPr>
            <w:tcW w:w="1393" w:type="pct"/>
            <w:shd w:val="clear" w:color="auto" w:fill="auto"/>
          </w:tcPr>
          <w:p w14:paraId="30EEBC54" w14:textId="77777777" w:rsidR="00C41170" w:rsidRPr="00680990" w:rsidRDefault="00C41170" w:rsidP="00ED2741">
            <w:pPr>
              <w:jc w:val="center"/>
            </w:pPr>
            <w:r w:rsidRPr="00680990">
              <w:t>Исходя из фактической потребности</w:t>
            </w:r>
          </w:p>
        </w:tc>
        <w:tc>
          <w:tcPr>
            <w:tcW w:w="906" w:type="pct"/>
            <w:shd w:val="clear" w:color="auto" w:fill="auto"/>
          </w:tcPr>
          <w:p w14:paraId="51BBBDC7" w14:textId="77777777" w:rsidR="00C41170" w:rsidRPr="00680990" w:rsidRDefault="00C41170" w:rsidP="00ED2741">
            <w:pPr>
              <w:overflowPunct w:val="0"/>
              <w:jc w:val="center"/>
              <w:textAlignment w:val="baseline"/>
            </w:pPr>
            <w:r w:rsidRPr="00680990">
              <w:t>не менее 1</w:t>
            </w:r>
          </w:p>
        </w:tc>
        <w:tc>
          <w:tcPr>
            <w:tcW w:w="906" w:type="pct"/>
          </w:tcPr>
          <w:p w14:paraId="2A6C5E46" w14:textId="77777777" w:rsidR="00C41170" w:rsidRPr="00680990" w:rsidRDefault="00C41170" w:rsidP="00ED2741">
            <w:pPr>
              <w:overflowPunct w:val="0"/>
              <w:jc w:val="center"/>
              <w:textAlignment w:val="baseline"/>
            </w:pPr>
            <w:r w:rsidRPr="00680990">
              <w:t>2 050,00</w:t>
            </w:r>
          </w:p>
        </w:tc>
      </w:tr>
    </w:tbl>
    <w:p w14:paraId="5BA9F53B" w14:textId="77777777" w:rsidR="00C41170" w:rsidRPr="00680990" w:rsidRDefault="00C41170" w:rsidP="00C41170">
      <w:pPr>
        <w:tabs>
          <w:tab w:val="left" w:pos="567"/>
        </w:tabs>
        <w:ind w:firstLine="426"/>
        <w:jc w:val="both"/>
        <w:rPr>
          <w:szCs w:val="28"/>
        </w:rPr>
      </w:pPr>
      <w:r w:rsidRPr="00680990">
        <w:rPr>
          <w:szCs w:val="28"/>
        </w:rPr>
        <w:tab/>
        <w:t>Приобретение иных материальных запасов в сфере информационно-коммуникационных технологий производится с целью замены неисправных, входящих в состав рабочих станций. Фактическое количество и перечень могут отличаться от приведенного в зависимости от решаемых задач и осуществляется в пределах доведенных лимитов бюджетных обязательств на обеспечение функций Администрации Каменоломненского городского поселения.</w:t>
      </w:r>
    </w:p>
    <w:p w14:paraId="2231AE01" w14:textId="77777777" w:rsidR="00C41170" w:rsidRPr="00680990" w:rsidRDefault="00C41170" w:rsidP="00C41170">
      <w:pPr>
        <w:tabs>
          <w:tab w:val="left" w:pos="567"/>
        </w:tabs>
        <w:ind w:firstLine="426"/>
        <w:jc w:val="both"/>
        <w:rPr>
          <w:szCs w:val="28"/>
        </w:rPr>
      </w:pPr>
    </w:p>
    <w:p w14:paraId="66ED2079" w14:textId="77777777" w:rsidR="00C41170" w:rsidRPr="00680990" w:rsidRDefault="00C41170" w:rsidP="00C41170">
      <w:pPr>
        <w:tabs>
          <w:tab w:val="left" w:pos="567"/>
        </w:tabs>
        <w:ind w:firstLine="709"/>
        <w:jc w:val="center"/>
        <w:outlineLvl w:val="3"/>
        <w:rPr>
          <w:szCs w:val="28"/>
          <w:u w:val="single"/>
        </w:rPr>
      </w:pPr>
      <w:r w:rsidRPr="00680990">
        <w:rPr>
          <w:szCs w:val="28"/>
          <w:u w:val="single"/>
        </w:rPr>
        <w:t>8.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14:paraId="3203A011" w14:textId="77777777" w:rsidR="00C41170" w:rsidRPr="00680990" w:rsidRDefault="00C41170" w:rsidP="00C41170">
      <w:pPr>
        <w:tabs>
          <w:tab w:val="left" w:pos="567"/>
        </w:tabs>
        <w:ind w:firstLine="284"/>
        <w:jc w:val="both"/>
        <w:rPr>
          <w:szCs w:val="28"/>
        </w:rPr>
      </w:pPr>
      <w:r w:rsidRPr="00680990">
        <w:rPr>
          <w:color w:val="000000" w:themeColor="text1"/>
          <w:szCs w:val="28"/>
        </w:rPr>
        <w:t xml:space="preserve">8.1. </w:t>
      </w:r>
      <w:r w:rsidRPr="00680990">
        <w:rPr>
          <w:szCs w:val="28"/>
        </w:rPr>
        <w:t>Нормативные затраты на приобретение канцелярских принадлежностей.</w:t>
      </w:r>
    </w:p>
    <w:p w14:paraId="50208B69" w14:textId="77777777" w:rsidR="00C41170" w:rsidRPr="00680990" w:rsidRDefault="00C41170" w:rsidP="00C41170">
      <w:pPr>
        <w:overflowPunct w:val="0"/>
        <w:ind w:left="-142" w:firstLine="502"/>
        <w:jc w:val="both"/>
        <w:textAlignment w:val="baseline"/>
      </w:pPr>
      <w:r w:rsidRPr="00680990">
        <w:t xml:space="preserve"> Нормативы обеспечения функций Администрации Каменоломненского городского поселения, применяемые при расчете нормативных затрат на приобретение канцелярских принадлежностей на 1 работника: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095"/>
        <w:gridCol w:w="1637"/>
        <w:gridCol w:w="1080"/>
        <w:gridCol w:w="1646"/>
      </w:tblGrid>
      <w:tr w:rsidR="00C41170" w:rsidRPr="00680990" w14:paraId="385F0A33" w14:textId="77777777" w:rsidTr="00ED2741">
        <w:tc>
          <w:tcPr>
            <w:tcW w:w="1624" w:type="pct"/>
            <w:shd w:val="clear" w:color="auto" w:fill="auto"/>
          </w:tcPr>
          <w:p w14:paraId="0B910FD1" w14:textId="77777777" w:rsidR="00C41170" w:rsidRPr="00680990" w:rsidRDefault="00C41170" w:rsidP="00ED2741">
            <w:pPr>
              <w:overflowPunct w:val="0"/>
              <w:ind w:hanging="142"/>
              <w:jc w:val="center"/>
              <w:textAlignment w:val="baseline"/>
            </w:pPr>
            <w:r w:rsidRPr="00680990">
              <w:t>Наименование</w:t>
            </w:r>
          </w:p>
        </w:tc>
        <w:tc>
          <w:tcPr>
            <w:tcW w:w="1095" w:type="pct"/>
            <w:shd w:val="clear" w:color="auto" w:fill="auto"/>
          </w:tcPr>
          <w:p w14:paraId="57188224" w14:textId="77777777" w:rsidR="00C41170" w:rsidRPr="00680990" w:rsidRDefault="00C41170" w:rsidP="00ED2741">
            <w:pPr>
              <w:overflowPunct w:val="0"/>
              <w:jc w:val="center"/>
              <w:textAlignment w:val="baseline"/>
            </w:pPr>
            <w:r w:rsidRPr="00680990">
              <w:t>Единица измерения</w:t>
            </w:r>
          </w:p>
        </w:tc>
        <w:tc>
          <w:tcPr>
            <w:tcW w:w="856" w:type="pct"/>
            <w:shd w:val="clear" w:color="auto" w:fill="auto"/>
          </w:tcPr>
          <w:p w14:paraId="62458847" w14:textId="77777777" w:rsidR="00C41170" w:rsidRPr="00680990" w:rsidRDefault="00C41170" w:rsidP="00ED2741">
            <w:pPr>
              <w:overflowPunct w:val="0"/>
              <w:ind w:hanging="136"/>
              <w:jc w:val="center"/>
              <w:textAlignment w:val="baseline"/>
            </w:pPr>
            <w:r w:rsidRPr="00680990">
              <w:t>Количество в год на одного работника (не более)</w:t>
            </w:r>
          </w:p>
        </w:tc>
        <w:tc>
          <w:tcPr>
            <w:tcW w:w="566" w:type="pct"/>
            <w:shd w:val="clear" w:color="auto" w:fill="auto"/>
          </w:tcPr>
          <w:p w14:paraId="2089E689" w14:textId="77777777" w:rsidR="00C41170" w:rsidRPr="00680990" w:rsidRDefault="00C41170" w:rsidP="00ED2741">
            <w:pPr>
              <w:overflowPunct w:val="0"/>
              <w:ind w:left="-137" w:firstLine="29"/>
              <w:jc w:val="center"/>
              <w:textAlignment w:val="baseline"/>
            </w:pPr>
            <w:r w:rsidRPr="00680990">
              <w:t>Норматив цены за единицу, не более за 1 единицу, руб.</w:t>
            </w:r>
          </w:p>
        </w:tc>
        <w:tc>
          <w:tcPr>
            <w:tcW w:w="860" w:type="pct"/>
            <w:shd w:val="clear" w:color="auto" w:fill="auto"/>
          </w:tcPr>
          <w:p w14:paraId="655DC7F8" w14:textId="77777777" w:rsidR="00C41170" w:rsidRPr="00680990" w:rsidRDefault="00C41170" w:rsidP="00ED2741">
            <w:pPr>
              <w:overflowPunct w:val="0"/>
              <w:textAlignment w:val="baseline"/>
            </w:pPr>
          </w:p>
          <w:p w14:paraId="59CD69C1" w14:textId="77777777" w:rsidR="00C41170" w:rsidRPr="00680990" w:rsidRDefault="00C41170" w:rsidP="00ED2741">
            <w:pPr>
              <w:overflowPunct w:val="0"/>
              <w:textAlignment w:val="baseline"/>
            </w:pPr>
            <w:r w:rsidRPr="00680990">
              <w:t>Периодичность</w:t>
            </w:r>
          </w:p>
        </w:tc>
      </w:tr>
      <w:tr w:rsidR="00C41170" w:rsidRPr="00680990" w14:paraId="5C8FA6DB" w14:textId="77777777" w:rsidTr="00ED2741">
        <w:tc>
          <w:tcPr>
            <w:tcW w:w="5000" w:type="pct"/>
            <w:gridSpan w:val="5"/>
            <w:shd w:val="clear" w:color="auto" w:fill="auto"/>
          </w:tcPr>
          <w:p w14:paraId="31170E63" w14:textId="77777777" w:rsidR="00C41170" w:rsidRPr="00680990" w:rsidRDefault="00C41170" w:rsidP="00ED2741">
            <w:pPr>
              <w:overflowPunct w:val="0"/>
              <w:ind w:hanging="137"/>
              <w:jc w:val="center"/>
              <w:textAlignment w:val="baseline"/>
            </w:pPr>
            <w:r w:rsidRPr="00680990">
              <w:rPr>
                <w:u w:val="single"/>
              </w:rPr>
              <w:t>Высшая группа должностей</w:t>
            </w:r>
          </w:p>
        </w:tc>
      </w:tr>
      <w:tr w:rsidR="00C41170" w:rsidRPr="00680990" w14:paraId="6220B992" w14:textId="77777777" w:rsidTr="00ED2741">
        <w:tc>
          <w:tcPr>
            <w:tcW w:w="1624" w:type="pct"/>
            <w:shd w:val="clear" w:color="auto" w:fill="auto"/>
          </w:tcPr>
          <w:p w14:paraId="0E0116EC" w14:textId="77777777" w:rsidR="00C41170" w:rsidRPr="00680990" w:rsidRDefault="00C41170" w:rsidP="00ED2741">
            <w:pPr>
              <w:overflowPunct w:val="0"/>
              <w:textAlignment w:val="baseline"/>
            </w:pPr>
            <w:r w:rsidRPr="00680990">
              <w:lastRenderedPageBreak/>
              <w:t>Ручка шариковая 1 мм</w:t>
            </w:r>
          </w:p>
        </w:tc>
        <w:tc>
          <w:tcPr>
            <w:tcW w:w="1095" w:type="pct"/>
            <w:shd w:val="clear" w:color="auto" w:fill="auto"/>
          </w:tcPr>
          <w:p w14:paraId="5AD91CC5" w14:textId="77777777" w:rsidR="00C41170" w:rsidRPr="00680990" w:rsidRDefault="00C41170" w:rsidP="00ED2741">
            <w:pPr>
              <w:ind w:left="-136" w:firstLine="28"/>
              <w:jc w:val="center"/>
            </w:pPr>
            <w:r w:rsidRPr="00680990">
              <w:t>шт.</w:t>
            </w:r>
          </w:p>
        </w:tc>
        <w:tc>
          <w:tcPr>
            <w:tcW w:w="856" w:type="pct"/>
            <w:shd w:val="clear" w:color="auto" w:fill="auto"/>
          </w:tcPr>
          <w:p w14:paraId="5631A4E1" w14:textId="77777777" w:rsidR="00C41170" w:rsidRPr="00680990" w:rsidRDefault="00C41170" w:rsidP="00ED2741">
            <w:pPr>
              <w:overflowPunct w:val="0"/>
              <w:ind w:hanging="136"/>
              <w:jc w:val="center"/>
              <w:textAlignment w:val="baseline"/>
            </w:pPr>
            <w:r w:rsidRPr="00680990">
              <w:t>3</w:t>
            </w:r>
          </w:p>
        </w:tc>
        <w:tc>
          <w:tcPr>
            <w:tcW w:w="566" w:type="pct"/>
            <w:shd w:val="clear" w:color="auto" w:fill="auto"/>
          </w:tcPr>
          <w:p w14:paraId="498F3A7B" w14:textId="77777777" w:rsidR="00C41170" w:rsidRPr="00680990" w:rsidRDefault="00C41170" w:rsidP="00ED2741">
            <w:pPr>
              <w:overflowPunct w:val="0"/>
              <w:jc w:val="center"/>
              <w:textAlignment w:val="baseline"/>
            </w:pPr>
            <w:r w:rsidRPr="00680990">
              <w:t>250,00</w:t>
            </w:r>
          </w:p>
        </w:tc>
        <w:tc>
          <w:tcPr>
            <w:tcW w:w="860" w:type="pct"/>
            <w:shd w:val="clear" w:color="auto" w:fill="auto"/>
          </w:tcPr>
          <w:p w14:paraId="16C36C5C" w14:textId="77777777" w:rsidR="00C41170" w:rsidRPr="00680990" w:rsidRDefault="00C41170" w:rsidP="00ED2741">
            <w:pPr>
              <w:overflowPunct w:val="0"/>
              <w:ind w:hanging="137"/>
              <w:jc w:val="center"/>
              <w:textAlignment w:val="baseline"/>
            </w:pPr>
            <w:r w:rsidRPr="00680990">
              <w:t>1 раз в год</w:t>
            </w:r>
          </w:p>
        </w:tc>
      </w:tr>
      <w:tr w:rsidR="00C41170" w:rsidRPr="00680990" w14:paraId="0278B81A" w14:textId="77777777" w:rsidTr="00ED2741">
        <w:tc>
          <w:tcPr>
            <w:tcW w:w="1624" w:type="pct"/>
            <w:shd w:val="clear" w:color="auto" w:fill="auto"/>
          </w:tcPr>
          <w:p w14:paraId="1C7C0011" w14:textId="77777777" w:rsidR="00C41170" w:rsidRPr="00680990" w:rsidRDefault="00C41170" w:rsidP="00ED2741">
            <w:pPr>
              <w:overflowPunct w:val="0"/>
              <w:textAlignment w:val="baseline"/>
            </w:pPr>
            <w:r w:rsidRPr="00680990">
              <w:t>Ежедневник датированный / недатированный на выбор</w:t>
            </w:r>
          </w:p>
        </w:tc>
        <w:tc>
          <w:tcPr>
            <w:tcW w:w="1095" w:type="pct"/>
            <w:shd w:val="clear" w:color="auto" w:fill="auto"/>
          </w:tcPr>
          <w:p w14:paraId="5C1B4079" w14:textId="77777777" w:rsidR="00C41170" w:rsidRPr="00680990" w:rsidRDefault="00C41170" w:rsidP="00ED2741">
            <w:pPr>
              <w:ind w:left="-136" w:firstLine="28"/>
              <w:jc w:val="center"/>
            </w:pPr>
            <w:r w:rsidRPr="00680990">
              <w:t>шт.</w:t>
            </w:r>
          </w:p>
        </w:tc>
        <w:tc>
          <w:tcPr>
            <w:tcW w:w="856" w:type="pct"/>
            <w:shd w:val="clear" w:color="auto" w:fill="auto"/>
          </w:tcPr>
          <w:p w14:paraId="1C8559EB" w14:textId="77777777" w:rsidR="00C41170" w:rsidRPr="00680990" w:rsidRDefault="00C41170" w:rsidP="00ED2741">
            <w:pPr>
              <w:overflowPunct w:val="0"/>
              <w:ind w:hanging="136"/>
              <w:jc w:val="center"/>
              <w:textAlignment w:val="baseline"/>
            </w:pPr>
            <w:r w:rsidRPr="00680990">
              <w:t>2</w:t>
            </w:r>
          </w:p>
        </w:tc>
        <w:tc>
          <w:tcPr>
            <w:tcW w:w="566" w:type="pct"/>
            <w:shd w:val="clear" w:color="auto" w:fill="auto"/>
          </w:tcPr>
          <w:p w14:paraId="42D75ECB" w14:textId="77777777" w:rsidR="00C41170" w:rsidRPr="00680990" w:rsidRDefault="00C41170" w:rsidP="00ED2741">
            <w:pPr>
              <w:overflowPunct w:val="0"/>
              <w:jc w:val="center"/>
              <w:textAlignment w:val="baseline"/>
            </w:pPr>
            <w:r w:rsidRPr="00680990">
              <w:t>1 179,00</w:t>
            </w:r>
          </w:p>
        </w:tc>
        <w:tc>
          <w:tcPr>
            <w:tcW w:w="860" w:type="pct"/>
            <w:shd w:val="clear" w:color="auto" w:fill="auto"/>
          </w:tcPr>
          <w:p w14:paraId="5B5C6417" w14:textId="77777777" w:rsidR="00C41170" w:rsidRPr="00680990" w:rsidRDefault="00C41170" w:rsidP="00ED2741">
            <w:pPr>
              <w:overflowPunct w:val="0"/>
              <w:ind w:hanging="137"/>
              <w:jc w:val="center"/>
              <w:textAlignment w:val="baseline"/>
            </w:pPr>
            <w:r w:rsidRPr="00680990">
              <w:t>1 раз в год</w:t>
            </w:r>
          </w:p>
        </w:tc>
      </w:tr>
      <w:tr w:rsidR="00C41170" w:rsidRPr="00680990" w14:paraId="54693CDA" w14:textId="77777777" w:rsidTr="00ED2741">
        <w:tc>
          <w:tcPr>
            <w:tcW w:w="1624" w:type="pct"/>
            <w:shd w:val="clear" w:color="auto" w:fill="auto"/>
          </w:tcPr>
          <w:p w14:paraId="6C3B6694" w14:textId="77777777" w:rsidR="00C41170" w:rsidRPr="00680990" w:rsidRDefault="00C41170" w:rsidP="00ED2741">
            <w:r w:rsidRPr="00680990">
              <w:t xml:space="preserve">Набор настольный канцелярский  </w:t>
            </w:r>
          </w:p>
        </w:tc>
        <w:tc>
          <w:tcPr>
            <w:tcW w:w="1095" w:type="pct"/>
            <w:shd w:val="clear" w:color="auto" w:fill="auto"/>
          </w:tcPr>
          <w:p w14:paraId="3DDB3142" w14:textId="77777777" w:rsidR="00C41170" w:rsidRPr="00680990" w:rsidRDefault="00C41170" w:rsidP="00ED2741">
            <w:pPr>
              <w:ind w:left="-136" w:firstLine="28"/>
              <w:jc w:val="center"/>
            </w:pPr>
            <w:r w:rsidRPr="00680990">
              <w:t>шт.</w:t>
            </w:r>
          </w:p>
        </w:tc>
        <w:tc>
          <w:tcPr>
            <w:tcW w:w="856" w:type="pct"/>
            <w:shd w:val="clear" w:color="auto" w:fill="auto"/>
          </w:tcPr>
          <w:p w14:paraId="1CFD7457" w14:textId="77777777" w:rsidR="00C41170" w:rsidRPr="00680990" w:rsidRDefault="00C41170" w:rsidP="00ED2741">
            <w:pPr>
              <w:overflowPunct w:val="0"/>
              <w:ind w:hanging="136"/>
              <w:jc w:val="center"/>
              <w:textAlignment w:val="baseline"/>
            </w:pPr>
            <w:r w:rsidRPr="00680990">
              <w:t>1</w:t>
            </w:r>
          </w:p>
        </w:tc>
        <w:tc>
          <w:tcPr>
            <w:tcW w:w="566" w:type="pct"/>
            <w:shd w:val="clear" w:color="auto" w:fill="auto"/>
          </w:tcPr>
          <w:p w14:paraId="4264EC65" w14:textId="77777777" w:rsidR="00C41170" w:rsidRPr="00680990" w:rsidRDefault="00C41170" w:rsidP="00ED2741">
            <w:pPr>
              <w:overflowPunct w:val="0"/>
              <w:jc w:val="center"/>
              <w:textAlignment w:val="baseline"/>
            </w:pPr>
            <w:r w:rsidRPr="00680990">
              <w:t>13 336,00</w:t>
            </w:r>
          </w:p>
        </w:tc>
        <w:tc>
          <w:tcPr>
            <w:tcW w:w="860" w:type="pct"/>
            <w:shd w:val="clear" w:color="auto" w:fill="auto"/>
          </w:tcPr>
          <w:p w14:paraId="34CDC0C6" w14:textId="77777777" w:rsidR="00C41170" w:rsidRPr="00680990" w:rsidRDefault="00C41170" w:rsidP="00ED2741">
            <w:pPr>
              <w:overflowPunct w:val="0"/>
              <w:ind w:hanging="137"/>
              <w:jc w:val="center"/>
              <w:textAlignment w:val="baseline"/>
            </w:pPr>
            <w:r w:rsidRPr="00680990">
              <w:t>1 раз в 3 года</w:t>
            </w:r>
          </w:p>
        </w:tc>
      </w:tr>
      <w:tr w:rsidR="00C41170" w:rsidRPr="00680990" w14:paraId="65C7DFDD" w14:textId="77777777" w:rsidTr="00ED2741">
        <w:tc>
          <w:tcPr>
            <w:tcW w:w="1624" w:type="pct"/>
            <w:shd w:val="clear" w:color="auto" w:fill="auto"/>
          </w:tcPr>
          <w:p w14:paraId="645057A0" w14:textId="77777777" w:rsidR="00C41170" w:rsidRPr="00680990" w:rsidRDefault="00C41170" w:rsidP="00ED2741">
            <w:r w:rsidRPr="00680990">
              <w:t>Ручка перьевая (цвет на выбор)</w:t>
            </w:r>
          </w:p>
        </w:tc>
        <w:tc>
          <w:tcPr>
            <w:tcW w:w="1095" w:type="pct"/>
            <w:shd w:val="clear" w:color="auto" w:fill="auto"/>
          </w:tcPr>
          <w:p w14:paraId="793E8C8F" w14:textId="77777777" w:rsidR="00C41170" w:rsidRPr="00680990" w:rsidRDefault="00C41170" w:rsidP="00ED2741">
            <w:pPr>
              <w:ind w:left="-136" w:firstLine="28"/>
              <w:jc w:val="center"/>
            </w:pPr>
            <w:r w:rsidRPr="00680990">
              <w:t>шт.</w:t>
            </w:r>
          </w:p>
        </w:tc>
        <w:tc>
          <w:tcPr>
            <w:tcW w:w="856" w:type="pct"/>
            <w:shd w:val="clear" w:color="auto" w:fill="auto"/>
          </w:tcPr>
          <w:p w14:paraId="6FA33851" w14:textId="77777777" w:rsidR="00C41170" w:rsidRPr="00680990" w:rsidRDefault="00C41170" w:rsidP="00ED2741">
            <w:pPr>
              <w:overflowPunct w:val="0"/>
              <w:ind w:hanging="136"/>
              <w:jc w:val="center"/>
              <w:textAlignment w:val="baseline"/>
            </w:pPr>
            <w:r w:rsidRPr="00680990">
              <w:t>1</w:t>
            </w:r>
          </w:p>
        </w:tc>
        <w:tc>
          <w:tcPr>
            <w:tcW w:w="566" w:type="pct"/>
            <w:shd w:val="clear" w:color="auto" w:fill="auto"/>
          </w:tcPr>
          <w:p w14:paraId="63B46AB1" w14:textId="77777777" w:rsidR="00C41170" w:rsidRPr="00680990" w:rsidRDefault="00C41170" w:rsidP="00ED2741">
            <w:pPr>
              <w:overflowPunct w:val="0"/>
              <w:jc w:val="center"/>
              <w:textAlignment w:val="baseline"/>
            </w:pPr>
            <w:r w:rsidRPr="00680990">
              <w:t>2 380,00</w:t>
            </w:r>
          </w:p>
        </w:tc>
        <w:tc>
          <w:tcPr>
            <w:tcW w:w="860" w:type="pct"/>
            <w:shd w:val="clear" w:color="auto" w:fill="auto"/>
          </w:tcPr>
          <w:p w14:paraId="1B6DFE77" w14:textId="77777777" w:rsidR="00C41170" w:rsidRPr="00680990" w:rsidRDefault="00C41170" w:rsidP="00ED2741">
            <w:pPr>
              <w:overflowPunct w:val="0"/>
              <w:ind w:hanging="137"/>
              <w:jc w:val="center"/>
              <w:textAlignment w:val="baseline"/>
            </w:pPr>
            <w:r w:rsidRPr="00680990">
              <w:t>1 раз в год</w:t>
            </w:r>
          </w:p>
        </w:tc>
      </w:tr>
      <w:tr w:rsidR="00C41170" w:rsidRPr="00680990" w14:paraId="2A5932F3" w14:textId="77777777" w:rsidTr="00ED2741">
        <w:trPr>
          <w:trHeight w:val="404"/>
        </w:trPr>
        <w:tc>
          <w:tcPr>
            <w:tcW w:w="5000" w:type="pct"/>
            <w:gridSpan w:val="5"/>
            <w:shd w:val="clear" w:color="auto" w:fill="auto"/>
          </w:tcPr>
          <w:p w14:paraId="3FE409CF" w14:textId="77777777" w:rsidR="00C41170" w:rsidRPr="00680990" w:rsidRDefault="00C41170" w:rsidP="00ED2741">
            <w:pPr>
              <w:overflowPunct w:val="0"/>
              <w:jc w:val="center"/>
              <w:textAlignment w:val="baseline"/>
              <w:rPr>
                <w:u w:val="single"/>
              </w:rPr>
            </w:pPr>
            <w:r w:rsidRPr="00680990">
              <w:rPr>
                <w:u w:val="single"/>
              </w:rPr>
              <w:t>Все группы должностей</w:t>
            </w:r>
          </w:p>
        </w:tc>
      </w:tr>
      <w:tr w:rsidR="00C41170" w:rsidRPr="00680990" w14:paraId="1A230BF6" w14:textId="77777777" w:rsidTr="00ED2741">
        <w:tc>
          <w:tcPr>
            <w:tcW w:w="1624" w:type="pct"/>
            <w:shd w:val="clear" w:color="auto" w:fill="auto"/>
          </w:tcPr>
          <w:p w14:paraId="3B046B92" w14:textId="77777777" w:rsidR="00C41170" w:rsidRPr="00680990" w:rsidRDefault="00C41170" w:rsidP="00ED2741">
            <w:pPr>
              <w:overflowPunct w:val="0"/>
              <w:textAlignment w:val="baseline"/>
            </w:pPr>
            <w:proofErr w:type="spellStart"/>
            <w:r w:rsidRPr="00680990">
              <w:t>Антистеплер</w:t>
            </w:r>
            <w:proofErr w:type="spellEnd"/>
            <w:r w:rsidRPr="00680990">
              <w:t xml:space="preserve"> </w:t>
            </w:r>
          </w:p>
        </w:tc>
        <w:tc>
          <w:tcPr>
            <w:tcW w:w="1095" w:type="pct"/>
            <w:shd w:val="clear" w:color="auto" w:fill="auto"/>
          </w:tcPr>
          <w:p w14:paraId="339F8AF8"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0AA31826"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2DE22B4B" w14:textId="77777777" w:rsidR="00C41170" w:rsidRPr="00680990" w:rsidRDefault="00C41170" w:rsidP="00ED2741">
            <w:pPr>
              <w:overflowPunct w:val="0"/>
              <w:ind w:firstLine="5"/>
              <w:jc w:val="center"/>
              <w:textAlignment w:val="baseline"/>
            </w:pPr>
            <w:r w:rsidRPr="00680990">
              <w:t>132,00</w:t>
            </w:r>
          </w:p>
        </w:tc>
        <w:tc>
          <w:tcPr>
            <w:tcW w:w="860" w:type="pct"/>
            <w:shd w:val="clear" w:color="auto" w:fill="auto"/>
          </w:tcPr>
          <w:p w14:paraId="58A3ACA5" w14:textId="77777777" w:rsidR="00C41170" w:rsidRPr="00680990" w:rsidRDefault="00C41170" w:rsidP="00ED2741">
            <w:pPr>
              <w:overflowPunct w:val="0"/>
              <w:jc w:val="center"/>
              <w:textAlignment w:val="baseline"/>
            </w:pPr>
            <w:r w:rsidRPr="00680990">
              <w:t>1 раз в год</w:t>
            </w:r>
          </w:p>
        </w:tc>
      </w:tr>
      <w:tr w:rsidR="00C41170" w:rsidRPr="00680990" w14:paraId="322114A9" w14:textId="77777777" w:rsidTr="00ED2741">
        <w:tc>
          <w:tcPr>
            <w:tcW w:w="1624" w:type="pct"/>
            <w:shd w:val="clear" w:color="auto" w:fill="auto"/>
          </w:tcPr>
          <w:p w14:paraId="4D8EA3EC" w14:textId="77777777" w:rsidR="00C41170" w:rsidRPr="00680990" w:rsidRDefault="00C41170" w:rsidP="00ED2741">
            <w:pPr>
              <w:overflowPunct w:val="0"/>
              <w:textAlignment w:val="baseline"/>
            </w:pPr>
            <w:r w:rsidRPr="00680990">
              <w:t>Бумага офисная формата А4, плотность не менее 80 г/</w:t>
            </w:r>
            <w:proofErr w:type="spellStart"/>
            <w:r w:rsidRPr="00680990">
              <w:t>м.кв</w:t>
            </w:r>
            <w:proofErr w:type="spellEnd"/>
            <w:r w:rsidRPr="00680990">
              <w:t>., марка А</w:t>
            </w:r>
          </w:p>
        </w:tc>
        <w:tc>
          <w:tcPr>
            <w:tcW w:w="1095" w:type="pct"/>
            <w:shd w:val="clear" w:color="auto" w:fill="auto"/>
          </w:tcPr>
          <w:p w14:paraId="7433807A" w14:textId="77777777" w:rsidR="00C41170" w:rsidRPr="00680990" w:rsidRDefault="00C41170" w:rsidP="00ED2741">
            <w:pPr>
              <w:overflowPunct w:val="0"/>
              <w:ind w:left="-136" w:firstLine="136"/>
              <w:jc w:val="center"/>
              <w:textAlignment w:val="baseline"/>
            </w:pPr>
            <w:proofErr w:type="spellStart"/>
            <w:r w:rsidRPr="00680990">
              <w:t>пач</w:t>
            </w:r>
            <w:proofErr w:type="spellEnd"/>
            <w:r w:rsidRPr="00680990">
              <w:t>.</w:t>
            </w:r>
          </w:p>
        </w:tc>
        <w:tc>
          <w:tcPr>
            <w:tcW w:w="856" w:type="pct"/>
            <w:shd w:val="clear" w:color="auto" w:fill="auto"/>
          </w:tcPr>
          <w:p w14:paraId="76D4D02A" w14:textId="77777777" w:rsidR="00C41170" w:rsidRPr="00680990" w:rsidRDefault="00C41170" w:rsidP="00ED2741">
            <w:pPr>
              <w:overflowPunct w:val="0"/>
              <w:jc w:val="center"/>
              <w:textAlignment w:val="baseline"/>
            </w:pPr>
            <w:r w:rsidRPr="00680990">
              <w:t xml:space="preserve">по необходимости </w:t>
            </w:r>
          </w:p>
        </w:tc>
        <w:tc>
          <w:tcPr>
            <w:tcW w:w="566" w:type="pct"/>
            <w:shd w:val="clear" w:color="auto" w:fill="auto"/>
          </w:tcPr>
          <w:p w14:paraId="5D42C13C" w14:textId="77777777" w:rsidR="00C41170" w:rsidRPr="00680990" w:rsidRDefault="00C41170" w:rsidP="00ED2741">
            <w:pPr>
              <w:overflowPunct w:val="0"/>
              <w:ind w:firstLine="5"/>
              <w:jc w:val="center"/>
              <w:textAlignment w:val="baseline"/>
            </w:pPr>
            <w:r w:rsidRPr="00680990">
              <w:t xml:space="preserve">620,00 </w:t>
            </w:r>
          </w:p>
        </w:tc>
        <w:tc>
          <w:tcPr>
            <w:tcW w:w="860" w:type="pct"/>
            <w:shd w:val="clear" w:color="auto" w:fill="auto"/>
          </w:tcPr>
          <w:p w14:paraId="64FBFCE0" w14:textId="77777777" w:rsidR="00C41170" w:rsidRPr="00680990" w:rsidRDefault="00C41170" w:rsidP="00ED2741">
            <w:pPr>
              <w:overflowPunct w:val="0"/>
              <w:jc w:val="center"/>
              <w:textAlignment w:val="baseline"/>
            </w:pPr>
            <w:r w:rsidRPr="00680990">
              <w:t>1 раз в квартал</w:t>
            </w:r>
          </w:p>
        </w:tc>
      </w:tr>
      <w:tr w:rsidR="00C41170" w:rsidRPr="00680990" w14:paraId="1055D952" w14:textId="77777777" w:rsidTr="00ED2741">
        <w:tc>
          <w:tcPr>
            <w:tcW w:w="1624" w:type="pct"/>
            <w:shd w:val="clear" w:color="auto" w:fill="auto"/>
          </w:tcPr>
          <w:p w14:paraId="3A2277D4" w14:textId="77777777" w:rsidR="00C41170" w:rsidRPr="00680990" w:rsidRDefault="00C41170" w:rsidP="00ED2741">
            <w:pPr>
              <w:overflowPunct w:val="0"/>
              <w:textAlignment w:val="baseline"/>
            </w:pPr>
            <w:r w:rsidRPr="00680990">
              <w:t>Бумага офисная формата А4, плотность не менее 80 г/</w:t>
            </w:r>
            <w:proofErr w:type="spellStart"/>
            <w:r w:rsidRPr="00680990">
              <w:t>м.кв</w:t>
            </w:r>
            <w:proofErr w:type="spellEnd"/>
            <w:r w:rsidRPr="00680990">
              <w:t>., марка В</w:t>
            </w:r>
          </w:p>
        </w:tc>
        <w:tc>
          <w:tcPr>
            <w:tcW w:w="1095" w:type="pct"/>
            <w:shd w:val="clear" w:color="auto" w:fill="auto"/>
          </w:tcPr>
          <w:p w14:paraId="575BD116" w14:textId="77777777" w:rsidR="00C41170" w:rsidRPr="00680990" w:rsidRDefault="00C41170" w:rsidP="00ED2741">
            <w:pPr>
              <w:jc w:val="center"/>
            </w:pPr>
            <w:proofErr w:type="spellStart"/>
            <w:r w:rsidRPr="00680990">
              <w:t>пач</w:t>
            </w:r>
            <w:proofErr w:type="spellEnd"/>
            <w:r w:rsidRPr="00680990">
              <w:t>.</w:t>
            </w:r>
          </w:p>
        </w:tc>
        <w:tc>
          <w:tcPr>
            <w:tcW w:w="856" w:type="pct"/>
            <w:shd w:val="clear" w:color="auto" w:fill="auto"/>
          </w:tcPr>
          <w:p w14:paraId="7871275C" w14:textId="77777777" w:rsidR="00C41170" w:rsidRPr="00680990" w:rsidRDefault="00C41170" w:rsidP="00ED2741">
            <w:pPr>
              <w:overflowPunct w:val="0"/>
              <w:jc w:val="center"/>
              <w:textAlignment w:val="baseline"/>
            </w:pPr>
            <w:r w:rsidRPr="00680990">
              <w:t>по необходимости</w:t>
            </w:r>
          </w:p>
        </w:tc>
        <w:tc>
          <w:tcPr>
            <w:tcW w:w="566" w:type="pct"/>
            <w:shd w:val="clear" w:color="auto" w:fill="auto"/>
          </w:tcPr>
          <w:p w14:paraId="27FFE39E" w14:textId="77777777" w:rsidR="00C41170" w:rsidRPr="00680990" w:rsidRDefault="00C41170" w:rsidP="00ED2741">
            <w:pPr>
              <w:overflowPunct w:val="0"/>
              <w:ind w:firstLine="5"/>
              <w:jc w:val="center"/>
              <w:textAlignment w:val="baseline"/>
            </w:pPr>
            <w:r w:rsidRPr="00680990">
              <w:t xml:space="preserve">550,00 </w:t>
            </w:r>
          </w:p>
        </w:tc>
        <w:tc>
          <w:tcPr>
            <w:tcW w:w="860" w:type="pct"/>
            <w:shd w:val="clear" w:color="auto" w:fill="auto"/>
          </w:tcPr>
          <w:p w14:paraId="1ECBED28" w14:textId="77777777" w:rsidR="00C41170" w:rsidRPr="00680990" w:rsidRDefault="00C41170" w:rsidP="00ED2741">
            <w:pPr>
              <w:overflowPunct w:val="0"/>
              <w:jc w:val="center"/>
              <w:textAlignment w:val="baseline"/>
            </w:pPr>
            <w:r w:rsidRPr="00680990">
              <w:t>1 раз в квартал</w:t>
            </w:r>
          </w:p>
        </w:tc>
      </w:tr>
      <w:tr w:rsidR="00C41170" w:rsidRPr="00680990" w14:paraId="5DAAD904" w14:textId="77777777" w:rsidTr="00ED2741">
        <w:tc>
          <w:tcPr>
            <w:tcW w:w="1624" w:type="pct"/>
            <w:shd w:val="clear" w:color="auto" w:fill="auto"/>
          </w:tcPr>
          <w:p w14:paraId="487EE4B2" w14:textId="77777777" w:rsidR="00C41170" w:rsidRPr="00680990" w:rsidRDefault="00C41170" w:rsidP="00ED2741">
            <w:pPr>
              <w:overflowPunct w:val="0"/>
              <w:textAlignment w:val="baseline"/>
            </w:pPr>
            <w:r w:rsidRPr="00680990">
              <w:t>Бумага офисная формата А4, плотность не менее 80 г/</w:t>
            </w:r>
            <w:proofErr w:type="spellStart"/>
            <w:r w:rsidRPr="00680990">
              <w:t>м.кв</w:t>
            </w:r>
            <w:proofErr w:type="spellEnd"/>
            <w:r w:rsidRPr="00680990">
              <w:t>., марка С</w:t>
            </w:r>
          </w:p>
        </w:tc>
        <w:tc>
          <w:tcPr>
            <w:tcW w:w="1095" w:type="pct"/>
            <w:shd w:val="clear" w:color="auto" w:fill="auto"/>
          </w:tcPr>
          <w:p w14:paraId="47186C90" w14:textId="77777777" w:rsidR="00C41170" w:rsidRPr="00680990" w:rsidRDefault="00C41170" w:rsidP="00ED2741">
            <w:pPr>
              <w:jc w:val="center"/>
            </w:pPr>
            <w:proofErr w:type="spellStart"/>
            <w:r w:rsidRPr="00680990">
              <w:t>пач</w:t>
            </w:r>
            <w:proofErr w:type="spellEnd"/>
            <w:r w:rsidRPr="00680990">
              <w:t>.</w:t>
            </w:r>
          </w:p>
        </w:tc>
        <w:tc>
          <w:tcPr>
            <w:tcW w:w="856" w:type="pct"/>
            <w:shd w:val="clear" w:color="auto" w:fill="auto"/>
          </w:tcPr>
          <w:p w14:paraId="0F09995F" w14:textId="77777777" w:rsidR="00C41170" w:rsidRPr="00680990" w:rsidRDefault="00C41170" w:rsidP="00ED2741">
            <w:pPr>
              <w:overflowPunct w:val="0"/>
              <w:jc w:val="center"/>
              <w:textAlignment w:val="baseline"/>
            </w:pPr>
            <w:r w:rsidRPr="00680990">
              <w:t>по необходимости</w:t>
            </w:r>
          </w:p>
        </w:tc>
        <w:tc>
          <w:tcPr>
            <w:tcW w:w="566" w:type="pct"/>
            <w:shd w:val="clear" w:color="auto" w:fill="auto"/>
          </w:tcPr>
          <w:p w14:paraId="7E4D88CE" w14:textId="77777777" w:rsidR="00C41170" w:rsidRPr="00680990" w:rsidRDefault="00C41170" w:rsidP="00ED2741">
            <w:pPr>
              <w:overflowPunct w:val="0"/>
              <w:ind w:firstLine="5"/>
              <w:jc w:val="center"/>
              <w:textAlignment w:val="baseline"/>
            </w:pPr>
            <w:r w:rsidRPr="00680990">
              <w:t>450,00</w:t>
            </w:r>
          </w:p>
        </w:tc>
        <w:tc>
          <w:tcPr>
            <w:tcW w:w="860" w:type="pct"/>
            <w:shd w:val="clear" w:color="auto" w:fill="auto"/>
          </w:tcPr>
          <w:p w14:paraId="7F8648FC" w14:textId="77777777" w:rsidR="00C41170" w:rsidRPr="00680990" w:rsidRDefault="00C41170" w:rsidP="00ED2741">
            <w:pPr>
              <w:overflowPunct w:val="0"/>
              <w:jc w:val="center"/>
              <w:textAlignment w:val="baseline"/>
            </w:pPr>
            <w:r w:rsidRPr="00680990">
              <w:t>1 раз в квартал</w:t>
            </w:r>
          </w:p>
        </w:tc>
      </w:tr>
      <w:tr w:rsidR="00C41170" w:rsidRPr="00680990" w14:paraId="41F2AA4A" w14:textId="77777777" w:rsidTr="00ED2741">
        <w:tc>
          <w:tcPr>
            <w:tcW w:w="1624" w:type="pct"/>
            <w:shd w:val="clear" w:color="auto" w:fill="auto"/>
          </w:tcPr>
          <w:p w14:paraId="7E5456D3" w14:textId="77777777" w:rsidR="00C41170" w:rsidRPr="00680990" w:rsidRDefault="00C41170" w:rsidP="00ED2741">
            <w:pPr>
              <w:overflowPunct w:val="0"/>
              <w:textAlignment w:val="baseline"/>
            </w:pPr>
            <w:r w:rsidRPr="00680990">
              <w:t>Блок самоклеящиеся, 76х76 мм.</w:t>
            </w:r>
          </w:p>
        </w:tc>
        <w:tc>
          <w:tcPr>
            <w:tcW w:w="1095" w:type="pct"/>
            <w:shd w:val="clear" w:color="auto" w:fill="auto"/>
          </w:tcPr>
          <w:p w14:paraId="0493DDD5"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7B1ED8D"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3FF30467" w14:textId="77777777" w:rsidR="00C41170" w:rsidRPr="00680990" w:rsidRDefault="00C41170" w:rsidP="00ED2741">
            <w:pPr>
              <w:overflowPunct w:val="0"/>
              <w:ind w:firstLine="5"/>
              <w:jc w:val="center"/>
              <w:textAlignment w:val="baseline"/>
            </w:pPr>
            <w:r w:rsidRPr="00680990">
              <w:t xml:space="preserve">450,00 </w:t>
            </w:r>
          </w:p>
        </w:tc>
        <w:tc>
          <w:tcPr>
            <w:tcW w:w="860" w:type="pct"/>
            <w:shd w:val="clear" w:color="auto" w:fill="auto"/>
          </w:tcPr>
          <w:p w14:paraId="68FCB683" w14:textId="77777777" w:rsidR="00C41170" w:rsidRPr="00680990" w:rsidRDefault="00C41170" w:rsidP="00ED2741">
            <w:pPr>
              <w:overflowPunct w:val="0"/>
              <w:jc w:val="center"/>
              <w:textAlignment w:val="baseline"/>
            </w:pPr>
            <w:r w:rsidRPr="00680990">
              <w:t>1 раз в квартал</w:t>
            </w:r>
          </w:p>
        </w:tc>
      </w:tr>
      <w:tr w:rsidR="00C41170" w:rsidRPr="00680990" w14:paraId="449046BE" w14:textId="77777777" w:rsidTr="00ED2741">
        <w:tc>
          <w:tcPr>
            <w:tcW w:w="1624" w:type="pct"/>
            <w:shd w:val="clear" w:color="auto" w:fill="auto"/>
          </w:tcPr>
          <w:p w14:paraId="157BA58A" w14:textId="77777777" w:rsidR="00C41170" w:rsidRPr="00680990" w:rsidRDefault="00C41170" w:rsidP="00ED2741">
            <w:pPr>
              <w:overflowPunct w:val="0"/>
              <w:textAlignment w:val="baseline"/>
            </w:pPr>
            <w:r w:rsidRPr="00680990">
              <w:t>Блок самоклеящиеся, 51х51 мм.</w:t>
            </w:r>
          </w:p>
        </w:tc>
        <w:tc>
          <w:tcPr>
            <w:tcW w:w="1095" w:type="pct"/>
            <w:shd w:val="clear" w:color="auto" w:fill="auto"/>
          </w:tcPr>
          <w:p w14:paraId="438A4BA4"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B84A85F"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1B3C1D87" w14:textId="77777777" w:rsidR="00C41170" w:rsidRPr="00680990" w:rsidRDefault="00C41170" w:rsidP="00ED2741">
            <w:pPr>
              <w:overflowPunct w:val="0"/>
              <w:ind w:firstLine="5"/>
              <w:jc w:val="center"/>
              <w:textAlignment w:val="baseline"/>
            </w:pPr>
            <w:r w:rsidRPr="00680990">
              <w:t xml:space="preserve">260,00 </w:t>
            </w:r>
          </w:p>
        </w:tc>
        <w:tc>
          <w:tcPr>
            <w:tcW w:w="860" w:type="pct"/>
            <w:shd w:val="clear" w:color="auto" w:fill="auto"/>
          </w:tcPr>
          <w:p w14:paraId="6C4595CA" w14:textId="77777777" w:rsidR="00C41170" w:rsidRPr="00680990" w:rsidRDefault="00C41170" w:rsidP="00ED2741">
            <w:pPr>
              <w:overflowPunct w:val="0"/>
              <w:jc w:val="center"/>
              <w:textAlignment w:val="baseline"/>
            </w:pPr>
            <w:r w:rsidRPr="00680990">
              <w:t>1 раз в квартал</w:t>
            </w:r>
          </w:p>
        </w:tc>
      </w:tr>
      <w:tr w:rsidR="00C41170" w:rsidRPr="00680990" w14:paraId="472CD136" w14:textId="77777777" w:rsidTr="00ED2741">
        <w:tc>
          <w:tcPr>
            <w:tcW w:w="1624" w:type="pct"/>
            <w:shd w:val="clear" w:color="auto" w:fill="auto"/>
          </w:tcPr>
          <w:p w14:paraId="6DF6B146" w14:textId="77777777" w:rsidR="00C41170" w:rsidRPr="00680990" w:rsidRDefault="00C41170" w:rsidP="00ED2741">
            <w:pPr>
              <w:overflowPunct w:val="0"/>
              <w:textAlignment w:val="baseline"/>
            </w:pPr>
            <w:r w:rsidRPr="00680990">
              <w:t>Бумага/рулон для факса</w:t>
            </w:r>
          </w:p>
        </w:tc>
        <w:tc>
          <w:tcPr>
            <w:tcW w:w="1095" w:type="pct"/>
            <w:shd w:val="clear" w:color="auto" w:fill="auto"/>
          </w:tcPr>
          <w:p w14:paraId="2BFBCADC" w14:textId="77777777" w:rsidR="00C41170" w:rsidRPr="00680990" w:rsidRDefault="00C41170" w:rsidP="00ED2741">
            <w:pPr>
              <w:overflowPunct w:val="0"/>
              <w:ind w:left="-136" w:firstLine="136"/>
              <w:jc w:val="center"/>
              <w:textAlignment w:val="baseline"/>
            </w:pPr>
            <w:r w:rsidRPr="00680990">
              <w:t>рулон</w:t>
            </w:r>
          </w:p>
        </w:tc>
        <w:tc>
          <w:tcPr>
            <w:tcW w:w="856" w:type="pct"/>
            <w:shd w:val="clear" w:color="auto" w:fill="auto"/>
          </w:tcPr>
          <w:p w14:paraId="75A21A48"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6D73D7B" w14:textId="77777777" w:rsidR="00C41170" w:rsidRPr="00680990" w:rsidRDefault="00C41170" w:rsidP="00ED2741">
            <w:pPr>
              <w:overflowPunct w:val="0"/>
              <w:ind w:firstLine="5"/>
              <w:jc w:val="center"/>
              <w:textAlignment w:val="baseline"/>
            </w:pPr>
            <w:r w:rsidRPr="00680990">
              <w:t>438,00</w:t>
            </w:r>
          </w:p>
        </w:tc>
        <w:tc>
          <w:tcPr>
            <w:tcW w:w="860" w:type="pct"/>
            <w:shd w:val="clear" w:color="auto" w:fill="auto"/>
          </w:tcPr>
          <w:p w14:paraId="6A5E854D" w14:textId="77777777" w:rsidR="00C41170" w:rsidRPr="00680990" w:rsidRDefault="00C41170" w:rsidP="00ED2741">
            <w:pPr>
              <w:overflowPunct w:val="0"/>
              <w:jc w:val="center"/>
              <w:textAlignment w:val="baseline"/>
            </w:pPr>
            <w:r w:rsidRPr="00680990">
              <w:t>1 раз в год</w:t>
            </w:r>
          </w:p>
        </w:tc>
      </w:tr>
      <w:tr w:rsidR="00C41170" w:rsidRPr="00680990" w14:paraId="482894FD" w14:textId="77777777" w:rsidTr="00ED2741">
        <w:tc>
          <w:tcPr>
            <w:tcW w:w="1624" w:type="pct"/>
            <w:shd w:val="clear" w:color="auto" w:fill="auto"/>
          </w:tcPr>
          <w:p w14:paraId="1D62D039" w14:textId="77777777" w:rsidR="00C41170" w:rsidRPr="00680990" w:rsidRDefault="00C41170" w:rsidP="00ED2741">
            <w:pPr>
              <w:overflowPunct w:val="0"/>
              <w:textAlignment w:val="baseline"/>
            </w:pPr>
            <w:r w:rsidRPr="00680990">
              <w:t>Блок-кубик для заметок сменный непроклеенный 90*90*90 мм (белый/ассорти/цветной)</w:t>
            </w:r>
          </w:p>
        </w:tc>
        <w:tc>
          <w:tcPr>
            <w:tcW w:w="1095" w:type="pct"/>
            <w:shd w:val="clear" w:color="auto" w:fill="auto"/>
          </w:tcPr>
          <w:p w14:paraId="72DAD8BF"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50BA0083"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0AB27570" w14:textId="77777777" w:rsidR="00C41170" w:rsidRPr="00680990" w:rsidRDefault="00C41170" w:rsidP="00ED2741">
            <w:pPr>
              <w:overflowPunct w:val="0"/>
              <w:ind w:firstLine="5"/>
              <w:jc w:val="center"/>
              <w:textAlignment w:val="baseline"/>
            </w:pPr>
            <w:r w:rsidRPr="00680990">
              <w:t>360,00</w:t>
            </w:r>
          </w:p>
        </w:tc>
        <w:tc>
          <w:tcPr>
            <w:tcW w:w="860" w:type="pct"/>
            <w:shd w:val="clear" w:color="auto" w:fill="auto"/>
          </w:tcPr>
          <w:p w14:paraId="7B5006FA" w14:textId="77777777" w:rsidR="00C41170" w:rsidRPr="00680990" w:rsidRDefault="00C41170" w:rsidP="00ED2741">
            <w:pPr>
              <w:overflowPunct w:val="0"/>
              <w:jc w:val="center"/>
              <w:textAlignment w:val="baseline"/>
            </w:pPr>
            <w:r w:rsidRPr="00680990">
              <w:t>1 раз в полгода</w:t>
            </w:r>
          </w:p>
        </w:tc>
      </w:tr>
      <w:tr w:rsidR="00C41170" w:rsidRPr="00680990" w14:paraId="2711676D" w14:textId="77777777" w:rsidTr="00ED2741">
        <w:tc>
          <w:tcPr>
            <w:tcW w:w="1624" w:type="pct"/>
            <w:shd w:val="clear" w:color="auto" w:fill="auto"/>
          </w:tcPr>
          <w:p w14:paraId="57E8849A" w14:textId="77777777" w:rsidR="00C41170" w:rsidRPr="00680990" w:rsidRDefault="00C41170" w:rsidP="00ED2741">
            <w:pPr>
              <w:overflowPunct w:val="0"/>
              <w:textAlignment w:val="baseline"/>
            </w:pPr>
            <w:r w:rsidRPr="00680990">
              <w:t>Блок формат А5 на спирали</w:t>
            </w:r>
          </w:p>
        </w:tc>
        <w:tc>
          <w:tcPr>
            <w:tcW w:w="1095" w:type="pct"/>
            <w:shd w:val="clear" w:color="auto" w:fill="auto"/>
          </w:tcPr>
          <w:p w14:paraId="0E33E7DB"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78528336"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1080B9D6" w14:textId="77777777" w:rsidR="00C41170" w:rsidRPr="00680990" w:rsidRDefault="00C41170" w:rsidP="00ED2741">
            <w:pPr>
              <w:overflowPunct w:val="0"/>
              <w:ind w:firstLine="5"/>
              <w:jc w:val="center"/>
              <w:textAlignment w:val="baseline"/>
            </w:pPr>
            <w:r w:rsidRPr="00680990">
              <w:t>150,00</w:t>
            </w:r>
          </w:p>
        </w:tc>
        <w:tc>
          <w:tcPr>
            <w:tcW w:w="860" w:type="pct"/>
            <w:shd w:val="clear" w:color="auto" w:fill="auto"/>
          </w:tcPr>
          <w:p w14:paraId="35660D1A" w14:textId="77777777" w:rsidR="00C41170" w:rsidRPr="00680990" w:rsidRDefault="00C41170" w:rsidP="00ED2741">
            <w:pPr>
              <w:overflowPunct w:val="0"/>
              <w:jc w:val="center"/>
              <w:textAlignment w:val="baseline"/>
            </w:pPr>
            <w:r w:rsidRPr="00680990">
              <w:t>1 раз в полгода</w:t>
            </w:r>
          </w:p>
        </w:tc>
      </w:tr>
      <w:tr w:rsidR="00C41170" w:rsidRPr="00680990" w14:paraId="2AF334A0" w14:textId="77777777" w:rsidTr="00ED2741">
        <w:tc>
          <w:tcPr>
            <w:tcW w:w="1624" w:type="pct"/>
          </w:tcPr>
          <w:p w14:paraId="61B9974A" w14:textId="77777777" w:rsidR="00C41170" w:rsidRPr="00680990" w:rsidRDefault="00C41170" w:rsidP="00ED2741">
            <w:pPr>
              <w:tabs>
                <w:tab w:val="left" w:pos="0"/>
              </w:tabs>
            </w:pPr>
            <w:r w:rsidRPr="00680990">
              <w:t>Блок для записей в подставке</w:t>
            </w:r>
          </w:p>
        </w:tc>
        <w:tc>
          <w:tcPr>
            <w:tcW w:w="1095" w:type="pct"/>
          </w:tcPr>
          <w:p w14:paraId="27EDD1CB" w14:textId="77777777" w:rsidR="00C41170" w:rsidRPr="00680990" w:rsidRDefault="00C41170" w:rsidP="00ED2741">
            <w:pPr>
              <w:tabs>
                <w:tab w:val="left" w:pos="33"/>
              </w:tabs>
              <w:ind w:left="-136" w:firstLine="136"/>
              <w:jc w:val="center"/>
            </w:pPr>
            <w:r w:rsidRPr="00680990">
              <w:t>шт.</w:t>
            </w:r>
          </w:p>
        </w:tc>
        <w:tc>
          <w:tcPr>
            <w:tcW w:w="856" w:type="pct"/>
          </w:tcPr>
          <w:p w14:paraId="69961F67" w14:textId="77777777" w:rsidR="00C41170" w:rsidRPr="00680990" w:rsidRDefault="00C41170" w:rsidP="00ED2741">
            <w:pPr>
              <w:tabs>
                <w:tab w:val="left" w:pos="0"/>
              </w:tabs>
              <w:jc w:val="center"/>
            </w:pPr>
            <w:r w:rsidRPr="00680990">
              <w:t>1</w:t>
            </w:r>
          </w:p>
        </w:tc>
        <w:tc>
          <w:tcPr>
            <w:tcW w:w="566" w:type="pct"/>
          </w:tcPr>
          <w:p w14:paraId="3F3F9746" w14:textId="77777777" w:rsidR="00C41170" w:rsidRPr="00680990" w:rsidRDefault="00C41170" w:rsidP="00ED2741">
            <w:pPr>
              <w:tabs>
                <w:tab w:val="left" w:pos="567"/>
              </w:tabs>
              <w:ind w:firstLine="5"/>
              <w:jc w:val="center"/>
            </w:pPr>
            <w:r w:rsidRPr="00680990">
              <w:t>457,00</w:t>
            </w:r>
          </w:p>
        </w:tc>
        <w:tc>
          <w:tcPr>
            <w:tcW w:w="860" w:type="pct"/>
          </w:tcPr>
          <w:p w14:paraId="059B1EA4" w14:textId="77777777" w:rsidR="00C41170" w:rsidRPr="00680990" w:rsidRDefault="00C41170" w:rsidP="00ED2741">
            <w:pPr>
              <w:tabs>
                <w:tab w:val="left" w:pos="567"/>
              </w:tabs>
              <w:jc w:val="center"/>
            </w:pPr>
            <w:r w:rsidRPr="00680990">
              <w:t>1 раз в год</w:t>
            </w:r>
          </w:p>
        </w:tc>
      </w:tr>
      <w:tr w:rsidR="00C41170" w:rsidRPr="00680990" w14:paraId="7FEA081A" w14:textId="77777777" w:rsidTr="00ED2741">
        <w:tc>
          <w:tcPr>
            <w:tcW w:w="1624" w:type="pct"/>
          </w:tcPr>
          <w:p w14:paraId="4F3696B2" w14:textId="77777777" w:rsidR="00C41170" w:rsidRPr="00680990" w:rsidRDefault="00C41170" w:rsidP="00ED2741">
            <w:pPr>
              <w:tabs>
                <w:tab w:val="left" w:pos="0"/>
              </w:tabs>
            </w:pPr>
            <w:r w:rsidRPr="00680990">
              <w:t>Гель для увлажнения пальцев /</w:t>
            </w:r>
            <w:proofErr w:type="gramStart"/>
            <w:r w:rsidRPr="00680990">
              <w:t>подушка</w:t>
            </w:r>
            <w:proofErr w:type="gramEnd"/>
            <w:r w:rsidRPr="00680990">
              <w:t xml:space="preserve"> увлажняющая /смачиватель </w:t>
            </w:r>
            <w:proofErr w:type="spellStart"/>
            <w:r w:rsidRPr="00680990">
              <w:t>гелевый</w:t>
            </w:r>
            <w:proofErr w:type="spellEnd"/>
          </w:p>
        </w:tc>
        <w:tc>
          <w:tcPr>
            <w:tcW w:w="1095" w:type="pct"/>
          </w:tcPr>
          <w:p w14:paraId="7C4009D2" w14:textId="77777777" w:rsidR="00C41170" w:rsidRPr="00680990" w:rsidRDefault="00C41170" w:rsidP="00ED2741">
            <w:pPr>
              <w:tabs>
                <w:tab w:val="left" w:pos="33"/>
              </w:tabs>
              <w:ind w:left="-136" w:firstLine="136"/>
              <w:jc w:val="center"/>
            </w:pPr>
            <w:r w:rsidRPr="00680990">
              <w:t>шт.</w:t>
            </w:r>
          </w:p>
        </w:tc>
        <w:tc>
          <w:tcPr>
            <w:tcW w:w="856" w:type="pct"/>
          </w:tcPr>
          <w:p w14:paraId="3FC5B15A" w14:textId="77777777" w:rsidR="00C41170" w:rsidRPr="00680990" w:rsidRDefault="00C41170" w:rsidP="00ED2741">
            <w:pPr>
              <w:tabs>
                <w:tab w:val="left" w:pos="0"/>
              </w:tabs>
              <w:jc w:val="center"/>
            </w:pPr>
            <w:r w:rsidRPr="00680990">
              <w:t>1</w:t>
            </w:r>
          </w:p>
        </w:tc>
        <w:tc>
          <w:tcPr>
            <w:tcW w:w="566" w:type="pct"/>
          </w:tcPr>
          <w:p w14:paraId="1E31B179" w14:textId="77777777" w:rsidR="00C41170" w:rsidRPr="00680990" w:rsidRDefault="00C41170" w:rsidP="00ED2741">
            <w:pPr>
              <w:tabs>
                <w:tab w:val="left" w:pos="567"/>
              </w:tabs>
              <w:ind w:firstLine="5"/>
              <w:jc w:val="center"/>
            </w:pPr>
            <w:r w:rsidRPr="00680990">
              <w:t>172,00</w:t>
            </w:r>
          </w:p>
        </w:tc>
        <w:tc>
          <w:tcPr>
            <w:tcW w:w="860" w:type="pct"/>
          </w:tcPr>
          <w:p w14:paraId="73723862" w14:textId="77777777" w:rsidR="00C41170" w:rsidRPr="00680990" w:rsidRDefault="00C41170" w:rsidP="00ED2741">
            <w:pPr>
              <w:tabs>
                <w:tab w:val="left" w:pos="567"/>
              </w:tabs>
              <w:jc w:val="center"/>
            </w:pPr>
            <w:r w:rsidRPr="00680990">
              <w:t>1 раз в год</w:t>
            </w:r>
          </w:p>
        </w:tc>
      </w:tr>
      <w:tr w:rsidR="00C41170" w:rsidRPr="00680990" w14:paraId="41654642" w14:textId="77777777" w:rsidTr="00ED2741">
        <w:tc>
          <w:tcPr>
            <w:tcW w:w="1624" w:type="pct"/>
            <w:shd w:val="clear" w:color="auto" w:fill="auto"/>
          </w:tcPr>
          <w:p w14:paraId="5045BB11" w14:textId="77777777" w:rsidR="00C41170" w:rsidRPr="00680990" w:rsidRDefault="00C41170" w:rsidP="00ED2741">
            <w:pPr>
              <w:overflowPunct w:val="0"/>
              <w:textAlignment w:val="baseline"/>
            </w:pPr>
            <w:r w:rsidRPr="00680990">
              <w:t>Дырокол (до 40л.)</w:t>
            </w:r>
          </w:p>
        </w:tc>
        <w:tc>
          <w:tcPr>
            <w:tcW w:w="1095" w:type="pct"/>
            <w:shd w:val="clear" w:color="auto" w:fill="auto"/>
          </w:tcPr>
          <w:p w14:paraId="1E264B20"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E1CDD32"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45EA772" w14:textId="77777777" w:rsidR="00C41170" w:rsidRPr="00680990" w:rsidRDefault="00C41170" w:rsidP="00ED2741">
            <w:pPr>
              <w:overflowPunct w:val="0"/>
              <w:ind w:firstLine="5"/>
              <w:jc w:val="center"/>
              <w:textAlignment w:val="baseline"/>
            </w:pPr>
            <w:r w:rsidRPr="00680990">
              <w:t>1 450,00</w:t>
            </w:r>
          </w:p>
        </w:tc>
        <w:tc>
          <w:tcPr>
            <w:tcW w:w="860" w:type="pct"/>
            <w:shd w:val="clear" w:color="auto" w:fill="auto"/>
          </w:tcPr>
          <w:p w14:paraId="6E4AA9E9" w14:textId="77777777" w:rsidR="00C41170" w:rsidRPr="00680990" w:rsidRDefault="00C41170" w:rsidP="00ED2741">
            <w:pPr>
              <w:overflowPunct w:val="0"/>
              <w:jc w:val="center"/>
              <w:textAlignment w:val="baseline"/>
            </w:pPr>
            <w:r w:rsidRPr="00680990">
              <w:t>1 раз в 3 года</w:t>
            </w:r>
          </w:p>
        </w:tc>
      </w:tr>
      <w:tr w:rsidR="00C41170" w:rsidRPr="00680990" w14:paraId="055B5394" w14:textId="77777777" w:rsidTr="00ED2741">
        <w:tc>
          <w:tcPr>
            <w:tcW w:w="1624" w:type="pct"/>
            <w:shd w:val="clear" w:color="auto" w:fill="auto"/>
          </w:tcPr>
          <w:p w14:paraId="65451A21" w14:textId="77777777" w:rsidR="00C41170" w:rsidRPr="00680990" w:rsidRDefault="00C41170" w:rsidP="00ED2741">
            <w:pPr>
              <w:overflowPunct w:val="0"/>
              <w:textAlignment w:val="baseline"/>
            </w:pPr>
            <w:r w:rsidRPr="00680990">
              <w:t xml:space="preserve">Ежедневник </w:t>
            </w:r>
            <w:r w:rsidRPr="00680990">
              <w:lastRenderedPageBreak/>
              <w:t>(датированный / недатированный)</w:t>
            </w:r>
          </w:p>
        </w:tc>
        <w:tc>
          <w:tcPr>
            <w:tcW w:w="1095" w:type="pct"/>
            <w:shd w:val="clear" w:color="auto" w:fill="auto"/>
          </w:tcPr>
          <w:p w14:paraId="2708611F" w14:textId="77777777" w:rsidR="00C41170" w:rsidRPr="00680990" w:rsidRDefault="00C41170" w:rsidP="00ED2741">
            <w:pPr>
              <w:overflowPunct w:val="0"/>
              <w:ind w:left="-136" w:firstLine="136"/>
              <w:jc w:val="center"/>
              <w:textAlignment w:val="baseline"/>
            </w:pPr>
            <w:r w:rsidRPr="00680990">
              <w:lastRenderedPageBreak/>
              <w:t>шт.</w:t>
            </w:r>
          </w:p>
        </w:tc>
        <w:tc>
          <w:tcPr>
            <w:tcW w:w="856" w:type="pct"/>
            <w:shd w:val="clear" w:color="auto" w:fill="auto"/>
          </w:tcPr>
          <w:p w14:paraId="0782A2C7"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9AB6ED4" w14:textId="77777777" w:rsidR="00C41170" w:rsidRPr="00680990" w:rsidRDefault="00C41170" w:rsidP="00ED2741">
            <w:pPr>
              <w:overflowPunct w:val="0"/>
              <w:ind w:firstLine="5"/>
              <w:jc w:val="center"/>
              <w:textAlignment w:val="baseline"/>
            </w:pPr>
            <w:r w:rsidRPr="00680990">
              <w:t>985,00</w:t>
            </w:r>
          </w:p>
        </w:tc>
        <w:tc>
          <w:tcPr>
            <w:tcW w:w="860" w:type="pct"/>
            <w:shd w:val="clear" w:color="auto" w:fill="auto"/>
          </w:tcPr>
          <w:p w14:paraId="00C7A03F" w14:textId="77777777" w:rsidR="00C41170" w:rsidRPr="00680990" w:rsidRDefault="00C41170" w:rsidP="00ED2741">
            <w:pPr>
              <w:overflowPunct w:val="0"/>
              <w:jc w:val="center"/>
              <w:textAlignment w:val="baseline"/>
            </w:pPr>
            <w:r w:rsidRPr="00680990">
              <w:t>1 раз в год</w:t>
            </w:r>
          </w:p>
        </w:tc>
      </w:tr>
      <w:tr w:rsidR="00C41170" w:rsidRPr="00680990" w14:paraId="23766B54" w14:textId="77777777" w:rsidTr="00ED2741">
        <w:tc>
          <w:tcPr>
            <w:tcW w:w="1624" w:type="pct"/>
            <w:shd w:val="clear" w:color="auto" w:fill="auto"/>
          </w:tcPr>
          <w:p w14:paraId="1BA1FB35" w14:textId="77777777" w:rsidR="00C41170" w:rsidRPr="00680990" w:rsidRDefault="00C41170" w:rsidP="00ED2741">
            <w:pPr>
              <w:overflowPunct w:val="0"/>
              <w:textAlignment w:val="baseline"/>
            </w:pPr>
            <w:r w:rsidRPr="00680990">
              <w:t>Журнал регистрации исходящей корреспонденции (документации)</w:t>
            </w:r>
          </w:p>
        </w:tc>
        <w:tc>
          <w:tcPr>
            <w:tcW w:w="1095" w:type="pct"/>
            <w:shd w:val="clear" w:color="auto" w:fill="auto"/>
          </w:tcPr>
          <w:p w14:paraId="302EE632" w14:textId="77777777" w:rsidR="00C41170" w:rsidRPr="00680990" w:rsidRDefault="00C41170" w:rsidP="00ED2741">
            <w:pPr>
              <w:ind w:left="-136" w:firstLine="136"/>
              <w:jc w:val="center"/>
            </w:pPr>
            <w:r w:rsidRPr="00680990">
              <w:t>шт.</w:t>
            </w:r>
          </w:p>
        </w:tc>
        <w:tc>
          <w:tcPr>
            <w:tcW w:w="856" w:type="pct"/>
            <w:shd w:val="clear" w:color="auto" w:fill="auto"/>
          </w:tcPr>
          <w:p w14:paraId="1241E0B9" w14:textId="77777777" w:rsidR="00C41170" w:rsidRPr="00680990" w:rsidRDefault="00C41170" w:rsidP="00ED2741">
            <w:r w:rsidRPr="00680990">
              <w:t>не более 3</w:t>
            </w:r>
          </w:p>
        </w:tc>
        <w:tc>
          <w:tcPr>
            <w:tcW w:w="566" w:type="pct"/>
            <w:shd w:val="clear" w:color="auto" w:fill="auto"/>
          </w:tcPr>
          <w:p w14:paraId="0456DF28" w14:textId="77777777" w:rsidR="00C41170" w:rsidRPr="00680990" w:rsidRDefault="00C41170" w:rsidP="00ED2741">
            <w:pPr>
              <w:ind w:firstLine="5"/>
              <w:jc w:val="center"/>
            </w:pPr>
            <w:r w:rsidRPr="00680990">
              <w:t>300,00</w:t>
            </w:r>
          </w:p>
        </w:tc>
        <w:tc>
          <w:tcPr>
            <w:tcW w:w="860" w:type="pct"/>
            <w:shd w:val="clear" w:color="auto" w:fill="auto"/>
          </w:tcPr>
          <w:p w14:paraId="13BBB75F" w14:textId="77777777" w:rsidR="00C41170" w:rsidRPr="00680990" w:rsidRDefault="00C41170" w:rsidP="00ED2741">
            <w:r w:rsidRPr="00680990">
              <w:t>по мере необходимости</w:t>
            </w:r>
          </w:p>
        </w:tc>
      </w:tr>
      <w:tr w:rsidR="00C41170" w:rsidRPr="00680990" w14:paraId="6BC2A0AA" w14:textId="77777777" w:rsidTr="00ED2741">
        <w:tc>
          <w:tcPr>
            <w:tcW w:w="1624" w:type="pct"/>
            <w:shd w:val="clear" w:color="auto" w:fill="auto"/>
          </w:tcPr>
          <w:p w14:paraId="11002D01" w14:textId="77777777" w:rsidR="00C41170" w:rsidRPr="00680990" w:rsidRDefault="00C41170" w:rsidP="00ED2741">
            <w:pPr>
              <w:overflowPunct w:val="0"/>
              <w:textAlignment w:val="baseline"/>
            </w:pPr>
            <w:r w:rsidRPr="00680990">
              <w:t>Журнал регистрации входящей корреспонденции (документации)</w:t>
            </w:r>
          </w:p>
        </w:tc>
        <w:tc>
          <w:tcPr>
            <w:tcW w:w="1095" w:type="pct"/>
            <w:shd w:val="clear" w:color="auto" w:fill="auto"/>
          </w:tcPr>
          <w:p w14:paraId="4ECB3307" w14:textId="77777777" w:rsidR="00C41170" w:rsidRPr="00680990" w:rsidRDefault="00C41170" w:rsidP="00ED2741">
            <w:pPr>
              <w:ind w:left="-136" w:firstLine="136"/>
              <w:jc w:val="center"/>
            </w:pPr>
            <w:r w:rsidRPr="00680990">
              <w:t>шт.</w:t>
            </w:r>
          </w:p>
        </w:tc>
        <w:tc>
          <w:tcPr>
            <w:tcW w:w="856" w:type="pct"/>
            <w:shd w:val="clear" w:color="auto" w:fill="auto"/>
          </w:tcPr>
          <w:p w14:paraId="64716374" w14:textId="77777777" w:rsidR="00C41170" w:rsidRPr="00680990" w:rsidRDefault="00C41170" w:rsidP="00ED2741">
            <w:r w:rsidRPr="00680990">
              <w:t>не более 3</w:t>
            </w:r>
          </w:p>
        </w:tc>
        <w:tc>
          <w:tcPr>
            <w:tcW w:w="566" w:type="pct"/>
            <w:shd w:val="clear" w:color="auto" w:fill="auto"/>
          </w:tcPr>
          <w:p w14:paraId="6D013B72" w14:textId="77777777" w:rsidR="00C41170" w:rsidRPr="00680990" w:rsidRDefault="00C41170" w:rsidP="00ED2741">
            <w:pPr>
              <w:ind w:firstLine="5"/>
              <w:jc w:val="center"/>
            </w:pPr>
            <w:r w:rsidRPr="00680990">
              <w:t>300,00</w:t>
            </w:r>
          </w:p>
        </w:tc>
        <w:tc>
          <w:tcPr>
            <w:tcW w:w="860" w:type="pct"/>
            <w:shd w:val="clear" w:color="auto" w:fill="auto"/>
          </w:tcPr>
          <w:p w14:paraId="63526A3D" w14:textId="77777777" w:rsidR="00C41170" w:rsidRPr="00680990" w:rsidRDefault="00C41170" w:rsidP="00ED2741">
            <w:pPr>
              <w:ind w:firstLine="5"/>
            </w:pPr>
            <w:r w:rsidRPr="00680990">
              <w:t>по мере необходимости</w:t>
            </w:r>
          </w:p>
        </w:tc>
      </w:tr>
      <w:tr w:rsidR="00C41170" w:rsidRPr="00680990" w14:paraId="666A9153" w14:textId="77777777" w:rsidTr="00ED2741">
        <w:tc>
          <w:tcPr>
            <w:tcW w:w="1624" w:type="pct"/>
            <w:shd w:val="clear" w:color="auto" w:fill="auto"/>
          </w:tcPr>
          <w:p w14:paraId="249A994A" w14:textId="77777777" w:rsidR="00C41170" w:rsidRPr="00680990" w:rsidRDefault="00C41170" w:rsidP="00ED2741">
            <w:pPr>
              <w:overflowPunct w:val="0"/>
              <w:textAlignment w:val="baseline"/>
            </w:pPr>
            <w:r w:rsidRPr="00680990">
              <w:t>Журнал регистрации (наименование журнала в зависимости от целей приобретения)</w:t>
            </w:r>
          </w:p>
        </w:tc>
        <w:tc>
          <w:tcPr>
            <w:tcW w:w="1095" w:type="pct"/>
            <w:shd w:val="clear" w:color="auto" w:fill="auto"/>
          </w:tcPr>
          <w:p w14:paraId="59F7655A" w14:textId="77777777" w:rsidR="00C41170" w:rsidRPr="00680990" w:rsidRDefault="00C41170" w:rsidP="00ED2741">
            <w:pPr>
              <w:ind w:left="-136" w:firstLine="136"/>
              <w:jc w:val="center"/>
            </w:pPr>
            <w:r w:rsidRPr="00680990">
              <w:t>шт.</w:t>
            </w:r>
          </w:p>
        </w:tc>
        <w:tc>
          <w:tcPr>
            <w:tcW w:w="856" w:type="pct"/>
            <w:shd w:val="clear" w:color="auto" w:fill="auto"/>
          </w:tcPr>
          <w:p w14:paraId="02F813C0" w14:textId="77777777" w:rsidR="00C41170" w:rsidRPr="00680990" w:rsidRDefault="00C41170" w:rsidP="00ED2741">
            <w:r w:rsidRPr="00680990">
              <w:t>не более 5</w:t>
            </w:r>
          </w:p>
        </w:tc>
        <w:tc>
          <w:tcPr>
            <w:tcW w:w="566" w:type="pct"/>
            <w:shd w:val="clear" w:color="auto" w:fill="auto"/>
          </w:tcPr>
          <w:p w14:paraId="021A6F5E" w14:textId="77777777" w:rsidR="00C41170" w:rsidRPr="00680990" w:rsidRDefault="00C41170" w:rsidP="00ED2741">
            <w:pPr>
              <w:ind w:firstLine="5"/>
              <w:jc w:val="center"/>
            </w:pPr>
            <w:r w:rsidRPr="00680990">
              <w:t>300,00</w:t>
            </w:r>
          </w:p>
        </w:tc>
        <w:tc>
          <w:tcPr>
            <w:tcW w:w="860" w:type="pct"/>
            <w:shd w:val="clear" w:color="auto" w:fill="auto"/>
          </w:tcPr>
          <w:p w14:paraId="4B2F089F" w14:textId="77777777" w:rsidR="00C41170" w:rsidRPr="00680990" w:rsidRDefault="00C41170" w:rsidP="00ED2741">
            <w:pPr>
              <w:ind w:firstLine="5"/>
            </w:pPr>
            <w:r w:rsidRPr="00680990">
              <w:t>по мере необходимости</w:t>
            </w:r>
          </w:p>
        </w:tc>
      </w:tr>
      <w:tr w:rsidR="00C41170" w:rsidRPr="00680990" w14:paraId="182DECD2" w14:textId="77777777" w:rsidTr="00ED2741">
        <w:tc>
          <w:tcPr>
            <w:tcW w:w="1624" w:type="pct"/>
            <w:shd w:val="clear" w:color="auto" w:fill="auto"/>
          </w:tcPr>
          <w:p w14:paraId="2155FFFC" w14:textId="77777777" w:rsidR="00C41170" w:rsidRPr="00680990" w:rsidRDefault="00C41170" w:rsidP="00ED2741">
            <w:pPr>
              <w:overflowPunct w:val="0"/>
              <w:textAlignment w:val="baseline"/>
            </w:pPr>
            <w:r w:rsidRPr="00680990">
              <w:t>Книга учета 96 л.</w:t>
            </w:r>
          </w:p>
        </w:tc>
        <w:tc>
          <w:tcPr>
            <w:tcW w:w="1095" w:type="pct"/>
            <w:shd w:val="clear" w:color="auto" w:fill="auto"/>
          </w:tcPr>
          <w:p w14:paraId="7B4A306C" w14:textId="77777777" w:rsidR="00C41170" w:rsidRPr="00680990" w:rsidRDefault="00C41170" w:rsidP="00ED2741">
            <w:pPr>
              <w:ind w:left="-136" w:firstLine="136"/>
              <w:jc w:val="center"/>
            </w:pPr>
            <w:r w:rsidRPr="00680990">
              <w:t>шт.</w:t>
            </w:r>
          </w:p>
        </w:tc>
        <w:tc>
          <w:tcPr>
            <w:tcW w:w="856" w:type="pct"/>
            <w:shd w:val="clear" w:color="auto" w:fill="auto"/>
          </w:tcPr>
          <w:p w14:paraId="6830A32E" w14:textId="77777777" w:rsidR="00C41170" w:rsidRPr="00680990" w:rsidRDefault="00C41170" w:rsidP="00ED2741">
            <w:r w:rsidRPr="00680990">
              <w:t>не более 3</w:t>
            </w:r>
          </w:p>
        </w:tc>
        <w:tc>
          <w:tcPr>
            <w:tcW w:w="566" w:type="pct"/>
            <w:shd w:val="clear" w:color="auto" w:fill="auto"/>
          </w:tcPr>
          <w:p w14:paraId="2CF116F8" w14:textId="77777777" w:rsidR="00C41170" w:rsidRPr="00680990" w:rsidRDefault="00C41170" w:rsidP="00ED2741">
            <w:pPr>
              <w:ind w:firstLine="5"/>
              <w:jc w:val="center"/>
            </w:pPr>
            <w:r w:rsidRPr="00680990">
              <w:t>300,00</w:t>
            </w:r>
          </w:p>
        </w:tc>
        <w:tc>
          <w:tcPr>
            <w:tcW w:w="860" w:type="pct"/>
            <w:shd w:val="clear" w:color="auto" w:fill="auto"/>
          </w:tcPr>
          <w:p w14:paraId="380AFA37" w14:textId="77777777" w:rsidR="00C41170" w:rsidRPr="00680990" w:rsidRDefault="00C41170" w:rsidP="00ED2741">
            <w:pPr>
              <w:ind w:firstLine="5"/>
            </w:pPr>
            <w:r w:rsidRPr="00680990">
              <w:t>по мере необходимости</w:t>
            </w:r>
          </w:p>
        </w:tc>
      </w:tr>
      <w:tr w:rsidR="00C41170" w:rsidRPr="00680990" w14:paraId="65C96B19" w14:textId="77777777" w:rsidTr="00ED2741">
        <w:tc>
          <w:tcPr>
            <w:tcW w:w="1624" w:type="pct"/>
            <w:shd w:val="clear" w:color="auto" w:fill="auto"/>
          </w:tcPr>
          <w:p w14:paraId="34E2E9CA" w14:textId="77777777" w:rsidR="00C41170" w:rsidRPr="00680990" w:rsidRDefault="00C41170" w:rsidP="00ED2741">
            <w:pPr>
              <w:overflowPunct w:val="0"/>
              <w:textAlignment w:val="baseline"/>
            </w:pPr>
            <w:r w:rsidRPr="00680990">
              <w:t xml:space="preserve">Зажимы канцелярские 15 мм по 12 шт. </w:t>
            </w:r>
          </w:p>
        </w:tc>
        <w:tc>
          <w:tcPr>
            <w:tcW w:w="1095" w:type="pct"/>
            <w:shd w:val="clear" w:color="auto" w:fill="auto"/>
          </w:tcPr>
          <w:p w14:paraId="002FB863" w14:textId="77777777" w:rsidR="00C41170" w:rsidRPr="00680990" w:rsidRDefault="00C41170" w:rsidP="00ED2741">
            <w:pPr>
              <w:overflowPunct w:val="0"/>
              <w:ind w:left="119" w:hanging="142"/>
              <w:textAlignment w:val="baseline"/>
            </w:pPr>
            <w:proofErr w:type="spellStart"/>
            <w:proofErr w:type="gramStart"/>
            <w:r w:rsidRPr="00680990">
              <w:t>упак</w:t>
            </w:r>
            <w:proofErr w:type="spellEnd"/>
            <w:r w:rsidRPr="00680990">
              <w:t>./</w:t>
            </w:r>
            <w:proofErr w:type="gramEnd"/>
            <w:r w:rsidRPr="00680990">
              <w:t>коробка/набор</w:t>
            </w:r>
          </w:p>
        </w:tc>
        <w:tc>
          <w:tcPr>
            <w:tcW w:w="856" w:type="pct"/>
            <w:shd w:val="clear" w:color="auto" w:fill="auto"/>
          </w:tcPr>
          <w:p w14:paraId="41C164D0"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334557E8" w14:textId="77777777" w:rsidR="00C41170" w:rsidRPr="00680990" w:rsidRDefault="00C41170" w:rsidP="00ED2741">
            <w:pPr>
              <w:overflowPunct w:val="0"/>
              <w:ind w:firstLine="5"/>
              <w:jc w:val="center"/>
              <w:textAlignment w:val="baseline"/>
            </w:pPr>
            <w:r w:rsidRPr="00680990">
              <w:t>76,00</w:t>
            </w:r>
          </w:p>
        </w:tc>
        <w:tc>
          <w:tcPr>
            <w:tcW w:w="860" w:type="pct"/>
            <w:shd w:val="clear" w:color="auto" w:fill="auto"/>
          </w:tcPr>
          <w:p w14:paraId="064A2711" w14:textId="77777777" w:rsidR="00C41170" w:rsidRPr="00680990" w:rsidRDefault="00C41170" w:rsidP="00ED2741">
            <w:pPr>
              <w:overflowPunct w:val="0"/>
              <w:jc w:val="center"/>
              <w:textAlignment w:val="baseline"/>
            </w:pPr>
            <w:r w:rsidRPr="00680990">
              <w:t>1 раз в квартал</w:t>
            </w:r>
          </w:p>
        </w:tc>
      </w:tr>
      <w:tr w:rsidR="00C41170" w:rsidRPr="00680990" w14:paraId="25B7B36D" w14:textId="77777777" w:rsidTr="00ED2741">
        <w:tc>
          <w:tcPr>
            <w:tcW w:w="1624" w:type="pct"/>
            <w:shd w:val="clear" w:color="auto" w:fill="auto"/>
          </w:tcPr>
          <w:p w14:paraId="7B1E9990" w14:textId="77777777" w:rsidR="00C41170" w:rsidRPr="00680990" w:rsidRDefault="00C41170" w:rsidP="00ED2741">
            <w:pPr>
              <w:overflowPunct w:val="0"/>
              <w:textAlignment w:val="baseline"/>
            </w:pPr>
            <w:r w:rsidRPr="00680990">
              <w:t xml:space="preserve">Зажимы канцелярские 19 мм по 12 шт. </w:t>
            </w:r>
          </w:p>
        </w:tc>
        <w:tc>
          <w:tcPr>
            <w:tcW w:w="1095" w:type="pct"/>
            <w:shd w:val="clear" w:color="auto" w:fill="auto"/>
          </w:tcPr>
          <w:p w14:paraId="5FF61056" w14:textId="77777777" w:rsidR="00C41170" w:rsidRPr="00680990" w:rsidRDefault="00C41170" w:rsidP="00ED2741">
            <w:pPr>
              <w:ind w:left="5"/>
            </w:pPr>
            <w:proofErr w:type="spellStart"/>
            <w:proofErr w:type="gramStart"/>
            <w:r w:rsidRPr="00680990">
              <w:t>упак</w:t>
            </w:r>
            <w:proofErr w:type="spellEnd"/>
            <w:r w:rsidRPr="00680990">
              <w:t>./</w:t>
            </w:r>
            <w:proofErr w:type="gramEnd"/>
            <w:r w:rsidRPr="00680990">
              <w:t>коробка/набор</w:t>
            </w:r>
          </w:p>
        </w:tc>
        <w:tc>
          <w:tcPr>
            <w:tcW w:w="856" w:type="pct"/>
            <w:shd w:val="clear" w:color="auto" w:fill="auto"/>
          </w:tcPr>
          <w:p w14:paraId="7DDDAA26"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3BD57E1F" w14:textId="77777777" w:rsidR="00C41170" w:rsidRPr="00680990" w:rsidRDefault="00C41170" w:rsidP="00ED2741">
            <w:pPr>
              <w:overflowPunct w:val="0"/>
              <w:ind w:firstLine="5"/>
              <w:jc w:val="center"/>
              <w:textAlignment w:val="baseline"/>
            </w:pPr>
            <w:r w:rsidRPr="00680990">
              <w:t>72,00</w:t>
            </w:r>
          </w:p>
        </w:tc>
        <w:tc>
          <w:tcPr>
            <w:tcW w:w="860" w:type="pct"/>
            <w:shd w:val="clear" w:color="auto" w:fill="auto"/>
          </w:tcPr>
          <w:p w14:paraId="08545118" w14:textId="77777777" w:rsidR="00C41170" w:rsidRPr="00680990" w:rsidRDefault="00C41170" w:rsidP="00ED2741">
            <w:pPr>
              <w:overflowPunct w:val="0"/>
              <w:jc w:val="center"/>
              <w:textAlignment w:val="baseline"/>
            </w:pPr>
            <w:r w:rsidRPr="00680990">
              <w:t>1 раз в квартал</w:t>
            </w:r>
          </w:p>
        </w:tc>
      </w:tr>
      <w:tr w:rsidR="00C41170" w:rsidRPr="00680990" w14:paraId="2AF8F23D" w14:textId="77777777" w:rsidTr="00ED2741">
        <w:tc>
          <w:tcPr>
            <w:tcW w:w="1624" w:type="pct"/>
            <w:shd w:val="clear" w:color="auto" w:fill="auto"/>
          </w:tcPr>
          <w:p w14:paraId="136B2ECC" w14:textId="77777777" w:rsidR="00C41170" w:rsidRPr="00680990" w:rsidRDefault="00C41170" w:rsidP="00ED2741">
            <w:pPr>
              <w:overflowPunct w:val="0"/>
              <w:textAlignment w:val="baseline"/>
            </w:pPr>
            <w:r w:rsidRPr="00680990">
              <w:t xml:space="preserve">Зажимы канцелярские 25 мм по 12 шт. </w:t>
            </w:r>
          </w:p>
        </w:tc>
        <w:tc>
          <w:tcPr>
            <w:tcW w:w="1095" w:type="pct"/>
            <w:shd w:val="clear" w:color="auto" w:fill="auto"/>
          </w:tcPr>
          <w:p w14:paraId="11EF058E" w14:textId="77777777" w:rsidR="00C41170" w:rsidRPr="00680990" w:rsidRDefault="00C41170" w:rsidP="00ED2741">
            <w:pPr>
              <w:ind w:left="5"/>
            </w:pPr>
            <w:proofErr w:type="spellStart"/>
            <w:proofErr w:type="gramStart"/>
            <w:r w:rsidRPr="00680990">
              <w:t>упак</w:t>
            </w:r>
            <w:proofErr w:type="spellEnd"/>
            <w:r w:rsidRPr="00680990">
              <w:t>./</w:t>
            </w:r>
            <w:proofErr w:type="gramEnd"/>
            <w:r w:rsidRPr="00680990">
              <w:t>коробка/набор</w:t>
            </w:r>
          </w:p>
        </w:tc>
        <w:tc>
          <w:tcPr>
            <w:tcW w:w="856" w:type="pct"/>
            <w:shd w:val="clear" w:color="auto" w:fill="auto"/>
          </w:tcPr>
          <w:p w14:paraId="19B4C9F7"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47B4D71B" w14:textId="77777777" w:rsidR="00C41170" w:rsidRPr="00680990" w:rsidRDefault="00C41170" w:rsidP="00ED2741">
            <w:pPr>
              <w:overflowPunct w:val="0"/>
              <w:ind w:firstLine="5"/>
              <w:jc w:val="center"/>
              <w:textAlignment w:val="baseline"/>
            </w:pPr>
            <w:r w:rsidRPr="00680990">
              <w:t>114,00</w:t>
            </w:r>
          </w:p>
        </w:tc>
        <w:tc>
          <w:tcPr>
            <w:tcW w:w="860" w:type="pct"/>
            <w:shd w:val="clear" w:color="auto" w:fill="auto"/>
          </w:tcPr>
          <w:p w14:paraId="7FAD007F" w14:textId="77777777" w:rsidR="00C41170" w:rsidRPr="00680990" w:rsidRDefault="00C41170" w:rsidP="00ED2741">
            <w:pPr>
              <w:overflowPunct w:val="0"/>
              <w:jc w:val="center"/>
              <w:textAlignment w:val="baseline"/>
            </w:pPr>
            <w:r w:rsidRPr="00680990">
              <w:t>1 раз в квартал</w:t>
            </w:r>
          </w:p>
        </w:tc>
      </w:tr>
      <w:tr w:rsidR="00C41170" w:rsidRPr="00680990" w14:paraId="09351B2E" w14:textId="77777777" w:rsidTr="00ED2741">
        <w:tc>
          <w:tcPr>
            <w:tcW w:w="1624" w:type="pct"/>
            <w:shd w:val="clear" w:color="auto" w:fill="auto"/>
          </w:tcPr>
          <w:p w14:paraId="2B71C96E" w14:textId="77777777" w:rsidR="00C41170" w:rsidRPr="00680990" w:rsidRDefault="00C41170" w:rsidP="00ED2741">
            <w:pPr>
              <w:overflowPunct w:val="0"/>
              <w:textAlignment w:val="baseline"/>
            </w:pPr>
            <w:r w:rsidRPr="00680990">
              <w:t xml:space="preserve">Зажимы канцелярские 32 мм по 12 шт. </w:t>
            </w:r>
          </w:p>
        </w:tc>
        <w:tc>
          <w:tcPr>
            <w:tcW w:w="1095" w:type="pct"/>
            <w:shd w:val="clear" w:color="auto" w:fill="auto"/>
          </w:tcPr>
          <w:p w14:paraId="47494E70" w14:textId="77777777" w:rsidR="00C41170" w:rsidRPr="00680990" w:rsidRDefault="00C41170" w:rsidP="00ED2741">
            <w:pPr>
              <w:ind w:left="5"/>
            </w:pPr>
            <w:proofErr w:type="spellStart"/>
            <w:proofErr w:type="gramStart"/>
            <w:r w:rsidRPr="00680990">
              <w:t>упак</w:t>
            </w:r>
            <w:proofErr w:type="spellEnd"/>
            <w:r w:rsidRPr="00680990">
              <w:t>./</w:t>
            </w:r>
            <w:proofErr w:type="gramEnd"/>
            <w:r w:rsidRPr="00680990">
              <w:t>коробка/набор</w:t>
            </w:r>
          </w:p>
        </w:tc>
        <w:tc>
          <w:tcPr>
            <w:tcW w:w="856" w:type="pct"/>
            <w:shd w:val="clear" w:color="auto" w:fill="auto"/>
          </w:tcPr>
          <w:p w14:paraId="6252F17B"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2306F0E0" w14:textId="77777777" w:rsidR="00C41170" w:rsidRPr="00680990" w:rsidRDefault="00C41170" w:rsidP="00ED2741">
            <w:pPr>
              <w:overflowPunct w:val="0"/>
              <w:ind w:firstLine="5"/>
              <w:jc w:val="center"/>
              <w:textAlignment w:val="baseline"/>
            </w:pPr>
            <w:r w:rsidRPr="00680990">
              <w:t>160,00</w:t>
            </w:r>
          </w:p>
        </w:tc>
        <w:tc>
          <w:tcPr>
            <w:tcW w:w="860" w:type="pct"/>
            <w:shd w:val="clear" w:color="auto" w:fill="auto"/>
          </w:tcPr>
          <w:p w14:paraId="5C537825" w14:textId="77777777" w:rsidR="00C41170" w:rsidRPr="00680990" w:rsidRDefault="00C41170" w:rsidP="00ED2741">
            <w:pPr>
              <w:overflowPunct w:val="0"/>
              <w:jc w:val="center"/>
              <w:textAlignment w:val="baseline"/>
            </w:pPr>
            <w:r w:rsidRPr="00680990">
              <w:t>1 раз в квартал</w:t>
            </w:r>
          </w:p>
        </w:tc>
      </w:tr>
      <w:tr w:rsidR="00C41170" w:rsidRPr="00680990" w14:paraId="59D02BCB" w14:textId="77777777" w:rsidTr="00ED2741">
        <w:tc>
          <w:tcPr>
            <w:tcW w:w="1624" w:type="pct"/>
            <w:shd w:val="clear" w:color="auto" w:fill="auto"/>
          </w:tcPr>
          <w:p w14:paraId="5560713A" w14:textId="77777777" w:rsidR="00C41170" w:rsidRPr="00680990" w:rsidRDefault="00C41170" w:rsidP="00ED2741">
            <w:pPr>
              <w:overflowPunct w:val="0"/>
              <w:textAlignment w:val="baseline"/>
            </w:pPr>
            <w:r w:rsidRPr="00680990">
              <w:t xml:space="preserve">Зажимы канцелярские 41 мм по 12 шт. </w:t>
            </w:r>
          </w:p>
        </w:tc>
        <w:tc>
          <w:tcPr>
            <w:tcW w:w="1095" w:type="pct"/>
            <w:shd w:val="clear" w:color="auto" w:fill="auto"/>
          </w:tcPr>
          <w:p w14:paraId="6FE49CC7" w14:textId="77777777" w:rsidR="00C41170" w:rsidRPr="00680990" w:rsidRDefault="00C41170" w:rsidP="00ED2741">
            <w:pPr>
              <w:ind w:left="5"/>
            </w:pPr>
            <w:proofErr w:type="spellStart"/>
            <w:proofErr w:type="gramStart"/>
            <w:r w:rsidRPr="00680990">
              <w:t>упак</w:t>
            </w:r>
            <w:proofErr w:type="spellEnd"/>
            <w:r w:rsidRPr="00680990">
              <w:t>./</w:t>
            </w:r>
            <w:proofErr w:type="gramEnd"/>
            <w:r w:rsidRPr="00680990">
              <w:t>коробка/набор</w:t>
            </w:r>
          </w:p>
        </w:tc>
        <w:tc>
          <w:tcPr>
            <w:tcW w:w="856" w:type="pct"/>
            <w:shd w:val="clear" w:color="auto" w:fill="auto"/>
          </w:tcPr>
          <w:p w14:paraId="305F6EE9"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82EBAC8" w14:textId="77777777" w:rsidR="00C41170" w:rsidRPr="00680990" w:rsidRDefault="00C41170" w:rsidP="00ED2741">
            <w:pPr>
              <w:overflowPunct w:val="0"/>
              <w:ind w:firstLine="5"/>
              <w:jc w:val="center"/>
              <w:textAlignment w:val="baseline"/>
            </w:pPr>
            <w:r w:rsidRPr="00680990">
              <w:t>230,00</w:t>
            </w:r>
          </w:p>
        </w:tc>
        <w:tc>
          <w:tcPr>
            <w:tcW w:w="860" w:type="pct"/>
            <w:shd w:val="clear" w:color="auto" w:fill="auto"/>
          </w:tcPr>
          <w:p w14:paraId="13C07834" w14:textId="77777777" w:rsidR="00C41170" w:rsidRPr="00680990" w:rsidRDefault="00C41170" w:rsidP="00ED2741">
            <w:pPr>
              <w:overflowPunct w:val="0"/>
              <w:jc w:val="center"/>
              <w:textAlignment w:val="baseline"/>
            </w:pPr>
            <w:r w:rsidRPr="00680990">
              <w:t>1 раз в год</w:t>
            </w:r>
          </w:p>
        </w:tc>
      </w:tr>
      <w:tr w:rsidR="00C41170" w:rsidRPr="00680990" w14:paraId="0B56439B" w14:textId="77777777" w:rsidTr="00ED2741">
        <w:tc>
          <w:tcPr>
            <w:tcW w:w="1624" w:type="pct"/>
            <w:shd w:val="clear" w:color="auto" w:fill="auto"/>
          </w:tcPr>
          <w:p w14:paraId="222D00D6" w14:textId="77777777" w:rsidR="00C41170" w:rsidRPr="00680990" w:rsidRDefault="00C41170" w:rsidP="00ED2741">
            <w:pPr>
              <w:overflowPunct w:val="0"/>
              <w:textAlignment w:val="baseline"/>
            </w:pPr>
            <w:r w:rsidRPr="00680990">
              <w:t xml:space="preserve">Зажимы канцелярские 51 мм по 12 шт. </w:t>
            </w:r>
          </w:p>
        </w:tc>
        <w:tc>
          <w:tcPr>
            <w:tcW w:w="1095" w:type="pct"/>
            <w:shd w:val="clear" w:color="auto" w:fill="auto"/>
          </w:tcPr>
          <w:p w14:paraId="3385CF69" w14:textId="77777777" w:rsidR="00C41170" w:rsidRPr="00680990" w:rsidRDefault="00C41170" w:rsidP="00ED2741">
            <w:pPr>
              <w:ind w:left="5"/>
            </w:pPr>
            <w:proofErr w:type="spellStart"/>
            <w:proofErr w:type="gramStart"/>
            <w:r w:rsidRPr="00680990">
              <w:t>упак</w:t>
            </w:r>
            <w:proofErr w:type="spellEnd"/>
            <w:r w:rsidRPr="00680990">
              <w:t>./</w:t>
            </w:r>
            <w:proofErr w:type="gramEnd"/>
            <w:r w:rsidRPr="00680990">
              <w:t>коробка/набор</w:t>
            </w:r>
          </w:p>
        </w:tc>
        <w:tc>
          <w:tcPr>
            <w:tcW w:w="856" w:type="pct"/>
            <w:shd w:val="clear" w:color="auto" w:fill="auto"/>
          </w:tcPr>
          <w:p w14:paraId="2F72B56E"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EA6FEF9" w14:textId="77777777" w:rsidR="00C41170" w:rsidRPr="00680990" w:rsidRDefault="00C41170" w:rsidP="00ED2741">
            <w:pPr>
              <w:overflowPunct w:val="0"/>
              <w:ind w:firstLine="5"/>
              <w:jc w:val="center"/>
              <w:textAlignment w:val="baseline"/>
            </w:pPr>
            <w:r w:rsidRPr="00680990">
              <w:t>394,00</w:t>
            </w:r>
          </w:p>
        </w:tc>
        <w:tc>
          <w:tcPr>
            <w:tcW w:w="860" w:type="pct"/>
            <w:shd w:val="clear" w:color="auto" w:fill="auto"/>
          </w:tcPr>
          <w:p w14:paraId="47907145" w14:textId="77777777" w:rsidR="00C41170" w:rsidRPr="00680990" w:rsidRDefault="00C41170" w:rsidP="00ED2741">
            <w:pPr>
              <w:overflowPunct w:val="0"/>
              <w:jc w:val="center"/>
              <w:textAlignment w:val="baseline"/>
            </w:pPr>
            <w:r w:rsidRPr="00680990">
              <w:t>1 раз в год</w:t>
            </w:r>
          </w:p>
        </w:tc>
      </w:tr>
      <w:tr w:rsidR="00C41170" w:rsidRPr="00680990" w14:paraId="6D3C9FCA" w14:textId="77777777" w:rsidTr="00ED2741">
        <w:tc>
          <w:tcPr>
            <w:tcW w:w="1624" w:type="pct"/>
            <w:shd w:val="clear" w:color="auto" w:fill="auto"/>
          </w:tcPr>
          <w:p w14:paraId="076C3521" w14:textId="77777777" w:rsidR="00C41170" w:rsidRPr="00680990" w:rsidRDefault="00C41170" w:rsidP="00ED2741">
            <w:pPr>
              <w:overflowPunct w:val="0"/>
              <w:textAlignment w:val="baseline"/>
            </w:pPr>
            <w:r w:rsidRPr="00680990">
              <w:t>Закладки / блоки самоклеящиеся бумажные (100л.)</w:t>
            </w:r>
          </w:p>
        </w:tc>
        <w:tc>
          <w:tcPr>
            <w:tcW w:w="1095" w:type="pct"/>
            <w:shd w:val="clear" w:color="auto" w:fill="auto"/>
          </w:tcPr>
          <w:p w14:paraId="5D3EDFB8" w14:textId="77777777" w:rsidR="00C41170" w:rsidRPr="00680990" w:rsidRDefault="00C41170" w:rsidP="00ED2741">
            <w:pPr>
              <w:ind w:left="-136" w:hanging="108"/>
              <w:jc w:val="center"/>
            </w:pPr>
            <w:r w:rsidRPr="00680990">
              <w:t>шт.</w:t>
            </w:r>
          </w:p>
        </w:tc>
        <w:tc>
          <w:tcPr>
            <w:tcW w:w="856" w:type="pct"/>
            <w:shd w:val="clear" w:color="auto" w:fill="auto"/>
          </w:tcPr>
          <w:p w14:paraId="5019808A"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D652125" w14:textId="77777777" w:rsidR="00C41170" w:rsidRPr="00680990" w:rsidRDefault="00C41170" w:rsidP="00ED2741">
            <w:pPr>
              <w:overflowPunct w:val="0"/>
              <w:ind w:firstLine="5"/>
              <w:jc w:val="center"/>
              <w:textAlignment w:val="baseline"/>
            </w:pPr>
            <w:r w:rsidRPr="00680990">
              <w:t>141,00</w:t>
            </w:r>
          </w:p>
        </w:tc>
        <w:tc>
          <w:tcPr>
            <w:tcW w:w="860" w:type="pct"/>
            <w:shd w:val="clear" w:color="auto" w:fill="auto"/>
          </w:tcPr>
          <w:p w14:paraId="2BB581AD" w14:textId="77777777" w:rsidR="00C41170" w:rsidRPr="00680990" w:rsidRDefault="00C41170" w:rsidP="00ED2741">
            <w:pPr>
              <w:overflowPunct w:val="0"/>
              <w:jc w:val="center"/>
              <w:textAlignment w:val="baseline"/>
            </w:pPr>
            <w:r w:rsidRPr="00680990">
              <w:t>1 раз в квартал</w:t>
            </w:r>
          </w:p>
        </w:tc>
      </w:tr>
      <w:tr w:rsidR="00C41170" w:rsidRPr="00680990" w14:paraId="7338AB23" w14:textId="77777777" w:rsidTr="00ED2741">
        <w:tc>
          <w:tcPr>
            <w:tcW w:w="1624" w:type="pct"/>
            <w:shd w:val="clear" w:color="auto" w:fill="auto"/>
          </w:tcPr>
          <w:p w14:paraId="49CAEF56" w14:textId="77777777" w:rsidR="00C41170" w:rsidRPr="00680990" w:rsidRDefault="00C41170" w:rsidP="00ED2741">
            <w:pPr>
              <w:overflowPunct w:val="0"/>
              <w:textAlignment w:val="baseline"/>
            </w:pPr>
            <w:r w:rsidRPr="00680990">
              <w:t>Закладки / блоки самоклеящиеся бумажные (400л.)</w:t>
            </w:r>
          </w:p>
        </w:tc>
        <w:tc>
          <w:tcPr>
            <w:tcW w:w="1095" w:type="pct"/>
            <w:shd w:val="clear" w:color="auto" w:fill="auto"/>
          </w:tcPr>
          <w:p w14:paraId="094C7FE6" w14:textId="77777777" w:rsidR="00C41170" w:rsidRPr="00680990" w:rsidRDefault="00C41170" w:rsidP="00ED2741">
            <w:pPr>
              <w:ind w:left="-136" w:hanging="108"/>
              <w:jc w:val="center"/>
            </w:pPr>
            <w:r w:rsidRPr="00680990">
              <w:t>шт.</w:t>
            </w:r>
          </w:p>
        </w:tc>
        <w:tc>
          <w:tcPr>
            <w:tcW w:w="856" w:type="pct"/>
            <w:shd w:val="clear" w:color="auto" w:fill="auto"/>
          </w:tcPr>
          <w:p w14:paraId="56D3633C"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0692D5FC" w14:textId="77777777" w:rsidR="00C41170" w:rsidRPr="00680990" w:rsidRDefault="00C41170" w:rsidP="00ED2741">
            <w:pPr>
              <w:overflowPunct w:val="0"/>
              <w:ind w:firstLine="5"/>
              <w:jc w:val="center"/>
              <w:textAlignment w:val="baseline"/>
            </w:pPr>
            <w:r w:rsidRPr="00680990">
              <w:t>429,00</w:t>
            </w:r>
          </w:p>
        </w:tc>
        <w:tc>
          <w:tcPr>
            <w:tcW w:w="860" w:type="pct"/>
            <w:shd w:val="clear" w:color="auto" w:fill="auto"/>
          </w:tcPr>
          <w:p w14:paraId="4A27C836" w14:textId="77777777" w:rsidR="00C41170" w:rsidRPr="00680990" w:rsidRDefault="00C41170" w:rsidP="00ED2741">
            <w:pPr>
              <w:overflowPunct w:val="0"/>
              <w:jc w:val="center"/>
              <w:textAlignment w:val="baseline"/>
            </w:pPr>
            <w:r w:rsidRPr="00680990">
              <w:t>1 раз в год</w:t>
            </w:r>
          </w:p>
        </w:tc>
      </w:tr>
      <w:tr w:rsidR="00C41170" w:rsidRPr="00680990" w14:paraId="6334E7DC" w14:textId="77777777" w:rsidTr="00ED2741">
        <w:tc>
          <w:tcPr>
            <w:tcW w:w="1624" w:type="pct"/>
            <w:shd w:val="clear" w:color="auto" w:fill="auto"/>
          </w:tcPr>
          <w:p w14:paraId="600A50A7" w14:textId="77777777" w:rsidR="00C41170" w:rsidRPr="00680990" w:rsidRDefault="00C41170" w:rsidP="00ED2741">
            <w:pPr>
              <w:overflowPunct w:val="0"/>
              <w:textAlignment w:val="baseline"/>
            </w:pPr>
            <w:r w:rsidRPr="00680990">
              <w:t xml:space="preserve">Закладки (этикетки) самоклеящиеся не менее 5 цветов, не менее 25л. каждого цвета, пластиковые </w:t>
            </w:r>
          </w:p>
        </w:tc>
        <w:tc>
          <w:tcPr>
            <w:tcW w:w="1095" w:type="pct"/>
            <w:shd w:val="clear" w:color="auto" w:fill="auto"/>
          </w:tcPr>
          <w:p w14:paraId="06C50916" w14:textId="77777777" w:rsidR="00C41170" w:rsidRPr="00680990" w:rsidRDefault="00C41170" w:rsidP="00ED2741">
            <w:pPr>
              <w:ind w:left="-136" w:hanging="108"/>
              <w:jc w:val="center"/>
            </w:pPr>
            <w:r w:rsidRPr="00680990">
              <w:t>шт./набор</w:t>
            </w:r>
          </w:p>
        </w:tc>
        <w:tc>
          <w:tcPr>
            <w:tcW w:w="856" w:type="pct"/>
            <w:shd w:val="clear" w:color="auto" w:fill="auto"/>
          </w:tcPr>
          <w:p w14:paraId="4FFA527B"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513B0915" w14:textId="77777777" w:rsidR="00C41170" w:rsidRPr="00680990" w:rsidRDefault="00C41170" w:rsidP="00ED2741">
            <w:pPr>
              <w:overflowPunct w:val="0"/>
              <w:ind w:firstLine="5"/>
              <w:jc w:val="center"/>
              <w:textAlignment w:val="baseline"/>
            </w:pPr>
            <w:r w:rsidRPr="00680990">
              <w:t>176,00</w:t>
            </w:r>
          </w:p>
        </w:tc>
        <w:tc>
          <w:tcPr>
            <w:tcW w:w="860" w:type="pct"/>
            <w:shd w:val="clear" w:color="auto" w:fill="auto"/>
          </w:tcPr>
          <w:p w14:paraId="60D840A5" w14:textId="77777777" w:rsidR="00C41170" w:rsidRPr="00680990" w:rsidRDefault="00C41170" w:rsidP="00ED2741">
            <w:pPr>
              <w:overflowPunct w:val="0"/>
              <w:jc w:val="center"/>
              <w:textAlignment w:val="baseline"/>
            </w:pPr>
            <w:r w:rsidRPr="00680990">
              <w:t>1 раз в квартал</w:t>
            </w:r>
          </w:p>
        </w:tc>
      </w:tr>
      <w:tr w:rsidR="00C41170" w:rsidRPr="00680990" w14:paraId="0BFBB074" w14:textId="77777777" w:rsidTr="00ED2741">
        <w:tc>
          <w:tcPr>
            <w:tcW w:w="1624" w:type="pct"/>
            <w:shd w:val="clear" w:color="auto" w:fill="auto"/>
          </w:tcPr>
          <w:p w14:paraId="7FAFCEAA" w14:textId="77777777" w:rsidR="00C41170" w:rsidRPr="00680990" w:rsidRDefault="00C41170" w:rsidP="00ED2741">
            <w:pPr>
              <w:overflowPunct w:val="0"/>
              <w:textAlignment w:val="baseline"/>
            </w:pPr>
            <w:r w:rsidRPr="00680990">
              <w:t xml:space="preserve">Календарь настольный перекидной </w:t>
            </w:r>
          </w:p>
        </w:tc>
        <w:tc>
          <w:tcPr>
            <w:tcW w:w="1095" w:type="pct"/>
            <w:shd w:val="clear" w:color="auto" w:fill="auto"/>
          </w:tcPr>
          <w:p w14:paraId="1698579B"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6D6594EC"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D0F03BD" w14:textId="77777777" w:rsidR="00C41170" w:rsidRPr="00680990" w:rsidRDefault="00C41170" w:rsidP="00ED2741">
            <w:pPr>
              <w:overflowPunct w:val="0"/>
              <w:ind w:firstLine="5"/>
              <w:jc w:val="center"/>
              <w:textAlignment w:val="baseline"/>
            </w:pPr>
            <w:r w:rsidRPr="00680990">
              <w:t>250,00</w:t>
            </w:r>
          </w:p>
        </w:tc>
        <w:tc>
          <w:tcPr>
            <w:tcW w:w="860" w:type="pct"/>
            <w:shd w:val="clear" w:color="auto" w:fill="auto"/>
          </w:tcPr>
          <w:p w14:paraId="740F59FA" w14:textId="77777777" w:rsidR="00C41170" w:rsidRPr="00680990" w:rsidRDefault="00C41170" w:rsidP="00ED2741">
            <w:pPr>
              <w:overflowPunct w:val="0"/>
              <w:jc w:val="center"/>
              <w:textAlignment w:val="baseline"/>
            </w:pPr>
            <w:r w:rsidRPr="00680990">
              <w:t>1 раз в год</w:t>
            </w:r>
          </w:p>
        </w:tc>
      </w:tr>
      <w:tr w:rsidR="00C41170" w:rsidRPr="00680990" w14:paraId="7D2828A8" w14:textId="77777777" w:rsidTr="00ED2741">
        <w:tc>
          <w:tcPr>
            <w:tcW w:w="1624" w:type="pct"/>
            <w:shd w:val="clear" w:color="auto" w:fill="auto"/>
          </w:tcPr>
          <w:p w14:paraId="51AD0385" w14:textId="77777777" w:rsidR="00C41170" w:rsidRPr="00680990" w:rsidRDefault="00C41170" w:rsidP="00ED2741">
            <w:pPr>
              <w:overflowPunct w:val="0"/>
              <w:textAlignment w:val="baseline"/>
            </w:pPr>
            <w:r w:rsidRPr="00680990">
              <w:t>Календарь квартальный (настенный)</w:t>
            </w:r>
          </w:p>
        </w:tc>
        <w:tc>
          <w:tcPr>
            <w:tcW w:w="1095" w:type="pct"/>
            <w:shd w:val="clear" w:color="auto" w:fill="auto"/>
          </w:tcPr>
          <w:p w14:paraId="756CD3B0"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6B0206FD" w14:textId="77777777" w:rsidR="00C41170" w:rsidRPr="00680990" w:rsidRDefault="00C41170" w:rsidP="00ED2741">
            <w:pPr>
              <w:overflowPunct w:val="0"/>
              <w:jc w:val="center"/>
              <w:textAlignment w:val="baseline"/>
            </w:pPr>
            <w:r w:rsidRPr="00680990">
              <w:t xml:space="preserve">1 </w:t>
            </w:r>
          </w:p>
        </w:tc>
        <w:tc>
          <w:tcPr>
            <w:tcW w:w="566" w:type="pct"/>
            <w:shd w:val="clear" w:color="auto" w:fill="auto"/>
          </w:tcPr>
          <w:p w14:paraId="47D30215" w14:textId="77777777" w:rsidR="00C41170" w:rsidRPr="00680990" w:rsidRDefault="00C41170" w:rsidP="00ED2741">
            <w:pPr>
              <w:overflowPunct w:val="0"/>
              <w:ind w:firstLine="5"/>
              <w:jc w:val="center"/>
              <w:textAlignment w:val="baseline"/>
            </w:pPr>
            <w:r w:rsidRPr="00680990">
              <w:t>350,00</w:t>
            </w:r>
          </w:p>
        </w:tc>
        <w:tc>
          <w:tcPr>
            <w:tcW w:w="860" w:type="pct"/>
            <w:shd w:val="clear" w:color="auto" w:fill="auto"/>
          </w:tcPr>
          <w:p w14:paraId="0503C84F" w14:textId="77777777" w:rsidR="00C41170" w:rsidRPr="00680990" w:rsidRDefault="00C41170" w:rsidP="00ED2741">
            <w:pPr>
              <w:overflowPunct w:val="0"/>
              <w:jc w:val="center"/>
              <w:textAlignment w:val="baseline"/>
            </w:pPr>
            <w:r w:rsidRPr="00680990">
              <w:t>1 раз в год</w:t>
            </w:r>
          </w:p>
        </w:tc>
      </w:tr>
      <w:tr w:rsidR="00C41170" w:rsidRPr="00680990" w14:paraId="723B0264" w14:textId="77777777" w:rsidTr="00ED2741">
        <w:tc>
          <w:tcPr>
            <w:tcW w:w="1624" w:type="pct"/>
            <w:shd w:val="clear" w:color="auto" w:fill="auto"/>
          </w:tcPr>
          <w:p w14:paraId="08ACAA73" w14:textId="77777777" w:rsidR="00C41170" w:rsidRPr="00680990" w:rsidRDefault="00C41170" w:rsidP="00ED2741">
            <w:pPr>
              <w:overflowPunct w:val="0"/>
              <w:textAlignment w:val="baseline"/>
            </w:pPr>
            <w:r w:rsidRPr="00680990">
              <w:t xml:space="preserve">Карандаш автоматический </w:t>
            </w:r>
            <w:r w:rsidRPr="00680990">
              <w:lastRenderedPageBreak/>
              <w:t>(механический) со сменным стержнем</w:t>
            </w:r>
          </w:p>
        </w:tc>
        <w:tc>
          <w:tcPr>
            <w:tcW w:w="1095" w:type="pct"/>
            <w:shd w:val="clear" w:color="auto" w:fill="auto"/>
          </w:tcPr>
          <w:p w14:paraId="6313A32A" w14:textId="77777777" w:rsidR="00C41170" w:rsidRPr="00680990" w:rsidRDefault="00C41170" w:rsidP="00ED2741">
            <w:pPr>
              <w:overflowPunct w:val="0"/>
              <w:ind w:left="-136" w:firstLine="136"/>
              <w:jc w:val="center"/>
              <w:textAlignment w:val="baseline"/>
            </w:pPr>
            <w:r w:rsidRPr="00680990">
              <w:lastRenderedPageBreak/>
              <w:t>шт.</w:t>
            </w:r>
          </w:p>
        </w:tc>
        <w:tc>
          <w:tcPr>
            <w:tcW w:w="856" w:type="pct"/>
            <w:shd w:val="clear" w:color="auto" w:fill="auto"/>
          </w:tcPr>
          <w:p w14:paraId="0367749A"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2F0F277" w14:textId="77777777" w:rsidR="00C41170" w:rsidRPr="00680990" w:rsidRDefault="00C41170" w:rsidP="00ED2741">
            <w:pPr>
              <w:overflowPunct w:val="0"/>
              <w:ind w:firstLine="5"/>
              <w:jc w:val="center"/>
              <w:textAlignment w:val="baseline"/>
            </w:pPr>
            <w:r w:rsidRPr="00680990">
              <w:t>252,00</w:t>
            </w:r>
          </w:p>
        </w:tc>
        <w:tc>
          <w:tcPr>
            <w:tcW w:w="860" w:type="pct"/>
            <w:shd w:val="clear" w:color="auto" w:fill="auto"/>
          </w:tcPr>
          <w:p w14:paraId="609293BF" w14:textId="77777777" w:rsidR="00C41170" w:rsidRPr="00680990" w:rsidRDefault="00C41170" w:rsidP="00ED2741">
            <w:pPr>
              <w:overflowPunct w:val="0"/>
              <w:jc w:val="center"/>
              <w:textAlignment w:val="baseline"/>
            </w:pPr>
            <w:r w:rsidRPr="00680990">
              <w:t>1 раз в год</w:t>
            </w:r>
          </w:p>
        </w:tc>
      </w:tr>
      <w:tr w:rsidR="00C41170" w:rsidRPr="00680990" w14:paraId="2A1EE2F4" w14:textId="77777777" w:rsidTr="00ED2741">
        <w:tc>
          <w:tcPr>
            <w:tcW w:w="1624" w:type="pct"/>
            <w:shd w:val="clear" w:color="auto" w:fill="auto"/>
          </w:tcPr>
          <w:p w14:paraId="5CD7A7C5" w14:textId="77777777" w:rsidR="00C41170" w:rsidRPr="00680990" w:rsidRDefault="00C41170" w:rsidP="00ED2741">
            <w:pPr>
              <w:overflowPunct w:val="0"/>
              <w:textAlignment w:val="baseline"/>
            </w:pPr>
            <w:r w:rsidRPr="00680990">
              <w:t xml:space="preserve">Карандаш </w:t>
            </w:r>
            <w:proofErr w:type="spellStart"/>
            <w:r w:rsidRPr="00680990">
              <w:t>чернографитный</w:t>
            </w:r>
            <w:proofErr w:type="spellEnd"/>
            <w:r w:rsidRPr="00680990">
              <w:t xml:space="preserve"> (с ластиком) </w:t>
            </w:r>
          </w:p>
        </w:tc>
        <w:tc>
          <w:tcPr>
            <w:tcW w:w="1095" w:type="pct"/>
            <w:shd w:val="clear" w:color="auto" w:fill="auto"/>
          </w:tcPr>
          <w:p w14:paraId="584C0AB4"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784388EF"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51E92818" w14:textId="77777777" w:rsidR="00C41170" w:rsidRPr="00680990" w:rsidRDefault="00C41170" w:rsidP="00ED2741">
            <w:pPr>
              <w:overflowPunct w:val="0"/>
              <w:ind w:firstLine="5"/>
              <w:jc w:val="center"/>
              <w:textAlignment w:val="baseline"/>
            </w:pPr>
            <w:r w:rsidRPr="00680990">
              <w:t>60,00</w:t>
            </w:r>
          </w:p>
        </w:tc>
        <w:tc>
          <w:tcPr>
            <w:tcW w:w="860" w:type="pct"/>
            <w:shd w:val="clear" w:color="auto" w:fill="auto"/>
          </w:tcPr>
          <w:p w14:paraId="78B3F084" w14:textId="77777777" w:rsidR="00C41170" w:rsidRPr="00680990" w:rsidRDefault="00C41170" w:rsidP="00ED2741">
            <w:pPr>
              <w:overflowPunct w:val="0"/>
              <w:jc w:val="center"/>
              <w:textAlignment w:val="baseline"/>
            </w:pPr>
            <w:r w:rsidRPr="00680990">
              <w:t>1 раз в полгода</w:t>
            </w:r>
          </w:p>
        </w:tc>
      </w:tr>
      <w:tr w:rsidR="00C41170" w:rsidRPr="00680990" w14:paraId="35E9F8EC" w14:textId="77777777" w:rsidTr="00ED2741">
        <w:tc>
          <w:tcPr>
            <w:tcW w:w="1624" w:type="pct"/>
            <w:shd w:val="clear" w:color="auto" w:fill="auto"/>
          </w:tcPr>
          <w:p w14:paraId="7DF56CCD" w14:textId="77777777" w:rsidR="00C41170" w:rsidRPr="00680990" w:rsidRDefault="00C41170" w:rsidP="00ED2741">
            <w:pPr>
              <w:overflowPunct w:val="0"/>
              <w:textAlignment w:val="baseline"/>
            </w:pPr>
            <w:r w:rsidRPr="00680990">
              <w:t xml:space="preserve">Карандаш </w:t>
            </w:r>
            <w:proofErr w:type="spellStart"/>
            <w:r w:rsidRPr="00680990">
              <w:t>чернографитный</w:t>
            </w:r>
            <w:proofErr w:type="spellEnd"/>
            <w:r w:rsidRPr="00680990">
              <w:t xml:space="preserve"> </w:t>
            </w:r>
          </w:p>
        </w:tc>
        <w:tc>
          <w:tcPr>
            <w:tcW w:w="1095" w:type="pct"/>
            <w:shd w:val="clear" w:color="auto" w:fill="auto"/>
          </w:tcPr>
          <w:p w14:paraId="4B5BDD39"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1E42AB27"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7EACA9AB" w14:textId="77777777" w:rsidR="00C41170" w:rsidRPr="00680990" w:rsidRDefault="00C41170" w:rsidP="00ED2741">
            <w:pPr>
              <w:overflowPunct w:val="0"/>
              <w:ind w:firstLine="5"/>
              <w:jc w:val="center"/>
              <w:textAlignment w:val="baseline"/>
            </w:pPr>
            <w:r w:rsidRPr="00680990">
              <w:t>96,00</w:t>
            </w:r>
          </w:p>
        </w:tc>
        <w:tc>
          <w:tcPr>
            <w:tcW w:w="860" w:type="pct"/>
            <w:shd w:val="clear" w:color="auto" w:fill="auto"/>
          </w:tcPr>
          <w:p w14:paraId="40F5EF4B" w14:textId="77777777" w:rsidR="00C41170" w:rsidRPr="00680990" w:rsidRDefault="00C41170" w:rsidP="00ED2741">
            <w:pPr>
              <w:overflowPunct w:val="0"/>
              <w:jc w:val="center"/>
              <w:textAlignment w:val="baseline"/>
            </w:pPr>
            <w:r w:rsidRPr="00680990">
              <w:t>1 раз в полгода</w:t>
            </w:r>
          </w:p>
        </w:tc>
      </w:tr>
      <w:tr w:rsidR="00C41170" w:rsidRPr="00680990" w14:paraId="58A3B32E" w14:textId="77777777" w:rsidTr="00ED2741">
        <w:tc>
          <w:tcPr>
            <w:tcW w:w="1624" w:type="pct"/>
            <w:shd w:val="clear" w:color="auto" w:fill="auto"/>
          </w:tcPr>
          <w:p w14:paraId="6BFF460E" w14:textId="77777777" w:rsidR="00C41170" w:rsidRPr="00680990" w:rsidRDefault="00C41170" w:rsidP="00ED2741">
            <w:pPr>
              <w:overflowPunct w:val="0"/>
              <w:textAlignment w:val="baseline"/>
            </w:pPr>
            <w:r w:rsidRPr="00680990">
              <w:t>Клей-карандаш (не менее 15 г)</w:t>
            </w:r>
          </w:p>
        </w:tc>
        <w:tc>
          <w:tcPr>
            <w:tcW w:w="1095" w:type="pct"/>
            <w:shd w:val="clear" w:color="auto" w:fill="auto"/>
          </w:tcPr>
          <w:p w14:paraId="3B2F7C80"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7C80641"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FA4B797" w14:textId="77777777" w:rsidR="00C41170" w:rsidRPr="00680990" w:rsidRDefault="00C41170" w:rsidP="00ED2741">
            <w:pPr>
              <w:overflowPunct w:val="0"/>
              <w:ind w:firstLine="5"/>
              <w:jc w:val="center"/>
              <w:textAlignment w:val="baseline"/>
            </w:pPr>
            <w:r w:rsidRPr="00680990">
              <w:t>150,00</w:t>
            </w:r>
          </w:p>
        </w:tc>
        <w:tc>
          <w:tcPr>
            <w:tcW w:w="860" w:type="pct"/>
            <w:shd w:val="clear" w:color="auto" w:fill="auto"/>
          </w:tcPr>
          <w:p w14:paraId="2D23FCBD" w14:textId="77777777" w:rsidR="00C41170" w:rsidRPr="00680990" w:rsidRDefault="00C41170" w:rsidP="00ED2741">
            <w:pPr>
              <w:overflowPunct w:val="0"/>
              <w:jc w:val="center"/>
              <w:textAlignment w:val="baseline"/>
            </w:pPr>
            <w:r w:rsidRPr="00680990">
              <w:t>1 раз в год</w:t>
            </w:r>
          </w:p>
        </w:tc>
      </w:tr>
      <w:tr w:rsidR="00C41170" w:rsidRPr="00680990" w14:paraId="1176C1C8" w14:textId="77777777" w:rsidTr="00ED2741">
        <w:tc>
          <w:tcPr>
            <w:tcW w:w="1624" w:type="pct"/>
            <w:shd w:val="clear" w:color="auto" w:fill="auto"/>
          </w:tcPr>
          <w:p w14:paraId="1B1DC15B" w14:textId="77777777" w:rsidR="00C41170" w:rsidRPr="00680990" w:rsidRDefault="00C41170" w:rsidP="00ED2741">
            <w:pPr>
              <w:overflowPunct w:val="0"/>
              <w:textAlignment w:val="baseline"/>
            </w:pPr>
            <w:r w:rsidRPr="00680990">
              <w:t>Клей-карандаш (не менее 8 г)</w:t>
            </w:r>
          </w:p>
        </w:tc>
        <w:tc>
          <w:tcPr>
            <w:tcW w:w="1095" w:type="pct"/>
            <w:shd w:val="clear" w:color="auto" w:fill="auto"/>
          </w:tcPr>
          <w:p w14:paraId="5F8F8B23"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0D997B5"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69DB400" w14:textId="77777777" w:rsidR="00C41170" w:rsidRPr="00680990" w:rsidRDefault="00C41170" w:rsidP="00ED2741">
            <w:pPr>
              <w:overflowPunct w:val="0"/>
              <w:ind w:firstLine="5"/>
              <w:jc w:val="center"/>
              <w:textAlignment w:val="baseline"/>
            </w:pPr>
            <w:r w:rsidRPr="00680990">
              <w:t>70,00</w:t>
            </w:r>
          </w:p>
        </w:tc>
        <w:tc>
          <w:tcPr>
            <w:tcW w:w="860" w:type="pct"/>
            <w:shd w:val="clear" w:color="auto" w:fill="auto"/>
          </w:tcPr>
          <w:p w14:paraId="7B0F3525" w14:textId="77777777" w:rsidR="00C41170" w:rsidRPr="00680990" w:rsidRDefault="00C41170" w:rsidP="00ED2741">
            <w:pPr>
              <w:overflowPunct w:val="0"/>
              <w:jc w:val="center"/>
              <w:textAlignment w:val="baseline"/>
            </w:pPr>
            <w:r w:rsidRPr="00680990">
              <w:t>1 раз в год</w:t>
            </w:r>
          </w:p>
        </w:tc>
      </w:tr>
      <w:tr w:rsidR="00C41170" w:rsidRPr="00680990" w14:paraId="0E77C3C7" w14:textId="77777777" w:rsidTr="00ED2741">
        <w:tc>
          <w:tcPr>
            <w:tcW w:w="1624" w:type="pct"/>
            <w:shd w:val="clear" w:color="auto" w:fill="auto"/>
          </w:tcPr>
          <w:p w14:paraId="13F4DA85" w14:textId="77777777" w:rsidR="00C41170" w:rsidRPr="00680990" w:rsidRDefault="00C41170" w:rsidP="00ED2741">
            <w:pPr>
              <w:overflowPunct w:val="0"/>
              <w:textAlignment w:val="baseline"/>
            </w:pPr>
            <w:r w:rsidRPr="00680990">
              <w:t>Клей ПВА (125г /150 г)</w:t>
            </w:r>
          </w:p>
        </w:tc>
        <w:tc>
          <w:tcPr>
            <w:tcW w:w="1095" w:type="pct"/>
            <w:shd w:val="clear" w:color="auto" w:fill="auto"/>
          </w:tcPr>
          <w:p w14:paraId="336FD105"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63B28933"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346684E" w14:textId="77777777" w:rsidR="00C41170" w:rsidRPr="00680990" w:rsidRDefault="00C41170" w:rsidP="00ED2741">
            <w:pPr>
              <w:overflowPunct w:val="0"/>
              <w:ind w:firstLine="5"/>
              <w:jc w:val="center"/>
              <w:textAlignment w:val="baseline"/>
            </w:pPr>
            <w:r w:rsidRPr="00680990">
              <w:t>79,00</w:t>
            </w:r>
          </w:p>
        </w:tc>
        <w:tc>
          <w:tcPr>
            <w:tcW w:w="860" w:type="pct"/>
            <w:shd w:val="clear" w:color="auto" w:fill="auto"/>
          </w:tcPr>
          <w:p w14:paraId="4F1C5F10" w14:textId="77777777" w:rsidR="00C41170" w:rsidRPr="00680990" w:rsidRDefault="00C41170" w:rsidP="00ED2741">
            <w:pPr>
              <w:overflowPunct w:val="0"/>
              <w:jc w:val="center"/>
              <w:textAlignment w:val="baseline"/>
            </w:pPr>
            <w:r w:rsidRPr="00680990">
              <w:t>1 раз в год</w:t>
            </w:r>
          </w:p>
        </w:tc>
      </w:tr>
      <w:tr w:rsidR="00C41170" w:rsidRPr="00680990" w14:paraId="4EA6FCDF" w14:textId="77777777" w:rsidTr="00ED2741">
        <w:tc>
          <w:tcPr>
            <w:tcW w:w="1624" w:type="pct"/>
            <w:shd w:val="clear" w:color="auto" w:fill="auto"/>
          </w:tcPr>
          <w:p w14:paraId="239E7067" w14:textId="77777777" w:rsidR="00C41170" w:rsidRPr="00680990" w:rsidRDefault="00C41170" w:rsidP="00ED2741">
            <w:pPr>
              <w:overflowPunct w:val="0"/>
              <w:textAlignment w:val="baseline"/>
            </w:pPr>
            <w:r w:rsidRPr="00680990">
              <w:t xml:space="preserve">Чернила для </w:t>
            </w:r>
            <w:r w:rsidRPr="00680990">
              <w:rPr>
                <w:lang w:val="en-US"/>
              </w:rPr>
              <w:t>Epson</w:t>
            </w:r>
            <w:r w:rsidRPr="00680990">
              <w:t>, черная</w:t>
            </w:r>
          </w:p>
        </w:tc>
        <w:tc>
          <w:tcPr>
            <w:tcW w:w="1095" w:type="pct"/>
            <w:shd w:val="clear" w:color="auto" w:fill="auto"/>
          </w:tcPr>
          <w:p w14:paraId="104AE15C"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3B433E8"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3380892" w14:textId="77777777" w:rsidR="00C41170" w:rsidRPr="00680990" w:rsidRDefault="00C41170" w:rsidP="00ED2741">
            <w:pPr>
              <w:overflowPunct w:val="0"/>
              <w:ind w:firstLine="5"/>
              <w:jc w:val="center"/>
              <w:textAlignment w:val="baseline"/>
            </w:pPr>
            <w:r w:rsidRPr="00680990">
              <w:t>1100,00</w:t>
            </w:r>
          </w:p>
        </w:tc>
        <w:tc>
          <w:tcPr>
            <w:tcW w:w="860" w:type="pct"/>
            <w:shd w:val="clear" w:color="auto" w:fill="auto"/>
          </w:tcPr>
          <w:p w14:paraId="27ADB935" w14:textId="77777777" w:rsidR="00C41170" w:rsidRPr="00680990" w:rsidRDefault="00C41170" w:rsidP="00ED2741">
            <w:pPr>
              <w:overflowPunct w:val="0"/>
              <w:jc w:val="center"/>
              <w:textAlignment w:val="baseline"/>
            </w:pPr>
            <w:r w:rsidRPr="00680990">
              <w:t>по мере необходимости</w:t>
            </w:r>
          </w:p>
        </w:tc>
      </w:tr>
      <w:tr w:rsidR="00C41170" w:rsidRPr="00680990" w14:paraId="10CFA419" w14:textId="77777777" w:rsidTr="00ED2741">
        <w:tc>
          <w:tcPr>
            <w:tcW w:w="1624" w:type="pct"/>
            <w:shd w:val="clear" w:color="auto" w:fill="auto"/>
          </w:tcPr>
          <w:p w14:paraId="773FCFF3" w14:textId="77777777" w:rsidR="00C41170" w:rsidRPr="00680990" w:rsidRDefault="00C41170" w:rsidP="00ED2741">
            <w:pPr>
              <w:overflowPunct w:val="0"/>
              <w:textAlignment w:val="baseline"/>
            </w:pPr>
            <w:r w:rsidRPr="00680990">
              <w:t xml:space="preserve">Чернила для </w:t>
            </w:r>
            <w:r w:rsidRPr="00680990">
              <w:rPr>
                <w:lang w:val="en-US"/>
              </w:rPr>
              <w:t>Epson</w:t>
            </w:r>
            <w:r w:rsidRPr="00680990">
              <w:t>, желтая</w:t>
            </w:r>
          </w:p>
        </w:tc>
        <w:tc>
          <w:tcPr>
            <w:tcW w:w="1095" w:type="pct"/>
            <w:shd w:val="clear" w:color="auto" w:fill="auto"/>
          </w:tcPr>
          <w:p w14:paraId="66198E6B"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7D79837F"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9B69D2B" w14:textId="77777777" w:rsidR="00C41170" w:rsidRPr="00680990" w:rsidRDefault="00C41170" w:rsidP="00ED2741">
            <w:pPr>
              <w:overflowPunct w:val="0"/>
              <w:ind w:firstLine="5"/>
              <w:jc w:val="center"/>
              <w:textAlignment w:val="baseline"/>
            </w:pPr>
            <w:r w:rsidRPr="00680990">
              <w:t>1100,00</w:t>
            </w:r>
          </w:p>
        </w:tc>
        <w:tc>
          <w:tcPr>
            <w:tcW w:w="860" w:type="pct"/>
            <w:shd w:val="clear" w:color="auto" w:fill="auto"/>
          </w:tcPr>
          <w:p w14:paraId="2DB8422E" w14:textId="77777777" w:rsidR="00C41170" w:rsidRPr="00680990" w:rsidRDefault="00C41170" w:rsidP="00ED2741">
            <w:pPr>
              <w:overflowPunct w:val="0"/>
              <w:jc w:val="center"/>
              <w:textAlignment w:val="baseline"/>
            </w:pPr>
            <w:r w:rsidRPr="00680990">
              <w:t>по мере необходимости</w:t>
            </w:r>
          </w:p>
        </w:tc>
      </w:tr>
      <w:tr w:rsidR="00C41170" w:rsidRPr="00680990" w14:paraId="122EB3ED" w14:textId="77777777" w:rsidTr="00ED2741">
        <w:tc>
          <w:tcPr>
            <w:tcW w:w="1624" w:type="pct"/>
            <w:shd w:val="clear" w:color="auto" w:fill="auto"/>
          </w:tcPr>
          <w:p w14:paraId="08D70E34" w14:textId="77777777" w:rsidR="00C41170" w:rsidRPr="00680990" w:rsidRDefault="00C41170" w:rsidP="00ED2741">
            <w:pPr>
              <w:overflowPunct w:val="0"/>
              <w:textAlignment w:val="baseline"/>
            </w:pPr>
            <w:r w:rsidRPr="00680990">
              <w:t xml:space="preserve">Чернила для </w:t>
            </w:r>
            <w:r w:rsidRPr="00680990">
              <w:rPr>
                <w:lang w:val="en-US"/>
              </w:rPr>
              <w:t>Epson</w:t>
            </w:r>
            <w:r w:rsidRPr="00680990">
              <w:t>, циан</w:t>
            </w:r>
          </w:p>
        </w:tc>
        <w:tc>
          <w:tcPr>
            <w:tcW w:w="1095" w:type="pct"/>
            <w:shd w:val="clear" w:color="auto" w:fill="auto"/>
          </w:tcPr>
          <w:p w14:paraId="3D48A06E"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63F7700"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BC50913" w14:textId="77777777" w:rsidR="00C41170" w:rsidRPr="00680990" w:rsidRDefault="00C41170" w:rsidP="00ED2741">
            <w:pPr>
              <w:overflowPunct w:val="0"/>
              <w:ind w:firstLine="5"/>
              <w:jc w:val="center"/>
              <w:textAlignment w:val="baseline"/>
            </w:pPr>
            <w:r w:rsidRPr="00680990">
              <w:t>1100,00</w:t>
            </w:r>
          </w:p>
        </w:tc>
        <w:tc>
          <w:tcPr>
            <w:tcW w:w="860" w:type="pct"/>
            <w:shd w:val="clear" w:color="auto" w:fill="auto"/>
          </w:tcPr>
          <w:p w14:paraId="00FA0216" w14:textId="77777777" w:rsidR="00C41170" w:rsidRPr="00680990" w:rsidRDefault="00C41170" w:rsidP="00ED2741">
            <w:pPr>
              <w:overflowPunct w:val="0"/>
              <w:jc w:val="center"/>
              <w:textAlignment w:val="baseline"/>
            </w:pPr>
            <w:r w:rsidRPr="00680990">
              <w:t>по мере необходимости</w:t>
            </w:r>
          </w:p>
        </w:tc>
      </w:tr>
      <w:tr w:rsidR="00C41170" w:rsidRPr="00680990" w14:paraId="010171A0" w14:textId="77777777" w:rsidTr="00ED2741">
        <w:tc>
          <w:tcPr>
            <w:tcW w:w="1624" w:type="pct"/>
            <w:shd w:val="clear" w:color="auto" w:fill="auto"/>
          </w:tcPr>
          <w:p w14:paraId="24B94BD7" w14:textId="77777777" w:rsidR="00C41170" w:rsidRPr="00680990" w:rsidRDefault="00C41170" w:rsidP="00ED2741">
            <w:pPr>
              <w:overflowPunct w:val="0"/>
              <w:textAlignment w:val="baseline"/>
              <w:rPr>
                <w:lang w:val="en-US"/>
              </w:rPr>
            </w:pPr>
            <w:r w:rsidRPr="00680990">
              <w:t xml:space="preserve">Чернила для </w:t>
            </w:r>
            <w:r w:rsidRPr="00680990">
              <w:rPr>
                <w:lang w:val="en-US"/>
              </w:rPr>
              <w:t>Epson</w:t>
            </w:r>
            <w:r w:rsidRPr="00680990">
              <w:t xml:space="preserve">, </w:t>
            </w:r>
            <w:proofErr w:type="spellStart"/>
            <w:r w:rsidRPr="00680990">
              <w:t>маджента</w:t>
            </w:r>
            <w:proofErr w:type="spellEnd"/>
          </w:p>
        </w:tc>
        <w:tc>
          <w:tcPr>
            <w:tcW w:w="1095" w:type="pct"/>
            <w:shd w:val="clear" w:color="auto" w:fill="auto"/>
          </w:tcPr>
          <w:p w14:paraId="739F33AF"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D8EA817"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24D33E9E" w14:textId="77777777" w:rsidR="00C41170" w:rsidRPr="00680990" w:rsidRDefault="00C41170" w:rsidP="00ED2741">
            <w:pPr>
              <w:overflowPunct w:val="0"/>
              <w:ind w:firstLine="5"/>
              <w:jc w:val="center"/>
              <w:textAlignment w:val="baseline"/>
            </w:pPr>
            <w:r w:rsidRPr="00680990">
              <w:t>1100,00</w:t>
            </w:r>
          </w:p>
        </w:tc>
        <w:tc>
          <w:tcPr>
            <w:tcW w:w="860" w:type="pct"/>
            <w:shd w:val="clear" w:color="auto" w:fill="auto"/>
          </w:tcPr>
          <w:p w14:paraId="5715F915" w14:textId="77777777" w:rsidR="00C41170" w:rsidRPr="00680990" w:rsidRDefault="00C41170" w:rsidP="00ED2741">
            <w:pPr>
              <w:overflowPunct w:val="0"/>
              <w:jc w:val="center"/>
              <w:textAlignment w:val="baseline"/>
            </w:pPr>
            <w:r w:rsidRPr="00680990">
              <w:t>по мере необходимости</w:t>
            </w:r>
          </w:p>
        </w:tc>
      </w:tr>
      <w:tr w:rsidR="00C41170" w:rsidRPr="00680990" w14:paraId="0B1E7939" w14:textId="77777777" w:rsidTr="00ED2741">
        <w:tc>
          <w:tcPr>
            <w:tcW w:w="1624" w:type="pct"/>
            <w:shd w:val="clear" w:color="auto" w:fill="auto"/>
          </w:tcPr>
          <w:p w14:paraId="2F70B62E" w14:textId="77777777" w:rsidR="00C41170" w:rsidRPr="00680990" w:rsidRDefault="00C41170" w:rsidP="00ED2741">
            <w:pPr>
              <w:overflowPunct w:val="0"/>
              <w:textAlignment w:val="baseline"/>
            </w:pPr>
            <w:r w:rsidRPr="00680990">
              <w:t>Конверты немаркированные (Е65, С5, С4)</w:t>
            </w:r>
          </w:p>
        </w:tc>
        <w:tc>
          <w:tcPr>
            <w:tcW w:w="1095" w:type="pct"/>
            <w:shd w:val="clear" w:color="auto" w:fill="auto"/>
          </w:tcPr>
          <w:p w14:paraId="1209DF40"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1FC665BE" w14:textId="77777777" w:rsidR="00C41170" w:rsidRPr="00680990" w:rsidRDefault="00C41170" w:rsidP="00ED2741">
            <w:pPr>
              <w:overflowPunct w:val="0"/>
              <w:jc w:val="center"/>
              <w:textAlignment w:val="baseline"/>
            </w:pPr>
            <w:r w:rsidRPr="00680990">
              <w:t>5</w:t>
            </w:r>
          </w:p>
        </w:tc>
        <w:tc>
          <w:tcPr>
            <w:tcW w:w="566" w:type="pct"/>
            <w:shd w:val="clear" w:color="auto" w:fill="auto"/>
          </w:tcPr>
          <w:p w14:paraId="1939F0CC" w14:textId="77777777" w:rsidR="00C41170" w:rsidRPr="00680990" w:rsidRDefault="00C41170" w:rsidP="00ED2741">
            <w:pPr>
              <w:overflowPunct w:val="0"/>
              <w:ind w:firstLine="5"/>
              <w:jc w:val="center"/>
              <w:textAlignment w:val="baseline"/>
            </w:pPr>
            <w:r w:rsidRPr="00680990">
              <w:t>14,50</w:t>
            </w:r>
          </w:p>
        </w:tc>
        <w:tc>
          <w:tcPr>
            <w:tcW w:w="860" w:type="pct"/>
            <w:shd w:val="clear" w:color="auto" w:fill="auto"/>
          </w:tcPr>
          <w:p w14:paraId="5ED777DE" w14:textId="77777777" w:rsidR="00C41170" w:rsidRPr="00680990" w:rsidRDefault="00C41170" w:rsidP="00ED2741">
            <w:pPr>
              <w:overflowPunct w:val="0"/>
              <w:jc w:val="center"/>
              <w:textAlignment w:val="baseline"/>
            </w:pPr>
            <w:r w:rsidRPr="00680990">
              <w:t>по мере необходимости</w:t>
            </w:r>
          </w:p>
        </w:tc>
      </w:tr>
      <w:tr w:rsidR="00C41170" w:rsidRPr="00680990" w14:paraId="45775852" w14:textId="77777777" w:rsidTr="00ED2741">
        <w:tc>
          <w:tcPr>
            <w:tcW w:w="1624" w:type="pct"/>
            <w:shd w:val="clear" w:color="auto" w:fill="auto"/>
          </w:tcPr>
          <w:p w14:paraId="2B1D3B5A" w14:textId="77777777" w:rsidR="00C41170" w:rsidRPr="00680990" w:rsidRDefault="00C41170" w:rsidP="00ED2741">
            <w:pPr>
              <w:overflowPunct w:val="0"/>
              <w:textAlignment w:val="baseline"/>
            </w:pPr>
            <w:r w:rsidRPr="00680990">
              <w:t>Корректирующая жидкость (спиртовая с кисточкой и металлическим шариком, 20 мл)</w:t>
            </w:r>
          </w:p>
        </w:tc>
        <w:tc>
          <w:tcPr>
            <w:tcW w:w="1095" w:type="pct"/>
            <w:shd w:val="clear" w:color="auto" w:fill="auto"/>
          </w:tcPr>
          <w:p w14:paraId="1B7AB5A7"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4D9785DC"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48F7199F" w14:textId="77777777" w:rsidR="00C41170" w:rsidRPr="00680990" w:rsidRDefault="00C41170" w:rsidP="00ED2741">
            <w:pPr>
              <w:overflowPunct w:val="0"/>
              <w:ind w:firstLine="5"/>
              <w:jc w:val="center"/>
              <w:textAlignment w:val="baseline"/>
            </w:pPr>
            <w:r w:rsidRPr="00680990">
              <w:t>95,00</w:t>
            </w:r>
          </w:p>
        </w:tc>
        <w:tc>
          <w:tcPr>
            <w:tcW w:w="860" w:type="pct"/>
            <w:shd w:val="clear" w:color="auto" w:fill="auto"/>
          </w:tcPr>
          <w:p w14:paraId="4A9EB44A" w14:textId="77777777" w:rsidR="00C41170" w:rsidRPr="00680990" w:rsidRDefault="00C41170" w:rsidP="00ED2741">
            <w:pPr>
              <w:overflowPunct w:val="0"/>
              <w:jc w:val="center"/>
              <w:textAlignment w:val="baseline"/>
            </w:pPr>
            <w:r w:rsidRPr="00680990">
              <w:t>1 раз в год</w:t>
            </w:r>
          </w:p>
        </w:tc>
      </w:tr>
      <w:tr w:rsidR="00C41170" w:rsidRPr="00680990" w14:paraId="6D51A5B9" w14:textId="77777777" w:rsidTr="00ED2741">
        <w:tc>
          <w:tcPr>
            <w:tcW w:w="1624" w:type="pct"/>
            <w:shd w:val="clear" w:color="auto" w:fill="auto"/>
          </w:tcPr>
          <w:p w14:paraId="0E8408AD" w14:textId="77777777" w:rsidR="00C41170" w:rsidRPr="00680990" w:rsidRDefault="00C41170" w:rsidP="00ED2741">
            <w:pPr>
              <w:overflowPunct w:val="0"/>
              <w:textAlignment w:val="baseline"/>
            </w:pPr>
            <w:r w:rsidRPr="00680990">
              <w:t>Корректирующая лента, 4.2 мм, 5 мм</w:t>
            </w:r>
          </w:p>
        </w:tc>
        <w:tc>
          <w:tcPr>
            <w:tcW w:w="1095" w:type="pct"/>
            <w:shd w:val="clear" w:color="auto" w:fill="auto"/>
          </w:tcPr>
          <w:p w14:paraId="7A4D81E0"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0A7C74F3"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39F4A71" w14:textId="77777777" w:rsidR="00C41170" w:rsidRPr="00680990" w:rsidRDefault="00C41170" w:rsidP="00ED2741">
            <w:pPr>
              <w:overflowPunct w:val="0"/>
              <w:ind w:firstLine="5"/>
              <w:jc w:val="center"/>
              <w:textAlignment w:val="baseline"/>
            </w:pPr>
            <w:r w:rsidRPr="00680990">
              <w:t>197,00</w:t>
            </w:r>
          </w:p>
        </w:tc>
        <w:tc>
          <w:tcPr>
            <w:tcW w:w="860" w:type="pct"/>
            <w:shd w:val="clear" w:color="auto" w:fill="auto"/>
          </w:tcPr>
          <w:p w14:paraId="70F7CBC8" w14:textId="77777777" w:rsidR="00C41170" w:rsidRPr="00680990" w:rsidRDefault="00C41170" w:rsidP="00ED2741">
            <w:pPr>
              <w:overflowPunct w:val="0"/>
              <w:jc w:val="center"/>
              <w:textAlignment w:val="baseline"/>
            </w:pPr>
            <w:r w:rsidRPr="00680990">
              <w:t>1 раз в год</w:t>
            </w:r>
          </w:p>
        </w:tc>
      </w:tr>
      <w:tr w:rsidR="00C41170" w:rsidRPr="00680990" w14:paraId="0C3281E8" w14:textId="77777777" w:rsidTr="00ED2741">
        <w:tc>
          <w:tcPr>
            <w:tcW w:w="1624" w:type="pct"/>
            <w:shd w:val="clear" w:color="auto" w:fill="auto"/>
          </w:tcPr>
          <w:p w14:paraId="704FA3F6" w14:textId="77777777" w:rsidR="00C41170" w:rsidRPr="00680990" w:rsidRDefault="00C41170" w:rsidP="00ED2741">
            <w:pPr>
              <w:overflowPunct w:val="0"/>
              <w:textAlignment w:val="baseline"/>
            </w:pPr>
            <w:r w:rsidRPr="00680990">
              <w:t>Ручка – корректор (металлический наконечник)</w:t>
            </w:r>
          </w:p>
        </w:tc>
        <w:tc>
          <w:tcPr>
            <w:tcW w:w="1095" w:type="pct"/>
            <w:shd w:val="clear" w:color="auto" w:fill="auto"/>
          </w:tcPr>
          <w:p w14:paraId="3A521B04"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7AE32BA9"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80EEFF9" w14:textId="77777777" w:rsidR="00C41170" w:rsidRPr="00680990" w:rsidRDefault="00C41170" w:rsidP="00ED2741">
            <w:pPr>
              <w:overflowPunct w:val="0"/>
              <w:ind w:firstLine="5"/>
              <w:jc w:val="center"/>
              <w:textAlignment w:val="baseline"/>
            </w:pPr>
            <w:r w:rsidRPr="00680990">
              <w:t>191,00</w:t>
            </w:r>
          </w:p>
        </w:tc>
        <w:tc>
          <w:tcPr>
            <w:tcW w:w="860" w:type="pct"/>
            <w:shd w:val="clear" w:color="auto" w:fill="auto"/>
          </w:tcPr>
          <w:p w14:paraId="70190DC7" w14:textId="77777777" w:rsidR="00C41170" w:rsidRPr="00680990" w:rsidRDefault="00C41170" w:rsidP="00ED2741">
            <w:pPr>
              <w:overflowPunct w:val="0"/>
              <w:jc w:val="center"/>
              <w:textAlignment w:val="baseline"/>
            </w:pPr>
            <w:r w:rsidRPr="00680990">
              <w:t>1 раз в год</w:t>
            </w:r>
          </w:p>
        </w:tc>
      </w:tr>
      <w:tr w:rsidR="00C41170" w:rsidRPr="00680990" w14:paraId="591B06C8" w14:textId="77777777" w:rsidTr="00ED2741">
        <w:tc>
          <w:tcPr>
            <w:tcW w:w="1624" w:type="pct"/>
            <w:shd w:val="clear" w:color="auto" w:fill="auto"/>
          </w:tcPr>
          <w:p w14:paraId="08AE6971" w14:textId="77777777" w:rsidR="00C41170" w:rsidRPr="00680990" w:rsidRDefault="00C41170" w:rsidP="00ED2741">
            <w:pPr>
              <w:overflowPunct w:val="0"/>
              <w:textAlignment w:val="baseline"/>
            </w:pPr>
            <w:r w:rsidRPr="00680990">
              <w:t>Кнопки-гвоздики силовые</w:t>
            </w:r>
          </w:p>
        </w:tc>
        <w:tc>
          <w:tcPr>
            <w:tcW w:w="1095" w:type="pct"/>
            <w:shd w:val="clear" w:color="auto" w:fill="auto"/>
          </w:tcPr>
          <w:p w14:paraId="260FC475" w14:textId="77777777" w:rsidR="00C41170" w:rsidRPr="00680990" w:rsidRDefault="00C41170" w:rsidP="00ED2741">
            <w:pPr>
              <w:overflowPunct w:val="0"/>
              <w:ind w:left="-136" w:firstLine="136"/>
              <w:jc w:val="center"/>
              <w:textAlignment w:val="baseline"/>
            </w:pPr>
            <w:proofErr w:type="spellStart"/>
            <w:r w:rsidRPr="00680990">
              <w:t>пач</w:t>
            </w:r>
            <w:proofErr w:type="spellEnd"/>
            <w:r w:rsidRPr="00680990">
              <w:t>/</w:t>
            </w:r>
            <w:proofErr w:type="spellStart"/>
            <w:r w:rsidRPr="00680990">
              <w:t>кор</w:t>
            </w:r>
            <w:proofErr w:type="spellEnd"/>
            <w:r w:rsidRPr="00680990">
              <w:t>.</w:t>
            </w:r>
          </w:p>
        </w:tc>
        <w:tc>
          <w:tcPr>
            <w:tcW w:w="856" w:type="pct"/>
            <w:shd w:val="clear" w:color="auto" w:fill="auto"/>
          </w:tcPr>
          <w:p w14:paraId="45F07D04"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5F8EB5B" w14:textId="77777777" w:rsidR="00C41170" w:rsidRPr="00680990" w:rsidRDefault="00C41170" w:rsidP="00ED2741">
            <w:pPr>
              <w:overflowPunct w:val="0"/>
              <w:ind w:firstLine="5"/>
              <w:jc w:val="center"/>
              <w:textAlignment w:val="baseline"/>
            </w:pPr>
            <w:r w:rsidRPr="00680990">
              <w:t>167,00</w:t>
            </w:r>
          </w:p>
        </w:tc>
        <w:tc>
          <w:tcPr>
            <w:tcW w:w="860" w:type="pct"/>
            <w:shd w:val="clear" w:color="auto" w:fill="auto"/>
          </w:tcPr>
          <w:p w14:paraId="2969C0ED" w14:textId="77777777" w:rsidR="00C41170" w:rsidRPr="00680990" w:rsidRDefault="00C41170" w:rsidP="00ED2741">
            <w:pPr>
              <w:overflowPunct w:val="0"/>
              <w:jc w:val="center"/>
              <w:textAlignment w:val="baseline"/>
            </w:pPr>
            <w:r w:rsidRPr="00680990">
              <w:t>1 раз в год</w:t>
            </w:r>
          </w:p>
        </w:tc>
      </w:tr>
      <w:tr w:rsidR="00C41170" w:rsidRPr="00680990" w14:paraId="25700508" w14:textId="77777777" w:rsidTr="00ED2741">
        <w:tc>
          <w:tcPr>
            <w:tcW w:w="1624" w:type="pct"/>
            <w:shd w:val="clear" w:color="auto" w:fill="auto"/>
          </w:tcPr>
          <w:p w14:paraId="7CE019D1" w14:textId="77777777" w:rsidR="00C41170" w:rsidRPr="00680990" w:rsidRDefault="00C41170" w:rsidP="00ED2741">
            <w:pPr>
              <w:overflowPunct w:val="0"/>
              <w:textAlignment w:val="baseline"/>
            </w:pPr>
            <w:r w:rsidRPr="00680990">
              <w:t xml:space="preserve">Ластик </w:t>
            </w:r>
          </w:p>
        </w:tc>
        <w:tc>
          <w:tcPr>
            <w:tcW w:w="1095" w:type="pct"/>
            <w:shd w:val="clear" w:color="auto" w:fill="auto"/>
          </w:tcPr>
          <w:p w14:paraId="3C4B6E19"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4CB82A2"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E5F5A9D" w14:textId="77777777" w:rsidR="00C41170" w:rsidRPr="00680990" w:rsidRDefault="00C41170" w:rsidP="00ED2741">
            <w:pPr>
              <w:overflowPunct w:val="0"/>
              <w:ind w:firstLine="5"/>
              <w:jc w:val="center"/>
              <w:textAlignment w:val="baseline"/>
            </w:pPr>
            <w:r w:rsidRPr="00680990">
              <w:t>138,00</w:t>
            </w:r>
          </w:p>
        </w:tc>
        <w:tc>
          <w:tcPr>
            <w:tcW w:w="860" w:type="pct"/>
            <w:shd w:val="clear" w:color="auto" w:fill="auto"/>
          </w:tcPr>
          <w:p w14:paraId="2B242A1B" w14:textId="77777777" w:rsidR="00C41170" w:rsidRPr="00680990" w:rsidRDefault="00C41170" w:rsidP="00ED2741">
            <w:pPr>
              <w:overflowPunct w:val="0"/>
              <w:jc w:val="center"/>
              <w:textAlignment w:val="baseline"/>
            </w:pPr>
            <w:r w:rsidRPr="00680990">
              <w:t>1 раз в год</w:t>
            </w:r>
          </w:p>
        </w:tc>
      </w:tr>
      <w:tr w:rsidR="00C41170" w:rsidRPr="00680990" w14:paraId="35C90019" w14:textId="77777777" w:rsidTr="00ED2741">
        <w:tc>
          <w:tcPr>
            <w:tcW w:w="1624" w:type="pct"/>
            <w:shd w:val="clear" w:color="auto" w:fill="auto"/>
          </w:tcPr>
          <w:p w14:paraId="557DD8B9" w14:textId="77777777" w:rsidR="00C41170" w:rsidRPr="00680990" w:rsidRDefault="00C41170" w:rsidP="00ED2741">
            <w:pPr>
              <w:overflowPunct w:val="0"/>
              <w:textAlignment w:val="baseline"/>
            </w:pPr>
            <w:r w:rsidRPr="00680990">
              <w:t>Линейка 20 см</w:t>
            </w:r>
          </w:p>
        </w:tc>
        <w:tc>
          <w:tcPr>
            <w:tcW w:w="1095" w:type="pct"/>
            <w:shd w:val="clear" w:color="auto" w:fill="auto"/>
          </w:tcPr>
          <w:p w14:paraId="57F022B9"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270F42A"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253CABF" w14:textId="77777777" w:rsidR="00C41170" w:rsidRPr="00680990" w:rsidRDefault="00C41170" w:rsidP="00ED2741">
            <w:pPr>
              <w:overflowPunct w:val="0"/>
              <w:ind w:firstLine="5"/>
              <w:jc w:val="center"/>
              <w:textAlignment w:val="baseline"/>
            </w:pPr>
            <w:r w:rsidRPr="00680990">
              <w:t>62,00</w:t>
            </w:r>
          </w:p>
        </w:tc>
        <w:tc>
          <w:tcPr>
            <w:tcW w:w="860" w:type="pct"/>
            <w:shd w:val="clear" w:color="auto" w:fill="auto"/>
          </w:tcPr>
          <w:p w14:paraId="5395D2E8" w14:textId="77777777" w:rsidR="00C41170" w:rsidRPr="00680990" w:rsidRDefault="00C41170" w:rsidP="00ED2741">
            <w:pPr>
              <w:overflowPunct w:val="0"/>
              <w:jc w:val="center"/>
              <w:textAlignment w:val="baseline"/>
            </w:pPr>
            <w:r w:rsidRPr="00680990">
              <w:t>1 раз в год</w:t>
            </w:r>
          </w:p>
        </w:tc>
      </w:tr>
      <w:tr w:rsidR="00C41170" w:rsidRPr="00680990" w14:paraId="526264E7" w14:textId="77777777" w:rsidTr="00ED2741">
        <w:tc>
          <w:tcPr>
            <w:tcW w:w="1624" w:type="pct"/>
            <w:shd w:val="clear" w:color="auto" w:fill="auto"/>
          </w:tcPr>
          <w:p w14:paraId="7B15958C" w14:textId="77777777" w:rsidR="00C41170" w:rsidRPr="00680990" w:rsidRDefault="00C41170" w:rsidP="00ED2741">
            <w:pPr>
              <w:overflowPunct w:val="0"/>
              <w:textAlignment w:val="baseline"/>
            </w:pPr>
            <w:r w:rsidRPr="00680990">
              <w:t>Линейка 30 см</w:t>
            </w:r>
          </w:p>
        </w:tc>
        <w:tc>
          <w:tcPr>
            <w:tcW w:w="1095" w:type="pct"/>
            <w:shd w:val="clear" w:color="auto" w:fill="auto"/>
          </w:tcPr>
          <w:p w14:paraId="06170D3B"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D633D2B"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232E5EF5" w14:textId="77777777" w:rsidR="00C41170" w:rsidRPr="00680990" w:rsidRDefault="00C41170" w:rsidP="00ED2741">
            <w:pPr>
              <w:overflowPunct w:val="0"/>
              <w:ind w:firstLine="5"/>
              <w:jc w:val="center"/>
              <w:textAlignment w:val="baseline"/>
            </w:pPr>
            <w:r w:rsidRPr="00680990">
              <w:t>64,00</w:t>
            </w:r>
          </w:p>
        </w:tc>
        <w:tc>
          <w:tcPr>
            <w:tcW w:w="860" w:type="pct"/>
            <w:shd w:val="clear" w:color="auto" w:fill="auto"/>
          </w:tcPr>
          <w:p w14:paraId="44FDA9A8" w14:textId="77777777" w:rsidR="00C41170" w:rsidRPr="00680990" w:rsidRDefault="00C41170" w:rsidP="00ED2741">
            <w:pPr>
              <w:overflowPunct w:val="0"/>
              <w:jc w:val="center"/>
              <w:textAlignment w:val="baseline"/>
            </w:pPr>
            <w:r w:rsidRPr="00680990">
              <w:t>1 раз в год</w:t>
            </w:r>
          </w:p>
        </w:tc>
      </w:tr>
      <w:tr w:rsidR="00C41170" w:rsidRPr="00680990" w14:paraId="25AC6804" w14:textId="77777777" w:rsidTr="00ED2741">
        <w:tc>
          <w:tcPr>
            <w:tcW w:w="1624" w:type="pct"/>
            <w:shd w:val="clear" w:color="auto" w:fill="auto"/>
          </w:tcPr>
          <w:p w14:paraId="23C5C7B7" w14:textId="77777777" w:rsidR="00C41170" w:rsidRPr="00680990" w:rsidRDefault="00C41170" w:rsidP="00ED2741">
            <w:pPr>
              <w:overflowPunct w:val="0"/>
              <w:textAlignment w:val="baseline"/>
            </w:pPr>
            <w:r w:rsidRPr="00680990">
              <w:t xml:space="preserve">Лоток для бумаг горизонтальный / вертикальный (уголок, </w:t>
            </w:r>
            <w:r w:rsidRPr="00680990">
              <w:lastRenderedPageBreak/>
              <w:t>поддон для бумаг)</w:t>
            </w:r>
          </w:p>
        </w:tc>
        <w:tc>
          <w:tcPr>
            <w:tcW w:w="1095" w:type="pct"/>
            <w:shd w:val="clear" w:color="auto" w:fill="auto"/>
          </w:tcPr>
          <w:p w14:paraId="758B6A21" w14:textId="77777777" w:rsidR="00C41170" w:rsidRPr="00680990" w:rsidRDefault="00C41170" w:rsidP="00ED2741">
            <w:pPr>
              <w:overflowPunct w:val="0"/>
              <w:ind w:left="-136" w:firstLine="136"/>
              <w:jc w:val="center"/>
              <w:textAlignment w:val="baseline"/>
            </w:pPr>
            <w:r w:rsidRPr="00680990">
              <w:lastRenderedPageBreak/>
              <w:t>шт.</w:t>
            </w:r>
          </w:p>
        </w:tc>
        <w:tc>
          <w:tcPr>
            <w:tcW w:w="856" w:type="pct"/>
            <w:shd w:val="clear" w:color="auto" w:fill="auto"/>
          </w:tcPr>
          <w:p w14:paraId="00736C1A"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6706DB83" w14:textId="77777777" w:rsidR="00C41170" w:rsidRPr="00680990" w:rsidRDefault="00C41170" w:rsidP="00ED2741">
            <w:pPr>
              <w:overflowPunct w:val="0"/>
              <w:ind w:firstLine="5"/>
              <w:jc w:val="center"/>
              <w:textAlignment w:val="baseline"/>
            </w:pPr>
            <w:r w:rsidRPr="00680990">
              <w:t>575,00</w:t>
            </w:r>
          </w:p>
        </w:tc>
        <w:tc>
          <w:tcPr>
            <w:tcW w:w="860" w:type="pct"/>
            <w:shd w:val="clear" w:color="auto" w:fill="auto"/>
          </w:tcPr>
          <w:p w14:paraId="0D202808" w14:textId="77777777" w:rsidR="00C41170" w:rsidRPr="00680990" w:rsidRDefault="00C41170" w:rsidP="00ED2741">
            <w:pPr>
              <w:overflowPunct w:val="0"/>
              <w:jc w:val="center"/>
              <w:textAlignment w:val="baseline"/>
            </w:pPr>
            <w:r w:rsidRPr="00680990">
              <w:t>1 раз в 3 года</w:t>
            </w:r>
          </w:p>
        </w:tc>
      </w:tr>
      <w:tr w:rsidR="00C41170" w:rsidRPr="00680990" w14:paraId="065FA2B1" w14:textId="77777777" w:rsidTr="00ED2741">
        <w:tc>
          <w:tcPr>
            <w:tcW w:w="1624" w:type="pct"/>
            <w:shd w:val="clear" w:color="auto" w:fill="auto"/>
          </w:tcPr>
          <w:p w14:paraId="621F2244" w14:textId="77777777" w:rsidR="00C41170" w:rsidRPr="00680990" w:rsidRDefault="00C41170" w:rsidP="00ED2741">
            <w:pPr>
              <w:overflowPunct w:val="0"/>
              <w:textAlignment w:val="baseline"/>
            </w:pPr>
            <w:r w:rsidRPr="00680990">
              <w:t>Лоток для бумаг горизонтальный / вертикальный (уголок, поддон для бумаг) сборный 4 отд. с органайзером</w:t>
            </w:r>
          </w:p>
        </w:tc>
        <w:tc>
          <w:tcPr>
            <w:tcW w:w="1095" w:type="pct"/>
            <w:shd w:val="clear" w:color="auto" w:fill="auto"/>
          </w:tcPr>
          <w:p w14:paraId="5F72691C"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43375247"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C5C5857" w14:textId="77777777" w:rsidR="00C41170" w:rsidRPr="00680990" w:rsidRDefault="00C41170" w:rsidP="00ED2741">
            <w:pPr>
              <w:overflowPunct w:val="0"/>
              <w:ind w:firstLine="5"/>
              <w:jc w:val="center"/>
              <w:textAlignment w:val="baseline"/>
            </w:pPr>
            <w:r w:rsidRPr="00680990">
              <w:t>970,00</w:t>
            </w:r>
          </w:p>
        </w:tc>
        <w:tc>
          <w:tcPr>
            <w:tcW w:w="860" w:type="pct"/>
            <w:shd w:val="clear" w:color="auto" w:fill="auto"/>
          </w:tcPr>
          <w:p w14:paraId="3DB5E6AF" w14:textId="77777777" w:rsidR="00C41170" w:rsidRPr="00680990" w:rsidRDefault="00C41170" w:rsidP="00ED2741">
            <w:pPr>
              <w:overflowPunct w:val="0"/>
              <w:jc w:val="center"/>
              <w:textAlignment w:val="baseline"/>
            </w:pPr>
            <w:r w:rsidRPr="00680990">
              <w:t>1 раз в 3 года</w:t>
            </w:r>
          </w:p>
        </w:tc>
      </w:tr>
      <w:tr w:rsidR="00C41170" w:rsidRPr="00680990" w14:paraId="7EC2AE38" w14:textId="77777777" w:rsidTr="00ED2741">
        <w:tc>
          <w:tcPr>
            <w:tcW w:w="1624" w:type="pct"/>
            <w:shd w:val="clear" w:color="auto" w:fill="auto"/>
          </w:tcPr>
          <w:p w14:paraId="1DF10EFC" w14:textId="77777777" w:rsidR="00C41170" w:rsidRPr="00680990" w:rsidRDefault="00C41170" w:rsidP="00ED2741">
            <w:pPr>
              <w:overflowPunct w:val="0"/>
              <w:textAlignment w:val="baseline"/>
            </w:pPr>
            <w:proofErr w:type="spellStart"/>
            <w:r w:rsidRPr="00680990">
              <w:t>Текстовыделители</w:t>
            </w:r>
            <w:proofErr w:type="spellEnd"/>
            <w:r w:rsidRPr="00680990">
              <w:t xml:space="preserve"> (цвет на выбор)</w:t>
            </w:r>
          </w:p>
        </w:tc>
        <w:tc>
          <w:tcPr>
            <w:tcW w:w="1095" w:type="pct"/>
            <w:shd w:val="clear" w:color="auto" w:fill="auto"/>
          </w:tcPr>
          <w:p w14:paraId="43D8933E"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6695861E"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11470983" w14:textId="77777777" w:rsidR="00C41170" w:rsidRPr="00680990" w:rsidRDefault="00C41170" w:rsidP="00ED2741">
            <w:pPr>
              <w:overflowPunct w:val="0"/>
              <w:ind w:firstLine="5"/>
              <w:jc w:val="center"/>
              <w:textAlignment w:val="baseline"/>
            </w:pPr>
            <w:r w:rsidRPr="00680990">
              <w:t>156,00</w:t>
            </w:r>
          </w:p>
        </w:tc>
        <w:tc>
          <w:tcPr>
            <w:tcW w:w="860" w:type="pct"/>
            <w:shd w:val="clear" w:color="auto" w:fill="auto"/>
          </w:tcPr>
          <w:p w14:paraId="6D44AD8B" w14:textId="77777777" w:rsidR="00C41170" w:rsidRPr="00680990" w:rsidRDefault="00C41170" w:rsidP="00ED2741">
            <w:pPr>
              <w:overflowPunct w:val="0"/>
              <w:jc w:val="center"/>
              <w:textAlignment w:val="baseline"/>
            </w:pPr>
            <w:r w:rsidRPr="00680990">
              <w:t>1 раз в квартал</w:t>
            </w:r>
          </w:p>
        </w:tc>
      </w:tr>
      <w:tr w:rsidR="00C41170" w:rsidRPr="00680990" w14:paraId="10F50CFE" w14:textId="77777777" w:rsidTr="00ED2741">
        <w:tc>
          <w:tcPr>
            <w:tcW w:w="1624" w:type="pct"/>
            <w:shd w:val="clear" w:color="auto" w:fill="auto"/>
          </w:tcPr>
          <w:p w14:paraId="0DA29CF2" w14:textId="77777777" w:rsidR="00C41170" w:rsidRPr="00680990" w:rsidRDefault="00C41170" w:rsidP="00ED2741">
            <w:pPr>
              <w:overflowPunct w:val="0"/>
              <w:textAlignment w:val="baseline"/>
            </w:pPr>
            <w:r w:rsidRPr="00680990">
              <w:t xml:space="preserve">Набор </w:t>
            </w:r>
            <w:proofErr w:type="spellStart"/>
            <w:r w:rsidRPr="00680990">
              <w:t>текстовыделителей</w:t>
            </w:r>
            <w:proofErr w:type="spellEnd"/>
            <w:r w:rsidRPr="00680990">
              <w:t xml:space="preserve"> (цвет на выбор), не менее 4 </w:t>
            </w:r>
            <w:proofErr w:type="spellStart"/>
            <w:r w:rsidRPr="00680990">
              <w:t>цв</w:t>
            </w:r>
            <w:proofErr w:type="spellEnd"/>
            <w:r w:rsidRPr="00680990">
              <w:t>.</w:t>
            </w:r>
          </w:p>
        </w:tc>
        <w:tc>
          <w:tcPr>
            <w:tcW w:w="1095" w:type="pct"/>
            <w:shd w:val="clear" w:color="auto" w:fill="auto"/>
          </w:tcPr>
          <w:p w14:paraId="326BBA78"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69DD5D2A"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C4C10B6" w14:textId="77777777" w:rsidR="00C41170" w:rsidRPr="00680990" w:rsidRDefault="00C41170" w:rsidP="00ED2741">
            <w:pPr>
              <w:overflowPunct w:val="0"/>
              <w:ind w:firstLine="5"/>
              <w:jc w:val="center"/>
              <w:textAlignment w:val="baseline"/>
            </w:pPr>
            <w:r w:rsidRPr="00680990">
              <w:t>604,00</w:t>
            </w:r>
          </w:p>
        </w:tc>
        <w:tc>
          <w:tcPr>
            <w:tcW w:w="860" w:type="pct"/>
            <w:shd w:val="clear" w:color="auto" w:fill="auto"/>
          </w:tcPr>
          <w:p w14:paraId="3D2A0B01" w14:textId="77777777" w:rsidR="00C41170" w:rsidRPr="00680990" w:rsidRDefault="00C41170" w:rsidP="00ED2741">
            <w:pPr>
              <w:overflowPunct w:val="0"/>
              <w:jc w:val="center"/>
              <w:textAlignment w:val="baseline"/>
            </w:pPr>
            <w:r w:rsidRPr="00680990">
              <w:t>1 раз в год</w:t>
            </w:r>
          </w:p>
        </w:tc>
      </w:tr>
      <w:tr w:rsidR="00C41170" w:rsidRPr="00680990" w14:paraId="600850BE" w14:textId="77777777" w:rsidTr="00ED2741">
        <w:tc>
          <w:tcPr>
            <w:tcW w:w="1624" w:type="pct"/>
            <w:shd w:val="clear" w:color="auto" w:fill="auto"/>
          </w:tcPr>
          <w:p w14:paraId="240027C5" w14:textId="77777777" w:rsidR="00C41170" w:rsidRPr="00680990" w:rsidRDefault="00C41170" w:rsidP="00ED2741">
            <w:pPr>
              <w:overflowPunct w:val="0"/>
              <w:textAlignment w:val="baseline"/>
            </w:pPr>
            <w:r w:rsidRPr="00680990">
              <w:t>Набор канцелярский настольный / настольный органайзер</w:t>
            </w:r>
          </w:p>
        </w:tc>
        <w:tc>
          <w:tcPr>
            <w:tcW w:w="1095" w:type="pct"/>
            <w:shd w:val="clear" w:color="auto" w:fill="auto"/>
          </w:tcPr>
          <w:p w14:paraId="35026C96"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390C7CED"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2F21600C" w14:textId="77777777" w:rsidR="00C41170" w:rsidRPr="00680990" w:rsidRDefault="00C41170" w:rsidP="00ED2741">
            <w:pPr>
              <w:overflowPunct w:val="0"/>
              <w:ind w:firstLine="5"/>
              <w:jc w:val="center"/>
              <w:textAlignment w:val="baseline"/>
            </w:pPr>
            <w:r w:rsidRPr="00680990">
              <w:t>1 919,00</w:t>
            </w:r>
          </w:p>
        </w:tc>
        <w:tc>
          <w:tcPr>
            <w:tcW w:w="860" w:type="pct"/>
            <w:shd w:val="clear" w:color="auto" w:fill="auto"/>
          </w:tcPr>
          <w:p w14:paraId="2E6E7EEF" w14:textId="77777777" w:rsidR="00C41170" w:rsidRPr="00680990" w:rsidRDefault="00C41170" w:rsidP="00ED2741">
            <w:pPr>
              <w:overflowPunct w:val="0"/>
              <w:jc w:val="center"/>
              <w:textAlignment w:val="baseline"/>
            </w:pPr>
            <w:r w:rsidRPr="00680990">
              <w:t>1 раз в 3 года</w:t>
            </w:r>
          </w:p>
        </w:tc>
      </w:tr>
      <w:tr w:rsidR="00C41170" w:rsidRPr="00680990" w14:paraId="17FA670D" w14:textId="77777777" w:rsidTr="00ED2741">
        <w:tc>
          <w:tcPr>
            <w:tcW w:w="1624" w:type="pct"/>
            <w:shd w:val="clear" w:color="auto" w:fill="auto"/>
          </w:tcPr>
          <w:p w14:paraId="3A0E7286" w14:textId="77777777" w:rsidR="00C41170" w:rsidRPr="00680990" w:rsidRDefault="00C41170" w:rsidP="00ED2741">
            <w:pPr>
              <w:overflowPunct w:val="0"/>
              <w:textAlignment w:val="baseline"/>
            </w:pPr>
            <w:r w:rsidRPr="00680990">
              <w:t>Ножницы канцелярские</w:t>
            </w:r>
          </w:p>
        </w:tc>
        <w:tc>
          <w:tcPr>
            <w:tcW w:w="1095" w:type="pct"/>
            <w:shd w:val="clear" w:color="auto" w:fill="auto"/>
          </w:tcPr>
          <w:p w14:paraId="574C4EED"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57CC88B"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F264C4C" w14:textId="77777777" w:rsidR="00C41170" w:rsidRPr="00680990" w:rsidRDefault="00C41170" w:rsidP="00ED2741">
            <w:pPr>
              <w:overflowPunct w:val="0"/>
              <w:ind w:firstLine="5"/>
              <w:jc w:val="center"/>
              <w:textAlignment w:val="baseline"/>
            </w:pPr>
            <w:r w:rsidRPr="00680990">
              <w:t>390,00</w:t>
            </w:r>
          </w:p>
        </w:tc>
        <w:tc>
          <w:tcPr>
            <w:tcW w:w="860" w:type="pct"/>
            <w:shd w:val="clear" w:color="auto" w:fill="auto"/>
          </w:tcPr>
          <w:p w14:paraId="3B49C43F" w14:textId="77777777" w:rsidR="00C41170" w:rsidRPr="00680990" w:rsidRDefault="00C41170" w:rsidP="00ED2741">
            <w:pPr>
              <w:overflowPunct w:val="0"/>
              <w:jc w:val="center"/>
              <w:textAlignment w:val="baseline"/>
            </w:pPr>
            <w:r w:rsidRPr="00680990">
              <w:t>1 раз в 3 года</w:t>
            </w:r>
          </w:p>
        </w:tc>
      </w:tr>
      <w:tr w:rsidR="00C41170" w:rsidRPr="00680990" w14:paraId="2E91A7E1" w14:textId="77777777" w:rsidTr="00ED2741">
        <w:tc>
          <w:tcPr>
            <w:tcW w:w="1624" w:type="pct"/>
            <w:shd w:val="clear" w:color="auto" w:fill="auto"/>
          </w:tcPr>
          <w:p w14:paraId="7C50201B" w14:textId="77777777" w:rsidR="00C41170" w:rsidRPr="00680990" w:rsidRDefault="00C41170" w:rsidP="00ED2741">
            <w:pPr>
              <w:overflowPunct w:val="0"/>
              <w:textAlignment w:val="baseline"/>
            </w:pPr>
            <w:r w:rsidRPr="00680990">
              <w:t>Набор механический (карандаш + сменные грифели)</w:t>
            </w:r>
          </w:p>
        </w:tc>
        <w:tc>
          <w:tcPr>
            <w:tcW w:w="1095" w:type="pct"/>
            <w:shd w:val="clear" w:color="auto" w:fill="auto"/>
          </w:tcPr>
          <w:p w14:paraId="28ECA977"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1A2E053C"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28BA1D1" w14:textId="77777777" w:rsidR="00C41170" w:rsidRPr="00680990" w:rsidRDefault="00C41170" w:rsidP="00ED2741">
            <w:pPr>
              <w:overflowPunct w:val="0"/>
              <w:ind w:firstLine="5"/>
              <w:jc w:val="center"/>
              <w:textAlignment w:val="baseline"/>
            </w:pPr>
            <w:r w:rsidRPr="00680990">
              <w:t>195,00</w:t>
            </w:r>
          </w:p>
        </w:tc>
        <w:tc>
          <w:tcPr>
            <w:tcW w:w="860" w:type="pct"/>
            <w:shd w:val="clear" w:color="auto" w:fill="auto"/>
          </w:tcPr>
          <w:p w14:paraId="71CBB2A7" w14:textId="77777777" w:rsidR="00C41170" w:rsidRPr="00680990" w:rsidRDefault="00C41170" w:rsidP="00ED2741">
            <w:pPr>
              <w:overflowPunct w:val="0"/>
              <w:jc w:val="center"/>
              <w:textAlignment w:val="baseline"/>
            </w:pPr>
            <w:r w:rsidRPr="00680990">
              <w:t>1 раз в год</w:t>
            </w:r>
          </w:p>
        </w:tc>
      </w:tr>
      <w:tr w:rsidR="00C41170" w:rsidRPr="00680990" w14:paraId="4649AE65" w14:textId="77777777" w:rsidTr="00ED2741">
        <w:tc>
          <w:tcPr>
            <w:tcW w:w="1624" w:type="pct"/>
            <w:shd w:val="clear" w:color="auto" w:fill="auto"/>
          </w:tcPr>
          <w:p w14:paraId="24E23C48" w14:textId="77777777" w:rsidR="00C41170" w:rsidRPr="00680990" w:rsidRDefault="00C41170" w:rsidP="00ED2741">
            <w:r w:rsidRPr="00680990">
              <w:t xml:space="preserve">Накопитель документов, лоток-коробка, короб архивный с завязками, папка </w:t>
            </w:r>
            <w:proofErr w:type="spellStart"/>
            <w:r w:rsidRPr="00680990">
              <w:t>арзивная</w:t>
            </w:r>
            <w:proofErr w:type="spellEnd"/>
            <w:r w:rsidRPr="00680990">
              <w:t xml:space="preserve"> (папка с завязками), до 250</w:t>
            </w:r>
            <w:proofErr w:type="gramStart"/>
            <w:r w:rsidRPr="00680990">
              <w:t>мм  цвет</w:t>
            </w:r>
            <w:proofErr w:type="gramEnd"/>
            <w:r w:rsidRPr="00680990">
              <w:t xml:space="preserve"> на выбор</w:t>
            </w:r>
          </w:p>
        </w:tc>
        <w:tc>
          <w:tcPr>
            <w:tcW w:w="1095" w:type="pct"/>
            <w:shd w:val="clear" w:color="auto" w:fill="auto"/>
          </w:tcPr>
          <w:p w14:paraId="162F4BF5"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F81B984"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1EB6C9AF" w14:textId="77777777" w:rsidR="00C41170" w:rsidRPr="00680990" w:rsidRDefault="00C41170" w:rsidP="00ED2741">
            <w:pPr>
              <w:overflowPunct w:val="0"/>
              <w:ind w:firstLine="5"/>
              <w:jc w:val="center"/>
              <w:textAlignment w:val="baseline"/>
            </w:pPr>
            <w:r w:rsidRPr="00680990">
              <w:t>323,00</w:t>
            </w:r>
          </w:p>
        </w:tc>
        <w:tc>
          <w:tcPr>
            <w:tcW w:w="860" w:type="pct"/>
            <w:shd w:val="clear" w:color="auto" w:fill="auto"/>
          </w:tcPr>
          <w:p w14:paraId="6563F20C" w14:textId="77777777" w:rsidR="00C41170" w:rsidRPr="00680990" w:rsidRDefault="00C41170" w:rsidP="00ED2741">
            <w:r w:rsidRPr="00680990">
              <w:t>1 раз в квартал</w:t>
            </w:r>
          </w:p>
        </w:tc>
      </w:tr>
      <w:tr w:rsidR="00C41170" w:rsidRPr="00680990" w14:paraId="21C783C5" w14:textId="77777777" w:rsidTr="00ED2741">
        <w:tc>
          <w:tcPr>
            <w:tcW w:w="1624" w:type="pct"/>
            <w:shd w:val="clear" w:color="auto" w:fill="auto"/>
          </w:tcPr>
          <w:p w14:paraId="13B43215" w14:textId="77777777" w:rsidR="00C41170" w:rsidRPr="00680990" w:rsidRDefault="00C41170" w:rsidP="00ED2741">
            <w:r w:rsidRPr="00680990">
              <w:t>Накопитель документов, лоток-коробка, короб архивный с завязками (папка с завязками), до 150мм (до 1400л) цвет на выбор</w:t>
            </w:r>
          </w:p>
        </w:tc>
        <w:tc>
          <w:tcPr>
            <w:tcW w:w="1095" w:type="pct"/>
            <w:shd w:val="clear" w:color="auto" w:fill="auto"/>
          </w:tcPr>
          <w:p w14:paraId="02F21DDC"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1D702650"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727A970A" w14:textId="77777777" w:rsidR="00C41170" w:rsidRPr="00680990" w:rsidRDefault="00C41170" w:rsidP="00ED2741">
            <w:pPr>
              <w:overflowPunct w:val="0"/>
              <w:ind w:firstLine="5"/>
              <w:jc w:val="center"/>
              <w:textAlignment w:val="baseline"/>
            </w:pPr>
            <w:r w:rsidRPr="00680990">
              <w:t>268,00</w:t>
            </w:r>
          </w:p>
        </w:tc>
        <w:tc>
          <w:tcPr>
            <w:tcW w:w="860" w:type="pct"/>
            <w:shd w:val="clear" w:color="auto" w:fill="auto"/>
          </w:tcPr>
          <w:p w14:paraId="64015284" w14:textId="77777777" w:rsidR="00C41170" w:rsidRPr="00680990" w:rsidRDefault="00C41170" w:rsidP="00ED2741">
            <w:r w:rsidRPr="00680990">
              <w:t>1 раз в квартал</w:t>
            </w:r>
          </w:p>
        </w:tc>
      </w:tr>
      <w:tr w:rsidR="00C41170" w:rsidRPr="00680990" w14:paraId="219500B3" w14:textId="77777777" w:rsidTr="00ED2741">
        <w:tc>
          <w:tcPr>
            <w:tcW w:w="1624" w:type="pct"/>
            <w:shd w:val="clear" w:color="auto" w:fill="auto"/>
          </w:tcPr>
          <w:p w14:paraId="7E16F308" w14:textId="77777777" w:rsidR="00C41170" w:rsidRPr="00680990" w:rsidRDefault="00C41170" w:rsidP="00ED2741">
            <w:r w:rsidRPr="00680990">
              <w:t>Накопитель документов, лоток-коробка, короб архивный с завязками (папка с завязками), 75мм (на 700л) цвет на выбор</w:t>
            </w:r>
          </w:p>
        </w:tc>
        <w:tc>
          <w:tcPr>
            <w:tcW w:w="1095" w:type="pct"/>
            <w:shd w:val="clear" w:color="auto" w:fill="auto"/>
          </w:tcPr>
          <w:p w14:paraId="51766B46"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46FE2F86"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20721261" w14:textId="77777777" w:rsidR="00C41170" w:rsidRPr="00680990" w:rsidRDefault="00C41170" w:rsidP="00ED2741">
            <w:pPr>
              <w:overflowPunct w:val="0"/>
              <w:ind w:firstLine="5"/>
              <w:jc w:val="center"/>
              <w:textAlignment w:val="baseline"/>
            </w:pPr>
            <w:r w:rsidRPr="00680990">
              <w:t>221,00</w:t>
            </w:r>
          </w:p>
        </w:tc>
        <w:tc>
          <w:tcPr>
            <w:tcW w:w="860" w:type="pct"/>
            <w:shd w:val="clear" w:color="auto" w:fill="auto"/>
          </w:tcPr>
          <w:p w14:paraId="5337DFE4" w14:textId="77777777" w:rsidR="00C41170" w:rsidRPr="00680990" w:rsidRDefault="00C41170" w:rsidP="00ED2741">
            <w:r w:rsidRPr="00680990">
              <w:t>1 раз в квартал</w:t>
            </w:r>
          </w:p>
        </w:tc>
      </w:tr>
      <w:tr w:rsidR="00C41170" w:rsidRPr="00680990" w14:paraId="12E8E9A9" w14:textId="77777777" w:rsidTr="00ED2741">
        <w:tc>
          <w:tcPr>
            <w:tcW w:w="1624" w:type="pct"/>
            <w:shd w:val="clear" w:color="auto" w:fill="auto"/>
          </w:tcPr>
          <w:p w14:paraId="6C48A8D1" w14:textId="77777777" w:rsidR="00C41170" w:rsidRPr="00680990" w:rsidRDefault="00C41170" w:rsidP="00ED2741">
            <w:pPr>
              <w:overflowPunct w:val="0"/>
              <w:textAlignment w:val="baseline"/>
            </w:pPr>
            <w:r w:rsidRPr="00680990">
              <w:t>Папка адресная для документов</w:t>
            </w:r>
          </w:p>
        </w:tc>
        <w:tc>
          <w:tcPr>
            <w:tcW w:w="1095" w:type="pct"/>
            <w:shd w:val="clear" w:color="auto" w:fill="auto"/>
          </w:tcPr>
          <w:p w14:paraId="3A81594E"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0F4BD716"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B8720FC" w14:textId="77777777" w:rsidR="00C41170" w:rsidRPr="00680990" w:rsidRDefault="00C41170" w:rsidP="00ED2741">
            <w:pPr>
              <w:overflowPunct w:val="0"/>
              <w:ind w:firstLine="5"/>
              <w:jc w:val="center"/>
              <w:textAlignment w:val="baseline"/>
            </w:pPr>
            <w:r w:rsidRPr="00680990">
              <w:t>500,00</w:t>
            </w:r>
          </w:p>
        </w:tc>
        <w:tc>
          <w:tcPr>
            <w:tcW w:w="860" w:type="pct"/>
            <w:shd w:val="clear" w:color="auto" w:fill="auto"/>
          </w:tcPr>
          <w:p w14:paraId="3A095404" w14:textId="77777777" w:rsidR="00C41170" w:rsidRPr="00680990" w:rsidRDefault="00C41170" w:rsidP="00ED2741">
            <w:pPr>
              <w:overflowPunct w:val="0"/>
              <w:jc w:val="center"/>
              <w:textAlignment w:val="baseline"/>
            </w:pPr>
            <w:r w:rsidRPr="00680990">
              <w:t>1 раз в 3 года</w:t>
            </w:r>
          </w:p>
        </w:tc>
      </w:tr>
      <w:tr w:rsidR="00C41170" w:rsidRPr="00680990" w14:paraId="0AB68276" w14:textId="77777777" w:rsidTr="00ED2741">
        <w:tc>
          <w:tcPr>
            <w:tcW w:w="1624" w:type="pct"/>
            <w:shd w:val="clear" w:color="auto" w:fill="auto"/>
          </w:tcPr>
          <w:p w14:paraId="0C58A175" w14:textId="77777777" w:rsidR="00C41170" w:rsidRPr="00680990" w:rsidRDefault="00C41170" w:rsidP="00ED2741">
            <w:pPr>
              <w:overflowPunct w:val="0"/>
              <w:textAlignment w:val="baseline"/>
            </w:pPr>
            <w:r w:rsidRPr="00680990">
              <w:t xml:space="preserve">Папка арочная с механизмом/ папка </w:t>
            </w:r>
            <w:r w:rsidRPr="00680990">
              <w:lastRenderedPageBreak/>
              <w:t>регистратор, 50 мм формат А4 (цвет на выбор)</w:t>
            </w:r>
          </w:p>
        </w:tc>
        <w:tc>
          <w:tcPr>
            <w:tcW w:w="1095" w:type="pct"/>
            <w:shd w:val="clear" w:color="auto" w:fill="auto"/>
          </w:tcPr>
          <w:p w14:paraId="3F36CDA9" w14:textId="77777777" w:rsidR="00C41170" w:rsidRPr="00680990" w:rsidRDefault="00C41170" w:rsidP="00ED2741">
            <w:pPr>
              <w:overflowPunct w:val="0"/>
              <w:ind w:left="-136" w:firstLine="136"/>
              <w:jc w:val="center"/>
              <w:textAlignment w:val="baseline"/>
            </w:pPr>
            <w:r w:rsidRPr="00680990">
              <w:lastRenderedPageBreak/>
              <w:t>шт.</w:t>
            </w:r>
          </w:p>
        </w:tc>
        <w:tc>
          <w:tcPr>
            <w:tcW w:w="856" w:type="pct"/>
            <w:shd w:val="clear" w:color="auto" w:fill="auto"/>
          </w:tcPr>
          <w:p w14:paraId="347CA32A"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2C8C42C6" w14:textId="77777777" w:rsidR="00C41170" w:rsidRPr="00680990" w:rsidRDefault="00C41170" w:rsidP="00ED2741">
            <w:pPr>
              <w:overflowPunct w:val="0"/>
              <w:ind w:firstLine="5"/>
              <w:jc w:val="center"/>
              <w:textAlignment w:val="baseline"/>
            </w:pPr>
            <w:r w:rsidRPr="00680990">
              <w:t>308,00</w:t>
            </w:r>
          </w:p>
        </w:tc>
        <w:tc>
          <w:tcPr>
            <w:tcW w:w="860" w:type="pct"/>
            <w:shd w:val="clear" w:color="auto" w:fill="auto"/>
          </w:tcPr>
          <w:p w14:paraId="1BEA6878" w14:textId="77777777" w:rsidR="00C41170" w:rsidRPr="00680990" w:rsidRDefault="00C41170" w:rsidP="00ED2741">
            <w:pPr>
              <w:overflowPunct w:val="0"/>
              <w:jc w:val="center"/>
              <w:textAlignment w:val="baseline"/>
            </w:pPr>
            <w:r w:rsidRPr="00680990">
              <w:t xml:space="preserve">1 раз в квартал и </w:t>
            </w:r>
            <w:r w:rsidRPr="00680990">
              <w:lastRenderedPageBreak/>
              <w:t>более при необходимости</w:t>
            </w:r>
          </w:p>
        </w:tc>
      </w:tr>
      <w:tr w:rsidR="00C41170" w:rsidRPr="00680990" w14:paraId="410F607B" w14:textId="77777777" w:rsidTr="00ED2741">
        <w:tc>
          <w:tcPr>
            <w:tcW w:w="1624" w:type="pct"/>
            <w:shd w:val="clear" w:color="auto" w:fill="auto"/>
          </w:tcPr>
          <w:p w14:paraId="16B7AB8E" w14:textId="77777777" w:rsidR="00C41170" w:rsidRPr="00680990" w:rsidRDefault="00C41170" w:rsidP="00ED2741">
            <w:pPr>
              <w:overflowPunct w:val="0"/>
              <w:textAlignment w:val="baseline"/>
            </w:pPr>
            <w:r w:rsidRPr="00680990">
              <w:lastRenderedPageBreak/>
              <w:t>Папка арочная с механизмом/ папка регистратор, 70-80 мм, формат А4 (цвет на выбор)</w:t>
            </w:r>
          </w:p>
        </w:tc>
        <w:tc>
          <w:tcPr>
            <w:tcW w:w="1095" w:type="pct"/>
            <w:shd w:val="clear" w:color="auto" w:fill="auto"/>
          </w:tcPr>
          <w:p w14:paraId="1F3D3364"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09E93DC7"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53F3A27B" w14:textId="77777777" w:rsidR="00C41170" w:rsidRPr="00680990" w:rsidRDefault="00C41170" w:rsidP="00ED2741">
            <w:pPr>
              <w:overflowPunct w:val="0"/>
              <w:ind w:firstLine="5"/>
              <w:jc w:val="center"/>
              <w:textAlignment w:val="baseline"/>
            </w:pPr>
            <w:r w:rsidRPr="00680990">
              <w:t>338,00</w:t>
            </w:r>
          </w:p>
        </w:tc>
        <w:tc>
          <w:tcPr>
            <w:tcW w:w="860" w:type="pct"/>
            <w:shd w:val="clear" w:color="auto" w:fill="auto"/>
          </w:tcPr>
          <w:p w14:paraId="44AD2273" w14:textId="77777777" w:rsidR="00C41170" w:rsidRPr="00680990" w:rsidRDefault="00C41170" w:rsidP="00ED2741">
            <w:pPr>
              <w:overflowPunct w:val="0"/>
              <w:jc w:val="center"/>
              <w:textAlignment w:val="baseline"/>
            </w:pPr>
            <w:r w:rsidRPr="00680990">
              <w:t>1 раз в квартал и более при необходимости</w:t>
            </w:r>
          </w:p>
        </w:tc>
      </w:tr>
      <w:tr w:rsidR="00C41170" w:rsidRPr="00680990" w14:paraId="57BE8F58" w14:textId="77777777" w:rsidTr="00ED2741">
        <w:trPr>
          <w:trHeight w:val="266"/>
        </w:trPr>
        <w:tc>
          <w:tcPr>
            <w:tcW w:w="1624" w:type="pct"/>
            <w:shd w:val="clear" w:color="auto" w:fill="auto"/>
          </w:tcPr>
          <w:p w14:paraId="05F52C33" w14:textId="77777777" w:rsidR="00C41170" w:rsidRPr="00680990" w:rsidRDefault="00C41170" w:rsidP="00ED2741">
            <w:pPr>
              <w:overflowPunct w:val="0"/>
              <w:textAlignment w:val="baseline"/>
            </w:pPr>
            <w:r w:rsidRPr="00680990">
              <w:t>Папка-вкладыш (файл) с боковой перфорацией (прозрачная, 100 шт. в упаковке, для бумаги формата А4)</w:t>
            </w:r>
          </w:p>
        </w:tc>
        <w:tc>
          <w:tcPr>
            <w:tcW w:w="1095" w:type="pct"/>
            <w:shd w:val="clear" w:color="auto" w:fill="auto"/>
          </w:tcPr>
          <w:p w14:paraId="29AD4804" w14:textId="77777777" w:rsidR="00C41170" w:rsidRPr="00680990" w:rsidRDefault="00C41170" w:rsidP="00ED2741">
            <w:pPr>
              <w:overflowPunct w:val="0"/>
              <w:ind w:left="-136" w:firstLine="136"/>
              <w:jc w:val="center"/>
              <w:textAlignment w:val="baseline"/>
            </w:pPr>
            <w:r w:rsidRPr="00680990">
              <w:t>упаковка</w:t>
            </w:r>
          </w:p>
        </w:tc>
        <w:tc>
          <w:tcPr>
            <w:tcW w:w="856" w:type="pct"/>
            <w:shd w:val="clear" w:color="auto" w:fill="auto"/>
          </w:tcPr>
          <w:p w14:paraId="77B090B9" w14:textId="77777777" w:rsidR="00C41170" w:rsidRPr="00680990" w:rsidRDefault="00C41170" w:rsidP="00ED2741">
            <w:pPr>
              <w:overflowPunct w:val="0"/>
              <w:jc w:val="center"/>
              <w:textAlignment w:val="baseline"/>
            </w:pPr>
            <w:r w:rsidRPr="00680990">
              <w:t>4</w:t>
            </w:r>
          </w:p>
        </w:tc>
        <w:tc>
          <w:tcPr>
            <w:tcW w:w="566" w:type="pct"/>
            <w:shd w:val="clear" w:color="auto" w:fill="auto"/>
          </w:tcPr>
          <w:p w14:paraId="4BAD1027" w14:textId="77777777" w:rsidR="00C41170" w:rsidRPr="00680990" w:rsidRDefault="00C41170" w:rsidP="00ED2741">
            <w:pPr>
              <w:overflowPunct w:val="0"/>
              <w:ind w:firstLine="5"/>
              <w:jc w:val="center"/>
              <w:textAlignment w:val="baseline"/>
            </w:pPr>
            <w:r w:rsidRPr="00680990">
              <w:t>443,00</w:t>
            </w:r>
          </w:p>
        </w:tc>
        <w:tc>
          <w:tcPr>
            <w:tcW w:w="860" w:type="pct"/>
            <w:shd w:val="clear" w:color="auto" w:fill="auto"/>
          </w:tcPr>
          <w:p w14:paraId="49518740" w14:textId="77777777" w:rsidR="00C41170" w:rsidRPr="00680990" w:rsidRDefault="00C41170" w:rsidP="00ED2741">
            <w:pPr>
              <w:overflowPunct w:val="0"/>
              <w:jc w:val="center"/>
              <w:textAlignment w:val="baseline"/>
            </w:pPr>
            <w:r w:rsidRPr="00680990">
              <w:t>1 раз в год</w:t>
            </w:r>
          </w:p>
        </w:tc>
      </w:tr>
      <w:tr w:rsidR="00C41170" w:rsidRPr="00680990" w14:paraId="5E07BE30" w14:textId="77777777" w:rsidTr="00ED2741">
        <w:tc>
          <w:tcPr>
            <w:tcW w:w="1624" w:type="pct"/>
            <w:shd w:val="clear" w:color="auto" w:fill="auto"/>
          </w:tcPr>
          <w:p w14:paraId="448E0ECA" w14:textId="77777777" w:rsidR="00C41170" w:rsidRPr="00680990" w:rsidRDefault="00C41170" w:rsidP="00ED2741">
            <w:pPr>
              <w:overflowPunct w:val="0"/>
              <w:textAlignment w:val="baseline"/>
            </w:pPr>
            <w:r w:rsidRPr="00680990">
              <w:t>Папка-конверт с кнопкой, (для бумаг формата А4, цвет на выбор, пластиковая)</w:t>
            </w:r>
          </w:p>
        </w:tc>
        <w:tc>
          <w:tcPr>
            <w:tcW w:w="1095" w:type="pct"/>
            <w:shd w:val="clear" w:color="auto" w:fill="auto"/>
          </w:tcPr>
          <w:p w14:paraId="18DA43D6"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0869242A"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449D144F" w14:textId="77777777" w:rsidR="00C41170" w:rsidRPr="00680990" w:rsidRDefault="00C41170" w:rsidP="00ED2741">
            <w:pPr>
              <w:overflowPunct w:val="0"/>
              <w:ind w:firstLine="5"/>
              <w:jc w:val="center"/>
              <w:textAlignment w:val="baseline"/>
            </w:pPr>
            <w:r w:rsidRPr="00680990">
              <w:t>53,00</w:t>
            </w:r>
          </w:p>
        </w:tc>
        <w:tc>
          <w:tcPr>
            <w:tcW w:w="860" w:type="pct"/>
            <w:shd w:val="clear" w:color="auto" w:fill="auto"/>
          </w:tcPr>
          <w:p w14:paraId="5920E540" w14:textId="77777777" w:rsidR="00C41170" w:rsidRPr="00680990" w:rsidRDefault="00C41170" w:rsidP="00ED2741">
            <w:pPr>
              <w:overflowPunct w:val="0"/>
              <w:jc w:val="center"/>
              <w:textAlignment w:val="baseline"/>
            </w:pPr>
            <w:r w:rsidRPr="00680990">
              <w:t>1 раз в полгода</w:t>
            </w:r>
          </w:p>
        </w:tc>
      </w:tr>
      <w:tr w:rsidR="00C41170" w:rsidRPr="00680990" w14:paraId="639D0669" w14:textId="77777777" w:rsidTr="00ED2741">
        <w:tc>
          <w:tcPr>
            <w:tcW w:w="1624" w:type="pct"/>
            <w:shd w:val="clear" w:color="auto" w:fill="auto"/>
          </w:tcPr>
          <w:p w14:paraId="6A180D87" w14:textId="77777777" w:rsidR="00C41170" w:rsidRPr="00680990" w:rsidRDefault="00C41170" w:rsidP="00ED2741">
            <w:pPr>
              <w:overflowPunct w:val="0"/>
              <w:textAlignment w:val="baseline"/>
            </w:pPr>
            <w:r w:rsidRPr="00680990">
              <w:t xml:space="preserve">Папка-уголок пластиковая формата А4 </w:t>
            </w:r>
            <w:proofErr w:type="gramStart"/>
            <w:r w:rsidRPr="00680990">
              <w:t>( цвет</w:t>
            </w:r>
            <w:proofErr w:type="gramEnd"/>
            <w:r w:rsidRPr="00680990">
              <w:t xml:space="preserve"> на выбор)</w:t>
            </w:r>
          </w:p>
        </w:tc>
        <w:tc>
          <w:tcPr>
            <w:tcW w:w="1095" w:type="pct"/>
            <w:shd w:val="clear" w:color="auto" w:fill="auto"/>
          </w:tcPr>
          <w:p w14:paraId="37CBE8EF"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24B3DA17" w14:textId="77777777" w:rsidR="00C41170" w:rsidRPr="00680990" w:rsidRDefault="00C41170" w:rsidP="00ED2741">
            <w:pPr>
              <w:overflowPunct w:val="0"/>
              <w:jc w:val="center"/>
              <w:textAlignment w:val="baseline"/>
            </w:pPr>
            <w:r w:rsidRPr="00680990">
              <w:t>7</w:t>
            </w:r>
          </w:p>
        </w:tc>
        <w:tc>
          <w:tcPr>
            <w:tcW w:w="566" w:type="pct"/>
            <w:shd w:val="clear" w:color="auto" w:fill="auto"/>
          </w:tcPr>
          <w:p w14:paraId="22C25FDA" w14:textId="77777777" w:rsidR="00C41170" w:rsidRPr="00680990" w:rsidRDefault="00C41170" w:rsidP="00ED2741">
            <w:pPr>
              <w:overflowPunct w:val="0"/>
              <w:ind w:firstLine="5"/>
              <w:jc w:val="center"/>
              <w:textAlignment w:val="baseline"/>
            </w:pPr>
            <w:r w:rsidRPr="00680990">
              <w:t>35,00</w:t>
            </w:r>
          </w:p>
        </w:tc>
        <w:tc>
          <w:tcPr>
            <w:tcW w:w="860" w:type="pct"/>
            <w:shd w:val="clear" w:color="auto" w:fill="auto"/>
          </w:tcPr>
          <w:p w14:paraId="15E3EA37" w14:textId="77777777" w:rsidR="00C41170" w:rsidRPr="00680990" w:rsidRDefault="00C41170" w:rsidP="00ED2741">
            <w:pPr>
              <w:overflowPunct w:val="0"/>
              <w:jc w:val="center"/>
              <w:textAlignment w:val="baseline"/>
            </w:pPr>
            <w:r w:rsidRPr="00680990">
              <w:t>1 раз в полгода</w:t>
            </w:r>
          </w:p>
        </w:tc>
      </w:tr>
      <w:tr w:rsidR="00C41170" w:rsidRPr="00680990" w14:paraId="4740C5C0" w14:textId="77777777" w:rsidTr="00ED2741">
        <w:tc>
          <w:tcPr>
            <w:tcW w:w="1624" w:type="pct"/>
            <w:shd w:val="clear" w:color="auto" w:fill="auto"/>
          </w:tcPr>
          <w:p w14:paraId="1A0BE075" w14:textId="77777777" w:rsidR="00C41170" w:rsidRPr="00680990" w:rsidRDefault="00C41170" w:rsidP="00ED2741">
            <w:pPr>
              <w:overflowPunct w:val="0"/>
              <w:textAlignment w:val="baseline"/>
            </w:pPr>
            <w:r w:rsidRPr="00680990">
              <w:t>Папка-скоросшиватель, формата А4 (пластиковая, цвет на выбор)</w:t>
            </w:r>
          </w:p>
        </w:tc>
        <w:tc>
          <w:tcPr>
            <w:tcW w:w="1095" w:type="pct"/>
            <w:shd w:val="clear" w:color="auto" w:fill="auto"/>
          </w:tcPr>
          <w:p w14:paraId="54AEBB13"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4E4BA82F" w14:textId="77777777" w:rsidR="00C41170" w:rsidRPr="00680990" w:rsidRDefault="00C41170" w:rsidP="00ED2741">
            <w:pPr>
              <w:overflowPunct w:val="0"/>
              <w:jc w:val="center"/>
              <w:textAlignment w:val="baseline"/>
            </w:pPr>
            <w:r w:rsidRPr="00680990">
              <w:t>7</w:t>
            </w:r>
          </w:p>
        </w:tc>
        <w:tc>
          <w:tcPr>
            <w:tcW w:w="566" w:type="pct"/>
            <w:shd w:val="clear" w:color="auto" w:fill="auto"/>
          </w:tcPr>
          <w:p w14:paraId="477FFC93" w14:textId="77777777" w:rsidR="00C41170" w:rsidRPr="00680990" w:rsidRDefault="00C41170" w:rsidP="00ED2741">
            <w:pPr>
              <w:overflowPunct w:val="0"/>
              <w:ind w:firstLine="5"/>
              <w:jc w:val="center"/>
              <w:textAlignment w:val="baseline"/>
            </w:pPr>
            <w:r w:rsidRPr="00680990">
              <w:t>41,00</w:t>
            </w:r>
          </w:p>
        </w:tc>
        <w:tc>
          <w:tcPr>
            <w:tcW w:w="860" w:type="pct"/>
            <w:shd w:val="clear" w:color="auto" w:fill="auto"/>
          </w:tcPr>
          <w:p w14:paraId="140963A7" w14:textId="77777777" w:rsidR="00C41170" w:rsidRPr="00680990" w:rsidRDefault="00C41170" w:rsidP="00ED2741">
            <w:pPr>
              <w:overflowPunct w:val="0"/>
              <w:jc w:val="center"/>
              <w:textAlignment w:val="baseline"/>
            </w:pPr>
            <w:r w:rsidRPr="00680990">
              <w:t>1 раз в квартал</w:t>
            </w:r>
          </w:p>
        </w:tc>
      </w:tr>
      <w:tr w:rsidR="00C41170" w:rsidRPr="00680990" w14:paraId="6C95CF55" w14:textId="77777777" w:rsidTr="00ED2741">
        <w:tc>
          <w:tcPr>
            <w:tcW w:w="1624" w:type="pct"/>
            <w:shd w:val="clear" w:color="auto" w:fill="auto"/>
          </w:tcPr>
          <w:p w14:paraId="1AEF268D" w14:textId="77777777" w:rsidR="00C41170" w:rsidRPr="00680990" w:rsidRDefault="00C41170" w:rsidP="00ED2741">
            <w:pPr>
              <w:overflowPunct w:val="0"/>
              <w:textAlignment w:val="baseline"/>
            </w:pPr>
            <w:r w:rsidRPr="00680990">
              <w:t>Папка-скоросшиватель, формата А</w:t>
            </w:r>
            <w:proofErr w:type="gramStart"/>
            <w:r w:rsidRPr="00680990">
              <w:t>4  (</w:t>
            </w:r>
            <w:proofErr w:type="gramEnd"/>
            <w:r w:rsidRPr="00680990">
              <w:t>картон)</w:t>
            </w:r>
          </w:p>
        </w:tc>
        <w:tc>
          <w:tcPr>
            <w:tcW w:w="1095" w:type="pct"/>
            <w:shd w:val="clear" w:color="auto" w:fill="auto"/>
          </w:tcPr>
          <w:p w14:paraId="63A6B3DB"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0D4EC116" w14:textId="77777777" w:rsidR="00C41170" w:rsidRPr="00680990" w:rsidRDefault="00C41170" w:rsidP="00ED2741">
            <w:pPr>
              <w:overflowPunct w:val="0"/>
              <w:jc w:val="center"/>
              <w:textAlignment w:val="baseline"/>
            </w:pPr>
            <w:r w:rsidRPr="00680990">
              <w:t>10</w:t>
            </w:r>
          </w:p>
        </w:tc>
        <w:tc>
          <w:tcPr>
            <w:tcW w:w="566" w:type="pct"/>
            <w:shd w:val="clear" w:color="auto" w:fill="auto"/>
          </w:tcPr>
          <w:p w14:paraId="21522B61" w14:textId="77777777" w:rsidR="00C41170" w:rsidRPr="00680990" w:rsidRDefault="00C41170" w:rsidP="00ED2741">
            <w:pPr>
              <w:overflowPunct w:val="0"/>
              <w:ind w:firstLine="5"/>
              <w:jc w:val="center"/>
              <w:textAlignment w:val="baseline"/>
            </w:pPr>
            <w:r w:rsidRPr="00680990">
              <w:t>27,67</w:t>
            </w:r>
          </w:p>
        </w:tc>
        <w:tc>
          <w:tcPr>
            <w:tcW w:w="860" w:type="pct"/>
            <w:shd w:val="clear" w:color="auto" w:fill="auto"/>
          </w:tcPr>
          <w:p w14:paraId="6856FF87" w14:textId="77777777" w:rsidR="00C41170" w:rsidRPr="00680990" w:rsidRDefault="00C41170" w:rsidP="00ED2741">
            <w:pPr>
              <w:overflowPunct w:val="0"/>
              <w:jc w:val="center"/>
              <w:textAlignment w:val="baseline"/>
            </w:pPr>
            <w:r w:rsidRPr="00680990">
              <w:t>1 раз в квартал и более при необходимости</w:t>
            </w:r>
          </w:p>
        </w:tc>
      </w:tr>
      <w:tr w:rsidR="00C41170" w:rsidRPr="00680990" w14:paraId="0F436509" w14:textId="77777777" w:rsidTr="00ED2741">
        <w:tc>
          <w:tcPr>
            <w:tcW w:w="1624" w:type="pct"/>
            <w:shd w:val="clear" w:color="auto" w:fill="auto"/>
          </w:tcPr>
          <w:p w14:paraId="4A3FE24B" w14:textId="77777777" w:rsidR="00C41170" w:rsidRPr="00680990" w:rsidRDefault="00C41170" w:rsidP="00ED2741">
            <w:pPr>
              <w:overflowPunct w:val="0"/>
              <w:textAlignment w:val="baseline"/>
            </w:pPr>
            <w:r w:rsidRPr="00680990">
              <w:t>Папка с завязками формата А4 (картон)</w:t>
            </w:r>
          </w:p>
        </w:tc>
        <w:tc>
          <w:tcPr>
            <w:tcW w:w="1095" w:type="pct"/>
            <w:shd w:val="clear" w:color="auto" w:fill="auto"/>
          </w:tcPr>
          <w:p w14:paraId="0FD93F2D"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1C59525A" w14:textId="77777777" w:rsidR="00C41170" w:rsidRPr="00680990" w:rsidRDefault="00C41170" w:rsidP="00ED2741">
            <w:pPr>
              <w:overflowPunct w:val="0"/>
              <w:jc w:val="center"/>
              <w:textAlignment w:val="baseline"/>
            </w:pPr>
            <w:r w:rsidRPr="00680990">
              <w:t>5</w:t>
            </w:r>
          </w:p>
        </w:tc>
        <w:tc>
          <w:tcPr>
            <w:tcW w:w="566" w:type="pct"/>
            <w:shd w:val="clear" w:color="auto" w:fill="auto"/>
          </w:tcPr>
          <w:p w14:paraId="29B91898" w14:textId="77777777" w:rsidR="00C41170" w:rsidRPr="00680990" w:rsidRDefault="00C41170" w:rsidP="00ED2741">
            <w:pPr>
              <w:overflowPunct w:val="0"/>
              <w:ind w:firstLine="5"/>
              <w:jc w:val="center"/>
              <w:textAlignment w:val="baseline"/>
            </w:pPr>
            <w:r w:rsidRPr="00680990">
              <w:t>60,00</w:t>
            </w:r>
          </w:p>
        </w:tc>
        <w:tc>
          <w:tcPr>
            <w:tcW w:w="860" w:type="pct"/>
            <w:shd w:val="clear" w:color="auto" w:fill="auto"/>
          </w:tcPr>
          <w:p w14:paraId="3CF14727" w14:textId="77777777" w:rsidR="00C41170" w:rsidRPr="00680990" w:rsidRDefault="00C41170" w:rsidP="00ED2741">
            <w:pPr>
              <w:overflowPunct w:val="0"/>
              <w:jc w:val="center"/>
              <w:textAlignment w:val="baseline"/>
            </w:pPr>
            <w:r w:rsidRPr="00680990">
              <w:t>1 раз в квартал и более при необходимости</w:t>
            </w:r>
          </w:p>
        </w:tc>
      </w:tr>
      <w:tr w:rsidR="00C41170" w:rsidRPr="00680990" w14:paraId="2F15AC04" w14:textId="77777777" w:rsidTr="00ED2741">
        <w:tc>
          <w:tcPr>
            <w:tcW w:w="1624" w:type="pct"/>
            <w:shd w:val="clear" w:color="auto" w:fill="auto"/>
          </w:tcPr>
          <w:p w14:paraId="2787B0C9" w14:textId="77777777" w:rsidR="00C41170" w:rsidRPr="00680990" w:rsidRDefault="00C41170" w:rsidP="00ED2741">
            <w:pPr>
              <w:overflowPunct w:val="0"/>
              <w:textAlignment w:val="baseline"/>
            </w:pPr>
            <w:r w:rsidRPr="00680990">
              <w:t>Папка А4 на 40 файлов</w:t>
            </w:r>
          </w:p>
        </w:tc>
        <w:tc>
          <w:tcPr>
            <w:tcW w:w="1095" w:type="pct"/>
            <w:shd w:val="clear" w:color="auto" w:fill="auto"/>
          </w:tcPr>
          <w:p w14:paraId="1B95D06F"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5D69FBC1"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45EBF541" w14:textId="77777777" w:rsidR="00C41170" w:rsidRPr="00680990" w:rsidRDefault="00C41170" w:rsidP="00ED2741">
            <w:pPr>
              <w:overflowPunct w:val="0"/>
              <w:ind w:firstLine="5"/>
              <w:jc w:val="center"/>
              <w:textAlignment w:val="baseline"/>
            </w:pPr>
            <w:r w:rsidRPr="00680990">
              <w:t>120,00</w:t>
            </w:r>
          </w:p>
        </w:tc>
        <w:tc>
          <w:tcPr>
            <w:tcW w:w="860" w:type="pct"/>
            <w:shd w:val="clear" w:color="auto" w:fill="auto"/>
          </w:tcPr>
          <w:p w14:paraId="082C85CD" w14:textId="77777777" w:rsidR="00C41170" w:rsidRPr="00680990" w:rsidRDefault="00C41170" w:rsidP="00ED2741">
            <w:pPr>
              <w:overflowPunct w:val="0"/>
              <w:jc w:val="center"/>
              <w:textAlignment w:val="baseline"/>
            </w:pPr>
            <w:r w:rsidRPr="00680990">
              <w:t>1 раз в год</w:t>
            </w:r>
          </w:p>
        </w:tc>
      </w:tr>
      <w:tr w:rsidR="00C41170" w:rsidRPr="00680990" w14:paraId="17B75904" w14:textId="77777777" w:rsidTr="00ED2741">
        <w:tc>
          <w:tcPr>
            <w:tcW w:w="1624" w:type="pct"/>
            <w:shd w:val="clear" w:color="auto" w:fill="auto"/>
          </w:tcPr>
          <w:p w14:paraId="6D74E52D" w14:textId="77777777" w:rsidR="00C41170" w:rsidRPr="00680990" w:rsidRDefault="00C41170" w:rsidP="00ED2741">
            <w:pPr>
              <w:overflowPunct w:val="0"/>
              <w:textAlignment w:val="baseline"/>
            </w:pPr>
            <w:r w:rsidRPr="00680990">
              <w:t>Папка А4 на 60 файлов</w:t>
            </w:r>
          </w:p>
        </w:tc>
        <w:tc>
          <w:tcPr>
            <w:tcW w:w="1095" w:type="pct"/>
            <w:shd w:val="clear" w:color="auto" w:fill="auto"/>
          </w:tcPr>
          <w:p w14:paraId="3888D361"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7421F698"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55FE1490" w14:textId="77777777" w:rsidR="00C41170" w:rsidRPr="00680990" w:rsidRDefault="00C41170" w:rsidP="00ED2741">
            <w:pPr>
              <w:overflowPunct w:val="0"/>
              <w:ind w:firstLine="5"/>
              <w:jc w:val="center"/>
              <w:textAlignment w:val="baseline"/>
            </w:pPr>
            <w:r w:rsidRPr="00680990">
              <w:t>336,00</w:t>
            </w:r>
          </w:p>
        </w:tc>
        <w:tc>
          <w:tcPr>
            <w:tcW w:w="860" w:type="pct"/>
            <w:shd w:val="clear" w:color="auto" w:fill="auto"/>
          </w:tcPr>
          <w:p w14:paraId="0F67AF28" w14:textId="77777777" w:rsidR="00C41170" w:rsidRPr="00680990" w:rsidRDefault="00C41170" w:rsidP="00ED2741">
            <w:pPr>
              <w:overflowPunct w:val="0"/>
              <w:jc w:val="center"/>
              <w:textAlignment w:val="baseline"/>
            </w:pPr>
            <w:r w:rsidRPr="00680990">
              <w:t>1 раз в год</w:t>
            </w:r>
          </w:p>
        </w:tc>
      </w:tr>
      <w:tr w:rsidR="00C41170" w:rsidRPr="00680990" w14:paraId="3578CEC2" w14:textId="77777777" w:rsidTr="00ED2741">
        <w:tc>
          <w:tcPr>
            <w:tcW w:w="1624" w:type="pct"/>
            <w:shd w:val="clear" w:color="auto" w:fill="auto"/>
          </w:tcPr>
          <w:p w14:paraId="6FDEACDE" w14:textId="77777777" w:rsidR="00C41170" w:rsidRPr="00680990" w:rsidRDefault="00C41170" w:rsidP="00ED2741">
            <w:pPr>
              <w:overflowPunct w:val="0"/>
              <w:textAlignment w:val="baseline"/>
            </w:pPr>
            <w:r w:rsidRPr="00680990">
              <w:t>Папка-планшет А4 с верхним зажимом</w:t>
            </w:r>
          </w:p>
        </w:tc>
        <w:tc>
          <w:tcPr>
            <w:tcW w:w="1095" w:type="pct"/>
            <w:shd w:val="clear" w:color="auto" w:fill="auto"/>
          </w:tcPr>
          <w:p w14:paraId="4C9AA640"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63E8CAC7"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4B812D9" w14:textId="77777777" w:rsidR="00C41170" w:rsidRPr="00680990" w:rsidRDefault="00C41170" w:rsidP="00ED2741">
            <w:pPr>
              <w:overflowPunct w:val="0"/>
              <w:ind w:firstLine="5"/>
              <w:jc w:val="center"/>
              <w:textAlignment w:val="baseline"/>
            </w:pPr>
            <w:r w:rsidRPr="00680990">
              <w:t>300,00</w:t>
            </w:r>
          </w:p>
        </w:tc>
        <w:tc>
          <w:tcPr>
            <w:tcW w:w="860" w:type="pct"/>
            <w:shd w:val="clear" w:color="auto" w:fill="auto"/>
          </w:tcPr>
          <w:p w14:paraId="54B817E0" w14:textId="77777777" w:rsidR="00C41170" w:rsidRPr="00680990" w:rsidRDefault="00C41170" w:rsidP="00ED2741">
            <w:pPr>
              <w:overflowPunct w:val="0"/>
              <w:jc w:val="center"/>
              <w:textAlignment w:val="baseline"/>
            </w:pPr>
            <w:r w:rsidRPr="00680990">
              <w:t>1 раз в год</w:t>
            </w:r>
          </w:p>
        </w:tc>
      </w:tr>
      <w:tr w:rsidR="00C41170" w:rsidRPr="00680990" w14:paraId="26C7F56E" w14:textId="77777777" w:rsidTr="00ED2741">
        <w:tc>
          <w:tcPr>
            <w:tcW w:w="1624" w:type="pct"/>
            <w:shd w:val="clear" w:color="auto" w:fill="auto"/>
          </w:tcPr>
          <w:p w14:paraId="76A0AEE8" w14:textId="77777777" w:rsidR="00C41170" w:rsidRPr="00680990" w:rsidRDefault="00C41170" w:rsidP="00ED2741">
            <w:pPr>
              <w:overflowPunct w:val="0"/>
              <w:textAlignment w:val="baseline"/>
            </w:pPr>
            <w:r w:rsidRPr="00680990">
              <w:t>Папка на 2 кольца А4,27-30 мм.</w:t>
            </w:r>
          </w:p>
        </w:tc>
        <w:tc>
          <w:tcPr>
            <w:tcW w:w="1095" w:type="pct"/>
            <w:shd w:val="clear" w:color="auto" w:fill="auto"/>
          </w:tcPr>
          <w:p w14:paraId="0D62F099"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27B4C9DE"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5DB10A89" w14:textId="77777777" w:rsidR="00C41170" w:rsidRPr="00680990" w:rsidRDefault="00C41170" w:rsidP="00ED2741">
            <w:pPr>
              <w:overflowPunct w:val="0"/>
              <w:ind w:firstLine="5"/>
              <w:jc w:val="center"/>
              <w:textAlignment w:val="baseline"/>
            </w:pPr>
            <w:r w:rsidRPr="00680990">
              <w:t>170,00</w:t>
            </w:r>
          </w:p>
        </w:tc>
        <w:tc>
          <w:tcPr>
            <w:tcW w:w="860" w:type="pct"/>
            <w:shd w:val="clear" w:color="auto" w:fill="auto"/>
          </w:tcPr>
          <w:p w14:paraId="6BEE0F25" w14:textId="77777777" w:rsidR="00C41170" w:rsidRPr="00680990" w:rsidRDefault="00C41170" w:rsidP="00ED2741">
            <w:pPr>
              <w:overflowPunct w:val="0"/>
              <w:jc w:val="center"/>
              <w:textAlignment w:val="baseline"/>
            </w:pPr>
            <w:r w:rsidRPr="00680990">
              <w:t>1 раз в квартал и более при необходимости</w:t>
            </w:r>
          </w:p>
        </w:tc>
      </w:tr>
      <w:tr w:rsidR="00C41170" w:rsidRPr="00680990" w14:paraId="1901A35D" w14:textId="77777777" w:rsidTr="00ED2741">
        <w:tc>
          <w:tcPr>
            <w:tcW w:w="1624" w:type="pct"/>
            <w:shd w:val="clear" w:color="auto" w:fill="auto"/>
          </w:tcPr>
          <w:p w14:paraId="601F4185" w14:textId="77777777" w:rsidR="00C41170" w:rsidRPr="00680990" w:rsidRDefault="00C41170" w:rsidP="00ED2741">
            <w:pPr>
              <w:overflowPunct w:val="0"/>
              <w:textAlignment w:val="baseline"/>
            </w:pPr>
            <w:r w:rsidRPr="00680990">
              <w:t>Папка А4 на резинках</w:t>
            </w:r>
          </w:p>
        </w:tc>
        <w:tc>
          <w:tcPr>
            <w:tcW w:w="1095" w:type="pct"/>
            <w:shd w:val="clear" w:color="auto" w:fill="auto"/>
          </w:tcPr>
          <w:p w14:paraId="2A216CE0"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5F5A93E2"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30E81C05" w14:textId="77777777" w:rsidR="00C41170" w:rsidRPr="00680990" w:rsidRDefault="00C41170" w:rsidP="00ED2741">
            <w:pPr>
              <w:overflowPunct w:val="0"/>
              <w:ind w:firstLine="5"/>
              <w:jc w:val="center"/>
              <w:textAlignment w:val="baseline"/>
            </w:pPr>
            <w:r w:rsidRPr="00680990">
              <w:t>350,00</w:t>
            </w:r>
          </w:p>
        </w:tc>
        <w:tc>
          <w:tcPr>
            <w:tcW w:w="860" w:type="pct"/>
            <w:shd w:val="clear" w:color="auto" w:fill="auto"/>
          </w:tcPr>
          <w:p w14:paraId="5387BA44" w14:textId="77777777" w:rsidR="00C41170" w:rsidRPr="00680990" w:rsidRDefault="00C41170" w:rsidP="00ED2741">
            <w:pPr>
              <w:overflowPunct w:val="0"/>
              <w:jc w:val="center"/>
              <w:textAlignment w:val="baseline"/>
            </w:pPr>
            <w:r w:rsidRPr="00680990">
              <w:t>1 раз в год</w:t>
            </w:r>
          </w:p>
        </w:tc>
      </w:tr>
      <w:tr w:rsidR="00C41170" w:rsidRPr="00680990" w14:paraId="44C38FE0" w14:textId="77777777" w:rsidTr="00ED2741">
        <w:tc>
          <w:tcPr>
            <w:tcW w:w="1624" w:type="pct"/>
            <w:shd w:val="clear" w:color="auto" w:fill="auto"/>
          </w:tcPr>
          <w:p w14:paraId="6EE4E666" w14:textId="77777777" w:rsidR="00C41170" w:rsidRPr="00680990" w:rsidRDefault="00C41170" w:rsidP="00ED2741">
            <w:pPr>
              <w:overflowPunct w:val="0"/>
              <w:textAlignment w:val="baseline"/>
            </w:pPr>
            <w:r w:rsidRPr="00680990">
              <w:t xml:space="preserve">Подставка для бумажного блока </w:t>
            </w:r>
            <w:r w:rsidRPr="00680990">
              <w:lastRenderedPageBreak/>
              <w:t>(пластик)</w:t>
            </w:r>
          </w:p>
        </w:tc>
        <w:tc>
          <w:tcPr>
            <w:tcW w:w="1095" w:type="pct"/>
            <w:shd w:val="clear" w:color="auto" w:fill="auto"/>
          </w:tcPr>
          <w:p w14:paraId="5E67B90F" w14:textId="77777777" w:rsidR="00C41170" w:rsidRPr="00680990" w:rsidRDefault="00C41170" w:rsidP="00ED2741">
            <w:pPr>
              <w:overflowPunct w:val="0"/>
              <w:ind w:left="-136" w:firstLine="141"/>
              <w:jc w:val="center"/>
              <w:textAlignment w:val="baseline"/>
            </w:pPr>
            <w:r w:rsidRPr="00680990">
              <w:lastRenderedPageBreak/>
              <w:t>шт.</w:t>
            </w:r>
          </w:p>
        </w:tc>
        <w:tc>
          <w:tcPr>
            <w:tcW w:w="856" w:type="pct"/>
            <w:shd w:val="clear" w:color="auto" w:fill="auto"/>
          </w:tcPr>
          <w:p w14:paraId="4C3364C4"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AAD97C1" w14:textId="77777777" w:rsidR="00C41170" w:rsidRPr="00680990" w:rsidRDefault="00C41170" w:rsidP="00ED2741">
            <w:pPr>
              <w:overflowPunct w:val="0"/>
              <w:ind w:firstLine="5"/>
              <w:jc w:val="center"/>
              <w:textAlignment w:val="baseline"/>
            </w:pPr>
            <w:r w:rsidRPr="00680990">
              <w:t>78,00</w:t>
            </w:r>
          </w:p>
        </w:tc>
        <w:tc>
          <w:tcPr>
            <w:tcW w:w="860" w:type="pct"/>
            <w:shd w:val="clear" w:color="auto" w:fill="auto"/>
          </w:tcPr>
          <w:p w14:paraId="20A3BE2D" w14:textId="77777777" w:rsidR="00C41170" w:rsidRPr="00680990" w:rsidRDefault="00C41170" w:rsidP="00ED2741">
            <w:pPr>
              <w:overflowPunct w:val="0"/>
              <w:jc w:val="center"/>
              <w:textAlignment w:val="baseline"/>
            </w:pPr>
            <w:r w:rsidRPr="00680990">
              <w:t>1 раз в 3 года</w:t>
            </w:r>
          </w:p>
        </w:tc>
      </w:tr>
      <w:tr w:rsidR="00C41170" w:rsidRPr="00680990" w14:paraId="5C2F8752" w14:textId="77777777" w:rsidTr="00ED2741">
        <w:tc>
          <w:tcPr>
            <w:tcW w:w="1624" w:type="pct"/>
            <w:shd w:val="clear" w:color="auto" w:fill="auto"/>
          </w:tcPr>
          <w:p w14:paraId="1D7361D0" w14:textId="77777777" w:rsidR="00C41170" w:rsidRPr="00680990" w:rsidRDefault="00C41170" w:rsidP="00ED2741">
            <w:pPr>
              <w:overflowPunct w:val="0"/>
              <w:textAlignment w:val="baseline"/>
            </w:pPr>
            <w:r w:rsidRPr="00680990">
              <w:t>Подставка для бумажного блока (металлическая)</w:t>
            </w:r>
          </w:p>
        </w:tc>
        <w:tc>
          <w:tcPr>
            <w:tcW w:w="1095" w:type="pct"/>
            <w:shd w:val="clear" w:color="auto" w:fill="auto"/>
          </w:tcPr>
          <w:p w14:paraId="6E7C2F71"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2D34FBD0"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4AD147B" w14:textId="77777777" w:rsidR="00C41170" w:rsidRPr="00680990" w:rsidRDefault="00C41170" w:rsidP="00ED2741">
            <w:pPr>
              <w:overflowPunct w:val="0"/>
              <w:ind w:firstLine="5"/>
              <w:jc w:val="center"/>
              <w:textAlignment w:val="baseline"/>
            </w:pPr>
            <w:r w:rsidRPr="00680990">
              <w:t>494,91</w:t>
            </w:r>
          </w:p>
        </w:tc>
        <w:tc>
          <w:tcPr>
            <w:tcW w:w="860" w:type="pct"/>
            <w:shd w:val="clear" w:color="auto" w:fill="auto"/>
          </w:tcPr>
          <w:p w14:paraId="5EF79C2E" w14:textId="77777777" w:rsidR="00C41170" w:rsidRPr="00680990" w:rsidRDefault="00C41170" w:rsidP="00ED2741">
            <w:pPr>
              <w:overflowPunct w:val="0"/>
              <w:jc w:val="center"/>
              <w:textAlignment w:val="baseline"/>
            </w:pPr>
            <w:r w:rsidRPr="00680990">
              <w:t>1 раз в 3 года</w:t>
            </w:r>
          </w:p>
        </w:tc>
      </w:tr>
      <w:tr w:rsidR="00C41170" w:rsidRPr="00680990" w14:paraId="09683B55" w14:textId="77777777" w:rsidTr="00ED2741">
        <w:tc>
          <w:tcPr>
            <w:tcW w:w="1624" w:type="pct"/>
            <w:shd w:val="clear" w:color="auto" w:fill="auto"/>
          </w:tcPr>
          <w:p w14:paraId="2667433C" w14:textId="77777777" w:rsidR="00C41170" w:rsidRPr="00680990" w:rsidRDefault="00C41170" w:rsidP="00ED2741">
            <w:pPr>
              <w:overflowPunct w:val="0"/>
              <w:textAlignment w:val="baseline"/>
            </w:pPr>
            <w:r w:rsidRPr="00680990">
              <w:t>Портфель пластиковый</w:t>
            </w:r>
          </w:p>
        </w:tc>
        <w:tc>
          <w:tcPr>
            <w:tcW w:w="1095" w:type="pct"/>
            <w:shd w:val="clear" w:color="auto" w:fill="auto"/>
          </w:tcPr>
          <w:p w14:paraId="628B2498"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0F07C638"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84C1482" w14:textId="77777777" w:rsidR="00C41170" w:rsidRPr="00680990" w:rsidRDefault="00C41170" w:rsidP="00ED2741">
            <w:pPr>
              <w:overflowPunct w:val="0"/>
              <w:ind w:firstLine="5"/>
              <w:jc w:val="center"/>
              <w:textAlignment w:val="baseline"/>
            </w:pPr>
            <w:r w:rsidRPr="00680990">
              <w:t>1 458,00</w:t>
            </w:r>
          </w:p>
        </w:tc>
        <w:tc>
          <w:tcPr>
            <w:tcW w:w="860" w:type="pct"/>
            <w:shd w:val="clear" w:color="auto" w:fill="auto"/>
          </w:tcPr>
          <w:p w14:paraId="59BB819D" w14:textId="77777777" w:rsidR="00C41170" w:rsidRPr="00680990" w:rsidRDefault="00C41170" w:rsidP="00ED2741">
            <w:pPr>
              <w:overflowPunct w:val="0"/>
              <w:jc w:val="center"/>
              <w:textAlignment w:val="baseline"/>
            </w:pPr>
            <w:r w:rsidRPr="00680990">
              <w:t>1 раз в год</w:t>
            </w:r>
          </w:p>
        </w:tc>
      </w:tr>
      <w:tr w:rsidR="00C41170" w:rsidRPr="00680990" w14:paraId="1931DE13" w14:textId="77777777" w:rsidTr="00ED2741">
        <w:tc>
          <w:tcPr>
            <w:tcW w:w="1624" w:type="pct"/>
            <w:shd w:val="clear" w:color="auto" w:fill="auto"/>
          </w:tcPr>
          <w:p w14:paraId="7EB8D071" w14:textId="77777777" w:rsidR="00C41170" w:rsidRPr="00680990" w:rsidRDefault="00C41170" w:rsidP="00ED2741">
            <w:pPr>
              <w:overflowPunct w:val="0"/>
              <w:textAlignment w:val="baseline"/>
            </w:pPr>
            <w:r w:rsidRPr="00680990">
              <w:t>Ручка шариковая (цвет и толщина мм на выбор)</w:t>
            </w:r>
          </w:p>
        </w:tc>
        <w:tc>
          <w:tcPr>
            <w:tcW w:w="1095" w:type="pct"/>
            <w:shd w:val="clear" w:color="auto" w:fill="auto"/>
          </w:tcPr>
          <w:p w14:paraId="13217178"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050ACA29" w14:textId="77777777" w:rsidR="00C41170" w:rsidRPr="00680990" w:rsidRDefault="00C41170" w:rsidP="00ED2741">
            <w:pPr>
              <w:overflowPunct w:val="0"/>
              <w:jc w:val="center"/>
              <w:textAlignment w:val="baseline"/>
            </w:pPr>
            <w:r w:rsidRPr="00680990">
              <w:t>4</w:t>
            </w:r>
          </w:p>
        </w:tc>
        <w:tc>
          <w:tcPr>
            <w:tcW w:w="566" w:type="pct"/>
            <w:shd w:val="clear" w:color="auto" w:fill="auto"/>
          </w:tcPr>
          <w:p w14:paraId="09FA37E7" w14:textId="77777777" w:rsidR="00C41170" w:rsidRPr="00680990" w:rsidRDefault="00C41170" w:rsidP="00ED2741">
            <w:pPr>
              <w:overflowPunct w:val="0"/>
              <w:ind w:firstLine="5"/>
              <w:jc w:val="center"/>
              <w:textAlignment w:val="baseline"/>
            </w:pPr>
            <w:r w:rsidRPr="00680990">
              <w:t>85,00</w:t>
            </w:r>
          </w:p>
        </w:tc>
        <w:tc>
          <w:tcPr>
            <w:tcW w:w="860" w:type="pct"/>
            <w:shd w:val="clear" w:color="auto" w:fill="auto"/>
          </w:tcPr>
          <w:p w14:paraId="5F3F4473" w14:textId="77777777" w:rsidR="00C41170" w:rsidRPr="00680990" w:rsidRDefault="00C41170" w:rsidP="00ED2741">
            <w:pPr>
              <w:overflowPunct w:val="0"/>
              <w:jc w:val="center"/>
              <w:textAlignment w:val="baseline"/>
            </w:pPr>
            <w:r w:rsidRPr="00680990">
              <w:t>1 раз в квартал более при необходимости</w:t>
            </w:r>
          </w:p>
        </w:tc>
      </w:tr>
      <w:tr w:rsidR="00C41170" w:rsidRPr="00680990" w14:paraId="6BFD6CBB" w14:textId="77777777" w:rsidTr="00ED2741">
        <w:tc>
          <w:tcPr>
            <w:tcW w:w="1624" w:type="pct"/>
            <w:shd w:val="clear" w:color="auto" w:fill="auto"/>
          </w:tcPr>
          <w:p w14:paraId="292140C4" w14:textId="77777777" w:rsidR="00C41170" w:rsidRPr="00680990" w:rsidRDefault="00C41170" w:rsidP="00ED2741">
            <w:pPr>
              <w:overflowPunct w:val="0"/>
              <w:textAlignment w:val="baseline"/>
            </w:pPr>
            <w:r w:rsidRPr="00680990">
              <w:t xml:space="preserve">Ручка </w:t>
            </w:r>
            <w:proofErr w:type="spellStart"/>
            <w:r w:rsidRPr="00680990">
              <w:t>гелевая</w:t>
            </w:r>
            <w:proofErr w:type="spellEnd"/>
            <w:r w:rsidRPr="00680990">
              <w:t xml:space="preserve"> (цвет и толщина на выбор)</w:t>
            </w:r>
          </w:p>
        </w:tc>
        <w:tc>
          <w:tcPr>
            <w:tcW w:w="1095" w:type="pct"/>
            <w:shd w:val="clear" w:color="auto" w:fill="auto"/>
          </w:tcPr>
          <w:p w14:paraId="7BBE6C14"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5345230A"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1E5E2681" w14:textId="77777777" w:rsidR="00C41170" w:rsidRPr="00680990" w:rsidRDefault="00C41170" w:rsidP="00ED2741">
            <w:pPr>
              <w:overflowPunct w:val="0"/>
              <w:ind w:firstLine="5"/>
              <w:jc w:val="center"/>
              <w:textAlignment w:val="baseline"/>
            </w:pPr>
            <w:r w:rsidRPr="00680990">
              <w:t>132,00</w:t>
            </w:r>
          </w:p>
        </w:tc>
        <w:tc>
          <w:tcPr>
            <w:tcW w:w="860" w:type="pct"/>
            <w:shd w:val="clear" w:color="auto" w:fill="auto"/>
          </w:tcPr>
          <w:p w14:paraId="1CF7DD9C" w14:textId="77777777" w:rsidR="00C41170" w:rsidRPr="00680990" w:rsidRDefault="00C41170" w:rsidP="00ED2741">
            <w:pPr>
              <w:overflowPunct w:val="0"/>
              <w:jc w:val="center"/>
              <w:textAlignment w:val="baseline"/>
            </w:pPr>
            <w:r w:rsidRPr="00680990">
              <w:t>1 раз в квартал более при необходимости</w:t>
            </w:r>
          </w:p>
        </w:tc>
      </w:tr>
      <w:tr w:rsidR="00C41170" w:rsidRPr="00680990" w14:paraId="51682006" w14:textId="77777777" w:rsidTr="00ED2741">
        <w:tc>
          <w:tcPr>
            <w:tcW w:w="1624" w:type="pct"/>
            <w:shd w:val="clear" w:color="auto" w:fill="auto"/>
          </w:tcPr>
          <w:p w14:paraId="74413193" w14:textId="77777777" w:rsidR="00C41170" w:rsidRPr="00680990" w:rsidRDefault="00C41170" w:rsidP="00ED2741">
            <w:pPr>
              <w:overflowPunct w:val="0"/>
              <w:textAlignment w:val="baseline"/>
            </w:pPr>
            <w:r w:rsidRPr="00680990">
              <w:t>Степлер на 20 л. № 10</w:t>
            </w:r>
          </w:p>
        </w:tc>
        <w:tc>
          <w:tcPr>
            <w:tcW w:w="1095" w:type="pct"/>
            <w:shd w:val="clear" w:color="auto" w:fill="auto"/>
          </w:tcPr>
          <w:p w14:paraId="0417C71F"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1F3EA756"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41A65520" w14:textId="77777777" w:rsidR="00C41170" w:rsidRPr="00680990" w:rsidRDefault="00C41170" w:rsidP="00ED2741">
            <w:pPr>
              <w:overflowPunct w:val="0"/>
              <w:ind w:firstLine="5"/>
              <w:jc w:val="center"/>
              <w:textAlignment w:val="baseline"/>
            </w:pPr>
            <w:r w:rsidRPr="00680990">
              <w:t>300,00</w:t>
            </w:r>
          </w:p>
        </w:tc>
        <w:tc>
          <w:tcPr>
            <w:tcW w:w="860" w:type="pct"/>
            <w:shd w:val="clear" w:color="auto" w:fill="auto"/>
          </w:tcPr>
          <w:p w14:paraId="251C8006" w14:textId="77777777" w:rsidR="00C41170" w:rsidRPr="00680990" w:rsidRDefault="00C41170" w:rsidP="00ED2741">
            <w:pPr>
              <w:overflowPunct w:val="0"/>
              <w:jc w:val="center"/>
              <w:textAlignment w:val="baseline"/>
            </w:pPr>
            <w:r w:rsidRPr="00680990">
              <w:t>1 раз в год</w:t>
            </w:r>
          </w:p>
        </w:tc>
      </w:tr>
      <w:tr w:rsidR="00C41170" w:rsidRPr="00680990" w14:paraId="4601D6DB" w14:textId="77777777" w:rsidTr="00ED2741">
        <w:tc>
          <w:tcPr>
            <w:tcW w:w="1624" w:type="pct"/>
            <w:shd w:val="clear" w:color="auto" w:fill="auto"/>
          </w:tcPr>
          <w:p w14:paraId="22A168B6" w14:textId="77777777" w:rsidR="00C41170" w:rsidRPr="00680990" w:rsidRDefault="00C41170" w:rsidP="00ED2741">
            <w:pPr>
              <w:overflowPunct w:val="0"/>
              <w:textAlignment w:val="baseline"/>
            </w:pPr>
            <w:r w:rsidRPr="00680990">
              <w:t>Степлер до 30 л. № 24/6</w:t>
            </w:r>
          </w:p>
        </w:tc>
        <w:tc>
          <w:tcPr>
            <w:tcW w:w="1095" w:type="pct"/>
            <w:shd w:val="clear" w:color="auto" w:fill="auto"/>
          </w:tcPr>
          <w:p w14:paraId="253AE27D"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5F0F9D1D"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750B5B37" w14:textId="77777777" w:rsidR="00C41170" w:rsidRPr="00680990" w:rsidRDefault="00C41170" w:rsidP="00ED2741">
            <w:pPr>
              <w:overflowPunct w:val="0"/>
              <w:ind w:firstLine="5"/>
              <w:jc w:val="center"/>
              <w:textAlignment w:val="baseline"/>
            </w:pPr>
            <w:r w:rsidRPr="00680990">
              <w:t>530,00</w:t>
            </w:r>
          </w:p>
        </w:tc>
        <w:tc>
          <w:tcPr>
            <w:tcW w:w="860" w:type="pct"/>
            <w:shd w:val="clear" w:color="auto" w:fill="auto"/>
          </w:tcPr>
          <w:p w14:paraId="4FB74C95" w14:textId="77777777" w:rsidR="00C41170" w:rsidRPr="00680990" w:rsidRDefault="00C41170" w:rsidP="00ED2741">
            <w:pPr>
              <w:overflowPunct w:val="0"/>
              <w:jc w:val="center"/>
              <w:textAlignment w:val="baseline"/>
            </w:pPr>
            <w:r w:rsidRPr="00680990">
              <w:t>1 раз в 3 года</w:t>
            </w:r>
          </w:p>
        </w:tc>
      </w:tr>
      <w:tr w:rsidR="00C41170" w:rsidRPr="00680990" w14:paraId="35E25C2F" w14:textId="77777777" w:rsidTr="00ED2741">
        <w:tc>
          <w:tcPr>
            <w:tcW w:w="1624" w:type="pct"/>
            <w:shd w:val="clear" w:color="auto" w:fill="auto"/>
          </w:tcPr>
          <w:p w14:paraId="4F9C6A85" w14:textId="77777777" w:rsidR="00C41170" w:rsidRPr="00680990" w:rsidRDefault="00C41170" w:rsidP="00ED2741">
            <w:pPr>
              <w:overflowPunct w:val="0"/>
              <w:textAlignment w:val="baseline"/>
            </w:pPr>
            <w:r w:rsidRPr="00680990">
              <w:t>Скобы для степлера № 10</w:t>
            </w:r>
          </w:p>
        </w:tc>
        <w:tc>
          <w:tcPr>
            <w:tcW w:w="1095" w:type="pct"/>
            <w:shd w:val="clear" w:color="auto" w:fill="auto"/>
          </w:tcPr>
          <w:p w14:paraId="3EAF5DC9" w14:textId="77777777" w:rsidR="00C41170" w:rsidRPr="00680990" w:rsidRDefault="00C41170" w:rsidP="00ED2741">
            <w:pPr>
              <w:jc w:val="center"/>
            </w:pPr>
            <w:r w:rsidRPr="00680990">
              <w:t>шт./коробка /упаковка</w:t>
            </w:r>
          </w:p>
        </w:tc>
        <w:tc>
          <w:tcPr>
            <w:tcW w:w="856" w:type="pct"/>
            <w:shd w:val="clear" w:color="auto" w:fill="auto"/>
          </w:tcPr>
          <w:p w14:paraId="68ADD051"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6F1DADA2" w14:textId="77777777" w:rsidR="00C41170" w:rsidRPr="00680990" w:rsidRDefault="00C41170" w:rsidP="00ED2741">
            <w:pPr>
              <w:overflowPunct w:val="0"/>
              <w:ind w:firstLine="5"/>
              <w:jc w:val="center"/>
              <w:textAlignment w:val="baseline"/>
            </w:pPr>
            <w:r w:rsidRPr="00680990">
              <w:t>49,00</w:t>
            </w:r>
          </w:p>
        </w:tc>
        <w:tc>
          <w:tcPr>
            <w:tcW w:w="860" w:type="pct"/>
            <w:shd w:val="clear" w:color="auto" w:fill="auto"/>
          </w:tcPr>
          <w:p w14:paraId="609B0381" w14:textId="77777777" w:rsidR="00C41170" w:rsidRPr="00680990" w:rsidRDefault="00C41170" w:rsidP="00ED2741">
            <w:pPr>
              <w:overflowPunct w:val="0"/>
              <w:jc w:val="center"/>
              <w:textAlignment w:val="baseline"/>
            </w:pPr>
            <w:r w:rsidRPr="00680990">
              <w:t>1 раз в квартал более при необходимости</w:t>
            </w:r>
          </w:p>
        </w:tc>
      </w:tr>
      <w:tr w:rsidR="00C41170" w:rsidRPr="00680990" w14:paraId="2A662508" w14:textId="77777777" w:rsidTr="00ED2741">
        <w:tc>
          <w:tcPr>
            <w:tcW w:w="1624" w:type="pct"/>
            <w:shd w:val="clear" w:color="auto" w:fill="auto"/>
          </w:tcPr>
          <w:p w14:paraId="47F73544" w14:textId="77777777" w:rsidR="00C41170" w:rsidRPr="00680990" w:rsidRDefault="00C41170" w:rsidP="00ED2741">
            <w:pPr>
              <w:overflowPunct w:val="0"/>
              <w:textAlignment w:val="baseline"/>
            </w:pPr>
            <w:r w:rsidRPr="00680990">
              <w:t>Скобы для степлера № 24/6</w:t>
            </w:r>
          </w:p>
        </w:tc>
        <w:tc>
          <w:tcPr>
            <w:tcW w:w="1095" w:type="pct"/>
            <w:shd w:val="clear" w:color="auto" w:fill="auto"/>
          </w:tcPr>
          <w:p w14:paraId="71C34266" w14:textId="77777777" w:rsidR="00C41170" w:rsidRPr="00680990" w:rsidRDefault="00C41170" w:rsidP="00ED2741">
            <w:pPr>
              <w:jc w:val="center"/>
            </w:pPr>
            <w:r w:rsidRPr="00680990">
              <w:t>шт./коробка /упаковка</w:t>
            </w:r>
          </w:p>
        </w:tc>
        <w:tc>
          <w:tcPr>
            <w:tcW w:w="856" w:type="pct"/>
            <w:shd w:val="clear" w:color="auto" w:fill="auto"/>
          </w:tcPr>
          <w:p w14:paraId="6AD734F2"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5D170559" w14:textId="77777777" w:rsidR="00C41170" w:rsidRPr="00680990" w:rsidRDefault="00C41170" w:rsidP="00ED2741">
            <w:pPr>
              <w:overflowPunct w:val="0"/>
              <w:ind w:firstLine="5"/>
              <w:jc w:val="center"/>
              <w:textAlignment w:val="baseline"/>
            </w:pPr>
            <w:r w:rsidRPr="00680990">
              <w:t>87,00</w:t>
            </w:r>
          </w:p>
        </w:tc>
        <w:tc>
          <w:tcPr>
            <w:tcW w:w="860" w:type="pct"/>
            <w:shd w:val="clear" w:color="auto" w:fill="auto"/>
          </w:tcPr>
          <w:p w14:paraId="573514A7" w14:textId="77777777" w:rsidR="00C41170" w:rsidRPr="00680990" w:rsidRDefault="00C41170" w:rsidP="00ED2741">
            <w:pPr>
              <w:overflowPunct w:val="0"/>
              <w:jc w:val="center"/>
              <w:textAlignment w:val="baseline"/>
            </w:pPr>
            <w:r w:rsidRPr="00680990">
              <w:t>1 раз в квартал более при необходимости</w:t>
            </w:r>
          </w:p>
        </w:tc>
      </w:tr>
      <w:tr w:rsidR="00C41170" w:rsidRPr="00680990" w14:paraId="3A917A06" w14:textId="77777777" w:rsidTr="00ED2741">
        <w:tc>
          <w:tcPr>
            <w:tcW w:w="1624" w:type="pct"/>
            <w:shd w:val="clear" w:color="auto" w:fill="auto"/>
          </w:tcPr>
          <w:p w14:paraId="2BA77FFF" w14:textId="77777777" w:rsidR="00C41170" w:rsidRPr="00680990" w:rsidRDefault="00C41170" w:rsidP="00ED2741">
            <w:pPr>
              <w:overflowPunct w:val="0"/>
              <w:textAlignment w:val="baseline"/>
            </w:pPr>
            <w:r w:rsidRPr="00680990">
              <w:t>Скотч прозрачный, клейкая лента 12 мм, без диспенсера</w:t>
            </w:r>
          </w:p>
        </w:tc>
        <w:tc>
          <w:tcPr>
            <w:tcW w:w="1095" w:type="pct"/>
            <w:shd w:val="clear" w:color="auto" w:fill="auto"/>
          </w:tcPr>
          <w:p w14:paraId="53E6162E"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3CEDB38F"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060E4E6B" w14:textId="77777777" w:rsidR="00C41170" w:rsidRPr="00680990" w:rsidRDefault="00C41170" w:rsidP="00ED2741">
            <w:pPr>
              <w:overflowPunct w:val="0"/>
              <w:ind w:firstLine="5"/>
              <w:jc w:val="center"/>
              <w:textAlignment w:val="baseline"/>
            </w:pPr>
            <w:r w:rsidRPr="00680990">
              <w:t>30,00</w:t>
            </w:r>
          </w:p>
        </w:tc>
        <w:tc>
          <w:tcPr>
            <w:tcW w:w="860" w:type="pct"/>
            <w:shd w:val="clear" w:color="auto" w:fill="auto"/>
          </w:tcPr>
          <w:p w14:paraId="6DE30DB3" w14:textId="77777777" w:rsidR="00C41170" w:rsidRPr="00680990" w:rsidRDefault="00C41170" w:rsidP="00ED2741">
            <w:pPr>
              <w:overflowPunct w:val="0"/>
              <w:jc w:val="center"/>
              <w:textAlignment w:val="baseline"/>
            </w:pPr>
            <w:r w:rsidRPr="00680990">
              <w:t>1 раз в год</w:t>
            </w:r>
          </w:p>
        </w:tc>
      </w:tr>
      <w:tr w:rsidR="00C41170" w:rsidRPr="00680990" w14:paraId="3686E4E1" w14:textId="77777777" w:rsidTr="00ED2741">
        <w:tc>
          <w:tcPr>
            <w:tcW w:w="1624" w:type="pct"/>
            <w:shd w:val="clear" w:color="auto" w:fill="auto"/>
          </w:tcPr>
          <w:p w14:paraId="7A030487" w14:textId="77777777" w:rsidR="00C41170" w:rsidRPr="00680990" w:rsidRDefault="00C41170" w:rsidP="00ED2741">
            <w:pPr>
              <w:overflowPunct w:val="0"/>
              <w:textAlignment w:val="baseline"/>
            </w:pPr>
            <w:r w:rsidRPr="00680990">
              <w:t>Скотч прозрачный, клейкая лента 19 мм, без диспенсера</w:t>
            </w:r>
          </w:p>
        </w:tc>
        <w:tc>
          <w:tcPr>
            <w:tcW w:w="1095" w:type="pct"/>
            <w:shd w:val="clear" w:color="auto" w:fill="auto"/>
          </w:tcPr>
          <w:p w14:paraId="60D1B2C4"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67C3EFA1"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2CCD8F0" w14:textId="77777777" w:rsidR="00C41170" w:rsidRPr="00680990" w:rsidRDefault="00C41170" w:rsidP="00ED2741">
            <w:pPr>
              <w:overflowPunct w:val="0"/>
              <w:ind w:firstLine="5"/>
              <w:jc w:val="center"/>
              <w:textAlignment w:val="baseline"/>
            </w:pPr>
            <w:r w:rsidRPr="00680990">
              <w:t>50,00</w:t>
            </w:r>
          </w:p>
        </w:tc>
        <w:tc>
          <w:tcPr>
            <w:tcW w:w="860" w:type="pct"/>
            <w:shd w:val="clear" w:color="auto" w:fill="auto"/>
          </w:tcPr>
          <w:p w14:paraId="67AB6D24" w14:textId="77777777" w:rsidR="00C41170" w:rsidRPr="00680990" w:rsidRDefault="00C41170" w:rsidP="00ED2741">
            <w:pPr>
              <w:overflowPunct w:val="0"/>
              <w:jc w:val="center"/>
              <w:textAlignment w:val="baseline"/>
            </w:pPr>
            <w:r w:rsidRPr="00680990">
              <w:t>1 раз в год</w:t>
            </w:r>
          </w:p>
        </w:tc>
      </w:tr>
      <w:tr w:rsidR="00C41170" w:rsidRPr="00680990" w14:paraId="33284910" w14:textId="77777777" w:rsidTr="00ED2741">
        <w:tc>
          <w:tcPr>
            <w:tcW w:w="1624" w:type="pct"/>
            <w:shd w:val="clear" w:color="auto" w:fill="auto"/>
          </w:tcPr>
          <w:p w14:paraId="70076DAB" w14:textId="77777777" w:rsidR="00C41170" w:rsidRPr="00680990" w:rsidRDefault="00C41170" w:rsidP="00ED2741">
            <w:pPr>
              <w:overflowPunct w:val="0"/>
              <w:textAlignment w:val="baseline"/>
            </w:pPr>
            <w:r w:rsidRPr="00680990">
              <w:t>Скотч прозрачный, клейкая лента не менее 48-50 мм, без диспенсера</w:t>
            </w:r>
          </w:p>
        </w:tc>
        <w:tc>
          <w:tcPr>
            <w:tcW w:w="1095" w:type="pct"/>
            <w:shd w:val="clear" w:color="auto" w:fill="auto"/>
          </w:tcPr>
          <w:p w14:paraId="68072278"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74C23E6A"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AE16D21" w14:textId="77777777" w:rsidR="00C41170" w:rsidRPr="00680990" w:rsidRDefault="00C41170" w:rsidP="00ED2741">
            <w:pPr>
              <w:overflowPunct w:val="0"/>
              <w:ind w:firstLine="5"/>
              <w:jc w:val="center"/>
              <w:textAlignment w:val="baseline"/>
            </w:pPr>
            <w:r w:rsidRPr="00680990">
              <w:t>245,00</w:t>
            </w:r>
          </w:p>
        </w:tc>
        <w:tc>
          <w:tcPr>
            <w:tcW w:w="860" w:type="pct"/>
            <w:shd w:val="clear" w:color="auto" w:fill="auto"/>
          </w:tcPr>
          <w:p w14:paraId="15247850" w14:textId="77777777" w:rsidR="00C41170" w:rsidRPr="00680990" w:rsidRDefault="00C41170" w:rsidP="00ED2741">
            <w:pPr>
              <w:overflowPunct w:val="0"/>
              <w:jc w:val="center"/>
              <w:textAlignment w:val="baseline"/>
            </w:pPr>
            <w:r w:rsidRPr="00680990">
              <w:t>1 раз в год</w:t>
            </w:r>
          </w:p>
        </w:tc>
      </w:tr>
      <w:tr w:rsidR="00C41170" w:rsidRPr="00680990" w14:paraId="670E7130" w14:textId="77777777" w:rsidTr="00ED2741">
        <w:tc>
          <w:tcPr>
            <w:tcW w:w="1624" w:type="pct"/>
            <w:shd w:val="clear" w:color="auto" w:fill="auto"/>
          </w:tcPr>
          <w:p w14:paraId="2B87C6E7" w14:textId="77777777" w:rsidR="00C41170" w:rsidRPr="00680990" w:rsidRDefault="00C41170" w:rsidP="00ED2741">
            <w:pPr>
              <w:overflowPunct w:val="0"/>
              <w:textAlignment w:val="baseline"/>
              <w:rPr>
                <w:color w:val="000000"/>
              </w:rPr>
            </w:pPr>
            <w:r w:rsidRPr="00680990">
              <w:rPr>
                <w:color w:val="000000"/>
              </w:rPr>
              <w:t xml:space="preserve">Скрепки 25мм - 28 мм (металлические/омедненные/из стали/ оцинкованные, цвет и форма на выбор) </w:t>
            </w:r>
          </w:p>
        </w:tc>
        <w:tc>
          <w:tcPr>
            <w:tcW w:w="1095" w:type="pct"/>
            <w:shd w:val="clear" w:color="auto" w:fill="auto"/>
          </w:tcPr>
          <w:p w14:paraId="12E64877" w14:textId="77777777" w:rsidR="00C41170" w:rsidRPr="00680990" w:rsidRDefault="00C41170" w:rsidP="00ED2741">
            <w:pPr>
              <w:overflowPunct w:val="0"/>
              <w:ind w:left="-136" w:firstLine="141"/>
              <w:jc w:val="center"/>
              <w:textAlignment w:val="baseline"/>
            </w:pPr>
            <w:r w:rsidRPr="00680990">
              <w:t>шт./коробка/</w:t>
            </w:r>
          </w:p>
          <w:p w14:paraId="2776A7B7" w14:textId="77777777" w:rsidR="00C41170" w:rsidRPr="00680990" w:rsidRDefault="00C41170" w:rsidP="00ED2741">
            <w:pPr>
              <w:overflowPunct w:val="0"/>
              <w:ind w:left="-136" w:firstLine="141"/>
              <w:jc w:val="center"/>
              <w:textAlignment w:val="baseline"/>
            </w:pPr>
            <w:r w:rsidRPr="00680990">
              <w:t>упаковка</w:t>
            </w:r>
          </w:p>
        </w:tc>
        <w:tc>
          <w:tcPr>
            <w:tcW w:w="856" w:type="pct"/>
            <w:shd w:val="clear" w:color="auto" w:fill="auto"/>
          </w:tcPr>
          <w:p w14:paraId="0E0CF0F3" w14:textId="77777777" w:rsidR="00C41170" w:rsidRPr="00680990" w:rsidRDefault="00C41170" w:rsidP="00ED2741">
            <w:pPr>
              <w:overflowPunct w:val="0"/>
              <w:jc w:val="center"/>
              <w:textAlignment w:val="baseline"/>
            </w:pPr>
            <w:r w:rsidRPr="00680990">
              <w:t>2</w:t>
            </w:r>
          </w:p>
        </w:tc>
        <w:tc>
          <w:tcPr>
            <w:tcW w:w="566" w:type="pct"/>
            <w:shd w:val="clear" w:color="auto" w:fill="auto"/>
          </w:tcPr>
          <w:p w14:paraId="2184491C" w14:textId="77777777" w:rsidR="00C41170" w:rsidRPr="00680990" w:rsidRDefault="00C41170" w:rsidP="00ED2741">
            <w:pPr>
              <w:overflowPunct w:val="0"/>
              <w:ind w:firstLine="5"/>
              <w:jc w:val="center"/>
              <w:textAlignment w:val="baseline"/>
            </w:pPr>
            <w:r w:rsidRPr="00680990">
              <w:t>106,00</w:t>
            </w:r>
          </w:p>
        </w:tc>
        <w:tc>
          <w:tcPr>
            <w:tcW w:w="860" w:type="pct"/>
            <w:shd w:val="clear" w:color="auto" w:fill="auto"/>
          </w:tcPr>
          <w:p w14:paraId="6AF57ECD" w14:textId="77777777" w:rsidR="00C41170" w:rsidRPr="00680990" w:rsidRDefault="00C41170" w:rsidP="00ED2741">
            <w:pPr>
              <w:overflowPunct w:val="0"/>
              <w:jc w:val="center"/>
              <w:textAlignment w:val="baseline"/>
            </w:pPr>
            <w:r w:rsidRPr="00680990">
              <w:t>1 раз в квартал более при необходимо</w:t>
            </w:r>
          </w:p>
        </w:tc>
      </w:tr>
      <w:tr w:rsidR="00C41170" w:rsidRPr="00680990" w14:paraId="6CDA1E3E" w14:textId="77777777" w:rsidTr="00ED2741">
        <w:tc>
          <w:tcPr>
            <w:tcW w:w="1624" w:type="pct"/>
            <w:shd w:val="clear" w:color="auto" w:fill="auto"/>
          </w:tcPr>
          <w:p w14:paraId="30191BE0" w14:textId="77777777" w:rsidR="00C41170" w:rsidRPr="00680990" w:rsidRDefault="00C41170" w:rsidP="00ED2741">
            <w:pPr>
              <w:overflowPunct w:val="0"/>
              <w:textAlignment w:val="baseline"/>
            </w:pPr>
            <w:r w:rsidRPr="00680990">
              <w:t xml:space="preserve">Скрепки 50 мм (металлические/ </w:t>
            </w:r>
            <w:r w:rsidRPr="00680990">
              <w:lastRenderedPageBreak/>
              <w:t>омедненные/ из стали/ оцинкованные/ цвет и форма на выбор)</w:t>
            </w:r>
          </w:p>
        </w:tc>
        <w:tc>
          <w:tcPr>
            <w:tcW w:w="1095" w:type="pct"/>
            <w:shd w:val="clear" w:color="auto" w:fill="auto"/>
          </w:tcPr>
          <w:p w14:paraId="4E4F2742" w14:textId="77777777" w:rsidR="00C41170" w:rsidRPr="00680990" w:rsidRDefault="00C41170" w:rsidP="00ED2741">
            <w:pPr>
              <w:overflowPunct w:val="0"/>
              <w:ind w:left="-136" w:firstLine="141"/>
              <w:jc w:val="center"/>
              <w:textAlignment w:val="baseline"/>
            </w:pPr>
            <w:r w:rsidRPr="00680990">
              <w:lastRenderedPageBreak/>
              <w:t>шт./коробка /упаковка</w:t>
            </w:r>
          </w:p>
        </w:tc>
        <w:tc>
          <w:tcPr>
            <w:tcW w:w="856" w:type="pct"/>
            <w:shd w:val="clear" w:color="auto" w:fill="auto"/>
          </w:tcPr>
          <w:p w14:paraId="4DA1E25F"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67636B8" w14:textId="77777777" w:rsidR="00C41170" w:rsidRPr="00680990" w:rsidRDefault="00C41170" w:rsidP="00ED2741">
            <w:pPr>
              <w:overflowPunct w:val="0"/>
              <w:ind w:firstLine="5"/>
              <w:jc w:val="center"/>
              <w:textAlignment w:val="baseline"/>
            </w:pPr>
            <w:r w:rsidRPr="00680990">
              <w:t>164,86</w:t>
            </w:r>
          </w:p>
        </w:tc>
        <w:tc>
          <w:tcPr>
            <w:tcW w:w="860" w:type="pct"/>
            <w:shd w:val="clear" w:color="auto" w:fill="auto"/>
          </w:tcPr>
          <w:p w14:paraId="101E1361" w14:textId="77777777" w:rsidR="00C41170" w:rsidRPr="00680990" w:rsidRDefault="00C41170" w:rsidP="00ED2741">
            <w:pPr>
              <w:overflowPunct w:val="0"/>
              <w:jc w:val="center"/>
              <w:textAlignment w:val="baseline"/>
            </w:pPr>
            <w:r w:rsidRPr="00680990">
              <w:t xml:space="preserve">1 раз в полгода </w:t>
            </w:r>
            <w:r w:rsidRPr="00680990">
              <w:lastRenderedPageBreak/>
              <w:t>более при необходимо</w:t>
            </w:r>
          </w:p>
        </w:tc>
      </w:tr>
      <w:tr w:rsidR="00C41170" w:rsidRPr="00680990" w14:paraId="59F12114" w14:textId="77777777" w:rsidTr="00ED2741">
        <w:tc>
          <w:tcPr>
            <w:tcW w:w="1624" w:type="pct"/>
            <w:shd w:val="clear" w:color="auto" w:fill="auto"/>
          </w:tcPr>
          <w:p w14:paraId="06C71E99" w14:textId="77777777" w:rsidR="00C41170" w:rsidRPr="00680990" w:rsidRDefault="00C41170" w:rsidP="00ED2741">
            <w:pPr>
              <w:overflowPunct w:val="0"/>
              <w:textAlignment w:val="baseline"/>
            </w:pPr>
            <w:proofErr w:type="spellStart"/>
            <w:r w:rsidRPr="00680990">
              <w:lastRenderedPageBreak/>
              <w:t>Скрепочница</w:t>
            </w:r>
            <w:proofErr w:type="spellEnd"/>
            <w:r w:rsidRPr="00680990">
              <w:t xml:space="preserve"> магнитная / диспенсер для скрепок (цвет и форма на выбор)</w:t>
            </w:r>
          </w:p>
        </w:tc>
        <w:tc>
          <w:tcPr>
            <w:tcW w:w="1095" w:type="pct"/>
            <w:shd w:val="clear" w:color="auto" w:fill="auto"/>
          </w:tcPr>
          <w:p w14:paraId="1FED809E"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756BE73D"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4793180E" w14:textId="77777777" w:rsidR="00C41170" w:rsidRPr="00680990" w:rsidRDefault="00C41170" w:rsidP="00ED2741">
            <w:pPr>
              <w:overflowPunct w:val="0"/>
              <w:ind w:firstLine="5"/>
              <w:jc w:val="center"/>
              <w:textAlignment w:val="baseline"/>
            </w:pPr>
            <w:r w:rsidRPr="00680990">
              <w:t>208,00</w:t>
            </w:r>
          </w:p>
        </w:tc>
        <w:tc>
          <w:tcPr>
            <w:tcW w:w="860" w:type="pct"/>
            <w:shd w:val="clear" w:color="auto" w:fill="auto"/>
          </w:tcPr>
          <w:p w14:paraId="710EA587" w14:textId="77777777" w:rsidR="00C41170" w:rsidRPr="00680990" w:rsidRDefault="00C41170" w:rsidP="00ED2741">
            <w:pPr>
              <w:overflowPunct w:val="0"/>
              <w:jc w:val="center"/>
              <w:textAlignment w:val="baseline"/>
            </w:pPr>
            <w:r w:rsidRPr="00680990">
              <w:t>1 раз в 3 года</w:t>
            </w:r>
          </w:p>
        </w:tc>
      </w:tr>
      <w:tr w:rsidR="00C41170" w:rsidRPr="00680990" w14:paraId="06C73933" w14:textId="77777777" w:rsidTr="00ED2741">
        <w:tc>
          <w:tcPr>
            <w:tcW w:w="1624" w:type="pct"/>
            <w:shd w:val="clear" w:color="auto" w:fill="auto"/>
          </w:tcPr>
          <w:p w14:paraId="128EF1FB" w14:textId="77777777" w:rsidR="00C41170" w:rsidRPr="00680990" w:rsidRDefault="00C41170" w:rsidP="00ED2741">
            <w:pPr>
              <w:overflowPunct w:val="0"/>
              <w:textAlignment w:val="baseline"/>
            </w:pPr>
            <w:r w:rsidRPr="00680990">
              <w:t>Стержни для карандашей автоматических (механических) / грифели запасные</w:t>
            </w:r>
          </w:p>
        </w:tc>
        <w:tc>
          <w:tcPr>
            <w:tcW w:w="1095" w:type="pct"/>
            <w:shd w:val="clear" w:color="auto" w:fill="auto"/>
          </w:tcPr>
          <w:p w14:paraId="10E5EB60" w14:textId="77777777" w:rsidR="00C41170" w:rsidRPr="00680990" w:rsidRDefault="00C41170" w:rsidP="00ED2741">
            <w:pPr>
              <w:overflowPunct w:val="0"/>
              <w:ind w:left="-136" w:firstLine="141"/>
              <w:jc w:val="center"/>
              <w:textAlignment w:val="baseline"/>
            </w:pPr>
            <w:r w:rsidRPr="00680990">
              <w:t>шт./коробка /упаковка</w:t>
            </w:r>
          </w:p>
        </w:tc>
        <w:tc>
          <w:tcPr>
            <w:tcW w:w="856" w:type="pct"/>
            <w:shd w:val="clear" w:color="auto" w:fill="auto"/>
          </w:tcPr>
          <w:p w14:paraId="5F837666"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1620D8E" w14:textId="77777777" w:rsidR="00C41170" w:rsidRPr="00680990" w:rsidRDefault="00C41170" w:rsidP="00ED2741">
            <w:pPr>
              <w:overflowPunct w:val="0"/>
              <w:ind w:firstLine="5"/>
              <w:jc w:val="center"/>
              <w:textAlignment w:val="baseline"/>
            </w:pPr>
            <w:r w:rsidRPr="00680990">
              <w:t>113,00</w:t>
            </w:r>
          </w:p>
        </w:tc>
        <w:tc>
          <w:tcPr>
            <w:tcW w:w="860" w:type="pct"/>
            <w:shd w:val="clear" w:color="auto" w:fill="auto"/>
          </w:tcPr>
          <w:p w14:paraId="39AEED02" w14:textId="77777777" w:rsidR="00C41170" w:rsidRPr="00680990" w:rsidRDefault="00C41170" w:rsidP="00ED2741">
            <w:pPr>
              <w:overflowPunct w:val="0"/>
              <w:jc w:val="center"/>
              <w:textAlignment w:val="baseline"/>
            </w:pPr>
            <w:r w:rsidRPr="00680990">
              <w:t>1 раз в полгода</w:t>
            </w:r>
          </w:p>
        </w:tc>
      </w:tr>
      <w:tr w:rsidR="00C41170" w:rsidRPr="00680990" w14:paraId="6D5F4059" w14:textId="77777777" w:rsidTr="00ED2741">
        <w:tc>
          <w:tcPr>
            <w:tcW w:w="1624" w:type="pct"/>
            <w:shd w:val="clear" w:color="auto" w:fill="auto"/>
          </w:tcPr>
          <w:p w14:paraId="23EA1A58" w14:textId="77777777" w:rsidR="00C41170" w:rsidRPr="00680990" w:rsidRDefault="00C41170" w:rsidP="00ED2741">
            <w:pPr>
              <w:overflowPunct w:val="0"/>
              <w:textAlignment w:val="baseline"/>
            </w:pPr>
            <w:r w:rsidRPr="00680990">
              <w:t>Стержни для шариковых ручек</w:t>
            </w:r>
          </w:p>
        </w:tc>
        <w:tc>
          <w:tcPr>
            <w:tcW w:w="1095" w:type="pct"/>
            <w:shd w:val="clear" w:color="auto" w:fill="auto"/>
          </w:tcPr>
          <w:p w14:paraId="67015A03"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39E72033" w14:textId="77777777" w:rsidR="00C41170" w:rsidRPr="00680990" w:rsidRDefault="00C41170" w:rsidP="00ED2741">
            <w:pPr>
              <w:overflowPunct w:val="0"/>
              <w:jc w:val="center"/>
              <w:textAlignment w:val="baseline"/>
            </w:pPr>
            <w:r w:rsidRPr="00680990">
              <w:t>4</w:t>
            </w:r>
          </w:p>
        </w:tc>
        <w:tc>
          <w:tcPr>
            <w:tcW w:w="566" w:type="pct"/>
            <w:shd w:val="clear" w:color="auto" w:fill="auto"/>
          </w:tcPr>
          <w:p w14:paraId="72CB08B6" w14:textId="77777777" w:rsidR="00C41170" w:rsidRPr="00680990" w:rsidRDefault="00C41170" w:rsidP="00ED2741">
            <w:pPr>
              <w:overflowPunct w:val="0"/>
              <w:ind w:firstLine="5"/>
              <w:jc w:val="center"/>
              <w:textAlignment w:val="baseline"/>
            </w:pPr>
            <w:r w:rsidRPr="00680990">
              <w:t>33,34</w:t>
            </w:r>
          </w:p>
        </w:tc>
        <w:tc>
          <w:tcPr>
            <w:tcW w:w="860" w:type="pct"/>
            <w:shd w:val="clear" w:color="auto" w:fill="auto"/>
          </w:tcPr>
          <w:p w14:paraId="721A1331" w14:textId="77777777" w:rsidR="00C41170" w:rsidRPr="00680990" w:rsidRDefault="00C41170" w:rsidP="00ED2741">
            <w:pPr>
              <w:overflowPunct w:val="0"/>
              <w:jc w:val="center"/>
              <w:textAlignment w:val="baseline"/>
            </w:pPr>
            <w:r w:rsidRPr="00680990">
              <w:t>1 раз в квартал</w:t>
            </w:r>
          </w:p>
        </w:tc>
      </w:tr>
      <w:tr w:rsidR="00C41170" w:rsidRPr="00680990" w14:paraId="3E9EEC9A" w14:textId="77777777" w:rsidTr="00ED2741">
        <w:tc>
          <w:tcPr>
            <w:tcW w:w="1624" w:type="pct"/>
            <w:shd w:val="clear" w:color="auto" w:fill="auto"/>
          </w:tcPr>
          <w:p w14:paraId="7A3498C7" w14:textId="77777777" w:rsidR="00C41170" w:rsidRPr="00680990" w:rsidRDefault="00C41170" w:rsidP="00ED2741">
            <w:pPr>
              <w:overflowPunct w:val="0"/>
              <w:textAlignment w:val="baseline"/>
            </w:pPr>
            <w:r w:rsidRPr="00680990">
              <w:t xml:space="preserve">Стержни для </w:t>
            </w:r>
            <w:proofErr w:type="spellStart"/>
            <w:r w:rsidRPr="00680990">
              <w:t>гелевых</w:t>
            </w:r>
            <w:proofErr w:type="spellEnd"/>
            <w:r w:rsidRPr="00680990">
              <w:t xml:space="preserve"> ручек</w:t>
            </w:r>
          </w:p>
        </w:tc>
        <w:tc>
          <w:tcPr>
            <w:tcW w:w="1095" w:type="pct"/>
            <w:shd w:val="clear" w:color="auto" w:fill="auto"/>
          </w:tcPr>
          <w:p w14:paraId="4ED613A3"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05BC2C1C" w14:textId="77777777" w:rsidR="00C41170" w:rsidRPr="00680990" w:rsidRDefault="00C41170" w:rsidP="00ED2741">
            <w:pPr>
              <w:overflowPunct w:val="0"/>
              <w:jc w:val="center"/>
              <w:textAlignment w:val="baseline"/>
            </w:pPr>
            <w:r w:rsidRPr="00680990">
              <w:t>4</w:t>
            </w:r>
          </w:p>
        </w:tc>
        <w:tc>
          <w:tcPr>
            <w:tcW w:w="566" w:type="pct"/>
            <w:shd w:val="clear" w:color="auto" w:fill="auto"/>
          </w:tcPr>
          <w:p w14:paraId="1EF4E41F" w14:textId="77777777" w:rsidR="00C41170" w:rsidRPr="00680990" w:rsidRDefault="00C41170" w:rsidP="00ED2741">
            <w:pPr>
              <w:overflowPunct w:val="0"/>
              <w:ind w:firstLine="5"/>
              <w:jc w:val="center"/>
              <w:textAlignment w:val="baseline"/>
            </w:pPr>
            <w:r w:rsidRPr="00680990">
              <w:t>56,67</w:t>
            </w:r>
          </w:p>
        </w:tc>
        <w:tc>
          <w:tcPr>
            <w:tcW w:w="860" w:type="pct"/>
            <w:shd w:val="clear" w:color="auto" w:fill="auto"/>
          </w:tcPr>
          <w:p w14:paraId="33E04AB6" w14:textId="77777777" w:rsidR="00C41170" w:rsidRPr="00680990" w:rsidRDefault="00C41170" w:rsidP="00ED2741">
            <w:pPr>
              <w:overflowPunct w:val="0"/>
              <w:jc w:val="center"/>
              <w:textAlignment w:val="baseline"/>
            </w:pPr>
            <w:r w:rsidRPr="00680990">
              <w:t>1 раз в полгода</w:t>
            </w:r>
          </w:p>
        </w:tc>
      </w:tr>
      <w:tr w:rsidR="00C41170" w:rsidRPr="00680990" w14:paraId="35205D27" w14:textId="77777777" w:rsidTr="00ED2741">
        <w:tc>
          <w:tcPr>
            <w:tcW w:w="1624" w:type="pct"/>
            <w:shd w:val="clear" w:color="auto" w:fill="auto"/>
          </w:tcPr>
          <w:p w14:paraId="71E7AA88" w14:textId="77777777" w:rsidR="00C41170" w:rsidRPr="00680990" w:rsidRDefault="00C41170" w:rsidP="00ED2741">
            <w:pPr>
              <w:overflowPunct w:val="0"/>
              <w:textAlignment w:val="baseline"/>
            </w:pPr>
            <w:r w:rsidRPr="00680990">
              <w:t>Точилка для карандашей металлическая</w:t>
            </w:r>
          </w:p>
        </w:tc>
        <w:tc>
          <w:tcPr>
            <w:tcW w:w="1095" w:type="pct"/>
            <w:shd w:val="clear" w:color="auto" w:fill="auto"/>
          </w:tcPr>
          <w:p w14:paraId="5F861466"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35C96399"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09FEB68F" w14:textId="77777777" w:rsidR="00C41170" w:rsidRPr="00680990" w:rsidRDefault="00C41170" w:rsidP="00ED2741">
            <w:pPr>
              <w:overflowPunct w:val="0"/>
              <w:ind w:firstLine="5"/>
              <w:jc w:val="center"/>
              <w:textAlignment w:val="baseline"/>
            </w:pPr>
            <w:r w:rsidRPr="00680990">
              <w:t>98,00</w:t>
            </w:r>
          </w:p>
        </w:tc>
        <w:tc>
          <w:tcPr>
            <w:tcW w:w="860" w:type="pct"/>
            <w:shd w:val="clear" w:color="auto" w:fill="auto"/>
          </w:tcPr>
          <w:p w14:paraId="0BAE347D" w14:textId="77777777" w:rsidR="00C41170" w:rsidRPr="00680990" w:rsidRDefault="00C41170" w:rsidP="00ED2741">
            <w:pPr>
              <w:overflowPunct w:val="0"/>
              <w:jc w:val="center"/>
              <w:textAlignment w:val="baseline"/>
            </w:pPr>
            <w:r w:rsidRPr="00680990">
              <w:t>1 раз в год</w:t>
            </w:r>
          </w:p>
        </w:tc>
      </w:tr>
      <w:tr w:rsidR="00C41170" w:rsidRPr="00680990" w14:paraId="715D6592" w14:textId="77777777" w:rsidTr="00ED2741">
        <w:tc>
          <w:tcPr>
            <w:tcW w:w="1624" w:type="pct"/>
            <w:shd w:val="clear" w:color="auto" w:fill="auto"/>
          </w:tcPr>
          <w:p w14:paraId="35A26E6C" w14:textId="77777777" w:rsidR="00C41170" w:rsidRPr="00680990" w:rsidRDefault="00C41170" w:rsidP="00ED2741">
            <w:pPr>
              <w:overflowPunct w:val="0"/>
              <w:textAlignment w:val="baseline"/>
            </w:pPr>
            <w:r w:rsidRPr="00680990">
              <w:t>Точилка для карандашей с контейнером</w:t>
            </w:r>
          </w:p>
        </w:tc>
        <w:tc>
          <w:tcPr>
            <w:tcW w:w="1095" w:type="pct"/>
            <w:shd w:val="clear" w:color="auto" w:fill="auto"/>
          </w:tcPr>
          <w:p w14:paraId="3372E320"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59801DD0"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23049094" w14:textId="77777777" w:rsidR="00C41170" w:rsidRPr="00680990" w:rsidRDefault="00C41170" w:rsidP="00ED2741">
            <w:pPr>
              <w:overflowPunct w:val="0"/>
              <w:ind w:firstLine="5"/>
              <w:jc w:val="center"/>
              <w:textAlignment w:val="baseline"/>
            </w:pPr>
            <w:r w:rsidRPr="00680990">
              <w:t>180,00</w:t>
            </w:r>
          </w:p>
        </w:tc>
        <w:tc>
          <w:tcPr>
            <w:tcW w:w="860" w:type="pct"/>
            <w:shd w:val="clear" w:color="auto" w:fill="auto"/>
          </w:tcPr>
          <w:p w14:paraId="012B3358" w14:textId="77777777" w:rsidR="00C41170" w:rsidRPr="00680990" w:rsidRDefault="00C41170" w:rsidP="00ED2741">
            <w:pPr>
              <w:overflowPunct w:val="0"/>
              <w:jc w:val="center"/>
              <w:textAlignment w:val="baseline"/>
            </w:pPr>
            <w:r w:rsidRPr="00680990">
              <w:t>1 раз в год</w:t>
            </w:r>
          </w:p>
        </w:tc>
      </w:tr>
      <w:tr w:rsidR="00C41170" w:rsidRPr="00680990" w14:paraId="69537D50" w14:textId="77777777" w:rsidTr="00ED2741">
        <w:tc>
          <w:tcPr>
            <w:tcW w:w="1624" w:type="pct"/>
            <w:shd w:val="clear" w:color="auto" w:fill="auto"/>
          </w:tcPr>
          <w:p w14:paraId="270E917F" w14:textId="77777777" w:rsidR="00C41170" w:rsidRPr="00680990" w:rsidRDefault="00C41170" w:rsidP="00ED2741">
            <w:pPr>
              <w:overflowPunct w:val="0"/>
              <w:textAlignment w:val="baseline"/>
            </w:pPr>
            <w:r w:rsidRPr="00680990">
              <w:t>Тетрадь 24 листа</w:t>
            </w:r>
          </w:p>
        </w:tc>
        <w:tc>
          <w:tcPr>
            <w:tcW w:w="1095" w:type="pct"/>
            <w:shd w:val="clear" w:color="auto" w:fill="auto"/>
          </w:tcPr>
          <w:p w14:paraId="74F07319"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477C8E9A"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107781FD" w14:textId="77777777" w:rsidR="00C41170" w:rsidRPr="00680990" w:rsidRDefault="00C41170" w:rsidP="00ED2741">
            <w:pPr>
              <w:overflowPunct w:val="0"/>
              <w:ind w:firstLine="5"/>
              <w:jc w:val="center"/>
              <w:textAlignment w:val="baseline"/>
            </w:pPr>
            <w:r w:rsidRPr="00680990">
              <w:t>41,00</w:t>
            </w:r>
          </w:p>
        </w:tc>
        <w:tc>
          <w:tcPr>
            <w:tcW w:w="860" w:type="pct"/>
            <w:shd w:val="clear" w:color="auto" w:fill="auto"/>
          </w:tcPr>
          <w:p w14:paraId="53C28ACB" w14:textId="77777777" w:rsidR="00C41170" w:rsidRPr="00680990" w:rsidRDefault="00C41170" w:rsidP="00ED2741">
            <w:pPr>
              <w:overflowPunct w:val="0"/>
              <w:jc w:val="center"/>
              <w:textAlignment w:val="baseline"/>
            </w:pPr>
            <w:r w:rsidRPr="00680990">
              <w:t>1 раз в квартал</w:t>
            </w:r>
          </w:p>
        </w:tc>
      </w:tr>
      <w:tr w:rsidR="00C41170" w:rsidRPr="00680990" w14:paraId="7F91B2AF" w14:textId="77777777" w:rsidTr="00ED2741">
        <w:tc>
          <w:tcPr>
            <w:tcW w:w="1624" w:type="pct"/>
            <w:shd w:val="clear" w:color="auto" w:fill="auto"/>
          </w:tcPr>
          <w:p w14:paraId="42FB51A9" w14:textId="77777777" w:rsidR="00C41170" w:rsidRPr="00680990" w:rsidRDefault="00C41170" w:rsidP="00ED2741">
            <w:pPr>
              <w:overflowPunct w:val="0"/>
              <w:textAlignment w:val="baseline"/>
            </w:pPr>
            <w:r w:rsidRPr="00680990">
              <w:t>Тетрадь 18 листов</w:t>
            </w:r>
          </w:p>
        </w:tc>
        <w:tc>
          <w:tcPr>
            <w:tcW w:w="1095" w:type="pct"/>
            <w:shd w:val="clear" w:color="auto" w:fill="auto"/>
          </w:tcPr>
          <w:p w14:paraId="3E7893F1" w14:textId="77777777" w:rsidR="00C41170" w:rsidRPr="00680990" w:rsidRDefault="00C41170" w:rsidP="00ED2741">
            <w:pPr>
              <w:overflowPunct w:val="0"/>
              <w:ind w:left="-136" w:firstLine="141"/>
              <w:jc w:val="center"/>
              <w:textAlignment w:val="baseline"/>
            </w:pPr>
            <w:r w:rsidRPr="00680990">
              <w:t>шт.</w:t>
            </w:r>
          </w:p>
        </w:tc>
        <w:tc>
          <w:tcPr>
            <w:tcW w:w="856" w:type="pct"/>
            <w:shd w:val="clear" w:color="auto" w:fill="auto"/>
          </w:tcPr>
          <w:p w14:paraId="32D04C55" w14:textId="77777777" w:rsidR="00C41170" w:rsidRPr="00680990" w:rsidRDefault="00C41170" w:rsidP="00ED2741">
            <w:pPr>
              <w:overflowPunct w:val="0"/>
              <w:jc w:val="center"/>
              <w:textAlignment w:val="baseline"/>
            </w:pPr>
            <w:r w:rsidRPr="00680990">
              <w:t>3</w:t>
            </w:r>
          </w:p>
        </w:tc>
        <w:tc>
          <w:tcPr>
            <w:tcW w:w="566" w:type="pct"/>
            <w:shd w:val="clear" w:color="auto" w:fill="auto"/>
          </w:tcPr>
          <w:p w14:paraId="7C0D332A" w14:textId="77777777" w:rsidR="00C41170" w:rsidRPr="00680990" w:rsidRDefault="00C41170" w:rsidP="00ED2741">
            <w:pPr>
              <w:overflowPunct w:val="0"/>
              <w:ind w:firstLine="5"/>
              <w:jc w:val="center"/>
              <w:textAlignment w:val="baseline"/>
            </w:pPr>
            <w:r w:rsidRPr="00680990">
              <w:t>32,33</w:t>
            </w:r>
          </w:p>
        </w:tc>
        <w:tc>
          <w:tcPr>
            <w:tcW w:w="860" w:type="pct"/>
            <w:shd w:val="clear" w:color="auto" w:fill="auto"/>
          </w:tcPr>
          <w:p w14:paraId="2170CDBE" w14:textId="77777777" w:rsidR="00C41170" w:rsidRPr="00680990" w:rsidRDefault="00C41170" w:rsidP="00ED2741">
            <w:pPr>
              <w:overflowPunct w:val="0"/>
              <w:jc w:val="center"/>
              <w:textAlignment w:val="baseline"/>
            </w:pPr>
            <w:r w:rsidRPr="00680990">
              <w:t>1 раз в квартал</w:t>
            </w:r>
          </w:p>
        </w:tc>
      </w:tr>
      <w:tr w:rsidR="00C41170" w:rsidRPr="00680990" w14:paraId="1E89FBAC" w14:textId="77777777" w:rsidTr="00ED2741">
        <w:tc>
          <w:tcPr>
            <w:tcW w:w="1624" w:type="pct"/>
            <w:shd w:val="clear" w:color="auto" w:fill="auto"/>
          </w:tcPr>
          <w:p w14:paraId="1380DA6A" w14:textId="77777777" w:rsidR="00C41170" w:rsidRPr="00680990" w:rsidRDefault="00C41170" w:rsidP="00ED2741">
            <w:pPr>
              <w:overflowPunct w:val="0"/>
              <w:textAlignment w:val="baseline"/>
            </w:pPr>
            <w:r w:rsidRPr="00680990">
              <w:t>Тетрадь общая</w:t>
            </w:r>
          </w:p>
        </w:tc>
        <w:tc>
          <w:tcPr>
            <w:tcW w:w="1095" w:type="pct"/>
            <w:shd w:val="clear" w:color="auto" w:fill="auto"/>
          </w:tcPr>
          <w:p w14:paraId="5147CB48" w14:textId="77777777" w:rsidR="00C41170" w:rsidRPr="00680990" w:rsidRDefault="00C41170" w:rsidP="00ED2741">
            <w:pPr>
              <w:overflowPunct w:val="0"/>
              <w:ind w:left="-136" w:firstLine="136"/>
              <w:jc w:val="center"/>
              <w:textAlignment w:val="baseline"/>
            </w:pPr>
            <w:r w:rsidRPr="00680990">
              <w:t>шт.</w:t>
            </w:r>
          </w:p>
        </w:tc>
        <w:tc>
          <w:tcPr>
            <w:tcW w:w="856" w:type="pct"/>
            <w:shd w:val="clear" w:color="auto" w:fill="auto"/>
          </w:tcPr>
          <w:p w14:paraId="4A4E5A87"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3AF3D0EC" w14:textId="77777777" w:rsidR="00C41170" w:rsidRPr="00680990" w:rsidRDefault="00C41170" w:rsidP="00ED2741">
            <w:pPr>
              <w:overflowPunct w:val="0"/>
              <w:ind w:firstLine="5"/>
              <w:jc w:val="center"/>
              <w:textAlignment w:val="baseline"/>
            </w:pPr>
            <w:r w:rsidRPr="00680990">
              <w:t>150,00</w:t>
            </w:r>
          </w:p>
        </w:tc>
        <w:tc>
          <w:tcPr>
            <w:tcW w:w="860" w:type="pct"/>
            <w:shd w:val="clear" w:color="auto" w:fill="auto"/>
          </w:tcPr>
          <w:p w14:paraId="36A2CC72" w14:textId="77777777" w:rsidR="00C41170" w:rsidRPr="00680990" w:rsidRDefault="00C41170" w:rsidP="00ED2741">
            <w:pPr>
              <w:overflowPunct w:val="0"/>
              <w:jc w:val="center"/>
              <w:textAlignment w:val="baseline"/>
            </w:pPr>
            <w:r w:rsidRPr="00680990">
              <w:t>1 раз в полгода</w:t>
            </w:r>
          </w:p>
        </w:tc>
      </w:tr>
      <w:tr w:rsidR="00C41170" w:rsidRPr="00680990" w14:paraId="745EB155" w14:textId="77777777" w:rsidTr="00ED2741">
        <w:tc>
          <w:tcPr>
            <w:tcW w:w="1624" w:type="pct"/>
            <w:shd w:val="clear" w:color="auto" w:fill="auto"/>
          </w:tcPr>
          <w:p w14:paraId="2E88A930" w14:textId="77777777" w:rsidR="00C41170" w:rsidRPr="00680990" w:rsidRDefault="00C41170" w:rsidP="00ED2741">
            <w:pPr>
              <w:overflowPunct w:val="0"/>
              <w:textAlignment w:val="baseline"/>
            </w:pPr>
            <w:r w:rsidRPr="00680990">
              <w:t>Нить для прошивки</w:t>
            </w:r>
            <w:r w:rsidRPr="00680990">
              <w:rPr>
                <w:color w:val="FF0000"/>
              </w:rPr>
              <w:t xml:space="preserve"> </w:t>
            </w:r>
            <w:r w:rsidRPr="00680990">
              <w:t>документов</w:t>
            </w:r>
          </w:p>
        </w:tc>
        <w:tc>
          <w:tcPr>
            <w:tcW w:w="1095" w:type="pct"/>
            <w:shd w:val="clear" w:color="auto" w:fill="auto"/>
          </w:tcPr>
          <w:p w14:paraId="4BCF56A7" w14:textId="77777777" w:rsidR="00C41170" w:rsidRPr="00680990" w:rsidRDefault="00C41170" w:rsidP="00ED2741">
            <w:pPr>
              <w:overflowPunct w:val="0"/>
              <w:ind w:left="-136" w:firstLine="136"/>
              <w:jc w:val="center"/>
              <w:textAlignment w:val="baseline"/>
            </w:pPr>
            <w:proofErr w:type="spellStart"/>
            <w:r w:rsidRPr="00680990">
              <w:t>бабина</w:t>
            </w:r>
            <w:proofErr w:type="spellEnd"/>
          </w:p>
        </w:tc>
        <w:tc>
          <w:tcPr>
            <w:tcW w:w="856" w:type="pct"/>
            <w:shd w:val="clear" w:color="auto" w:fill="auto"/>
          </w:tcPr>
          <w:p w14:paraId="6C3C11B1"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577FA903" w14:textId="77777777" w:rsidR="00C41170" w:rsidRPr="00680990" w:rsidRDefault="00C41170" w:rsidP="00ED2741">
            <w:pPr>
              <w:overflowPunct w:val="0"/>
              <w:ind w:firstLine="5"/>
              <w:jc w:val="center"/>
              <w:textAlignment w:val="baseline"/>
            </w:pPr>
            <w:r w:rsidRPr="00680990">
              <w:t>542,82</w:t>
            </w:r>
          </w:p>
        </w:tc>
        <w:tc>
          <w:tcPr>
            <w:tcW w:w="860" w:type="pct"/>
            <w:shd w:val="clear" w:color="auto" w:fill="auto"/>
          </w:tcPr>
          <w:p w14:paraId="5783BFB7" w14:textId="77777777" w:rsidR="00C41170" w:rsidRPr="00680990" w:rsidRDefault="00C41170" w:rsidP="00ED2741">
            <w:pPr>
              <w:overflowPunct w:val="0"/>
              <w:jc w:val="center"/>
              <w:textAlignment w:val="baseline"/>
            </w:pPr>
            <w:r w:rsidRPr="00680990">
              <w:t>по мере необходимости</w:t>
            </w:r>
          </w:p>
        </w:tc>
      </w:tr>
      <w:tr w:rsidR="00C41170" w:rsidRPr="00680990" w14:paraId="3DD7A96D" w14:textId="77777777" w:rsidTr="00ED2741">
        <w:tc>
          <w:tcPr>
            <w:tcW w:w="1624" w:type="pct"/>
            <w:shd w:val="clear" w:color="auto" w:fill="auto"/>
          </w:tcPr>
          <w:p w14:paraId="6FC6129F" w14:textId="77777777" w:rsidR="00C41170" w:rsidRPr="00680990" w:rsidRDefault="00C41170" w:rsidP="00ED2741">
            <w:pPr>
              <w:overflowPunct w:val="0"/>
              <w:textAlignment w:val="baseline"/>
            </w:pPr>
            <w:r w:rsidRPr="00680990">
              <w:t>Салфетки для оргтехники</w:t>
            </w:r>
          </w:p>
        </w:tc>
        <w:tc>
          <w:tcPr>
            <w:tcW w:w="1095" w:type="pct"/>
            <w:shd w:val="clear" w:color="auto" w:fill="auto"/>
          </w:tcPr>
          <w:p w14:paraId="1CC54AA3" w14:textId="77777777" w:rsidR="00C41170" w:rsidRPr="00680990" w:rsidRDefault="00C41170" w:rsidP="00ED2741">
            <w:pPr>
              <w:overflowPunct w:val="0"/>
              <w:ind w:left="-136" w:firstLine="136"/>
              <w:jc w:val="center"/>
              <w:textAlignment w:val="baseline"/>
            </w:pPr>
            <w:r w:rsidRPr="00680990">
              <w:t>шт. (туба)</w:t>
            </w:r>
          </w:p>
        </w:tc>
        <w:tc>
          <w:tcPr>
            <w:tcW w:w="856" w:type="pct"/>
            <w:shd w:val="clear" w:color="auto" w:fill="auto"/>
          </w:tcPr>
          <w:p w14:paraId="57CCFFD8"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6E7FD6E2" w14:textId="77777777" w:rsidR="00C41170" w:rsidRPr="00680990" w:rsidRDefault="00C41170" w:rsidP="00ED2741">
            <w:pPr>
              <w:overflowPunct w:val="0"/>
              <w:ind w:firstLine="5"/>
              <w:jc w:val="center"/>
              <w:textAlignment w:val="baseline"/>
            </w:pPr>
            <w:r w:rsidRPr="00680990">
              <w:t>324,82</w:t>
            </w:r>
          </w:p>
        </w:tc>
        <w:tc>
          <w:tcPr>
            <w:tcW w:w="860" w:type="pct"/>
            <w:shd w:val="clear" w:color="auto" w:fill="auto"/>
          </w:tcPr>
          <w:p w14:paraId="39639F01" w14:textId="77777777" w:rsidR="00C41170" w:rsidRPr="00680990" w:rsidRDefault="00C41170" w:rsidP="00ED2741">
            <w:pPr>
              <w:overflowPunct w:val="0"/>
              <w:textAlignment w:val="baseline"/>
            </w:pPr>
            <w:r w:rsidRPr="00680990">
              <w:t>1раз в полгода</w:t>
            </w:r>
          </w:p>
        </w:tc>
      </w:tr>
      <w:tr w:rsidR="00C41170" w:rsidRPr="00680990" w14:paraId="7AA12EA7" w14:textId="77777777" w:rsidTr="00ED2741">
        <w:tc>
          <w:tcPr>
            <w:tcW w:w="1624" w:type="pct"/>
            <w:shd w:val="clear" w:color="auto" w:fill="auto"/>
          </w:tcPr>
          <w:p w14:paraId="158BA00E" w14:textId="77777777" w:rsidR="00C41170" w:rsidRPr="00680990" w:rsidRDefault="00C41170" w:rsidP="00ED2741">
            <w:pPr>
              <w:overflowPunct w:val="0"/>
              <w:textAlignment w:val="baseline"/>
            </w:pPr>
            <w:r w:rsidRPr="00680990">
              <w:t>Батарейки, АА/</w:t>
            </w:r>
            <w:r w:rsidRPr="00680990">
              <w:rPr>
                <w:lang w:val="en-US"/>
              </w:rPr>
              <w:t>LR</w:t>
            </w:r>
            <w:proofErr w:type="gramStart"/>
            <w:r w:rsidRPr="00680990">
              <w:t>6.(</w:t>
            </w:r>
            <w:proofErr w:type="gramEnd"/>
            <w:r w:rsidRPr="00680990">
              <w:t xml:space="preserve">1 упаковка/4 </w:t>
            </w:r>
            <w:proofErr w:type="spellStart"/>
            <w:r w:rsidRPr="00680990">
              <w:t>шт</w:t>
            </w:r>
            <w:proofErr w:type="spellEnd"/>
            <w:r w:rsidRPr="00680990">
              <w:t>)</w:t>
            </w:r>
          </w:p>
        </w:tc>
        <w:tc>
          <w:tcPr>
            <w:tcW w:w="1095" w:type="pct"/>
            <w:shd w:val="clear" w:color="auto" w:fill="auto"/>
          </w:tcPr>
          <w:p w14:paraId="2887EA51" w14:textId="77777777" w:rsidR="00C41170" w:rsidRPr="00680990" w:rsidRDefault="00C41170" w:rsidP="00ED2741">
            <w:pPr>
              <w:overflowPunct w:val="0"/>
              <w:ind w:left="-136" w:firstLine="136"/>
              <w:jc w:val="center"/>
              <w:textAlignment w:val="baseline"/>
            </w:pPr>
            <w:proofErr w:type="spellStart"/>
            <w:r w:rsidRPr="00680990">
              <w:t>упак</w:t>
            </w:r>
            <w:proofErr w:type="spellEnd"/>
            <w:r w:rsidRPr="00680990">
              <w:t>.</w:t>
            </w:r>
          </w:p>
        </w:tc>
        <w:tc>
          <w:tcPr>
            <w:tcW w:w="856" w:type="pct"/>
            <w:shd w:val="clear" w:color="auto" w:fill="auto"/>
          </w:tcPr>
          <w:p w14:paraId="0134E5DE" w14:textId="77777777" w:rsidR="00C41170" w:rsidRPr="00680990" w:rsidRDefault="00C41170" w:rsidP="00ED2741">
            <w:pPr>
              <w:overflowPunct w:val="0"/>
              <w:jc w:val="center"/>
              <w:textAlignment w:val="baseline"/>
            </w:pPr>
            <w:r w:rsidRPr="00680990">
              <w:t>0,5</w:t>
            </w:r>
          </w:p>
        </w:tc>
        <w:tc>
          <w:tcPr>
            <w:tcW w:w="566" w:type="pct"/>
            <w:shd w:val="clear" w:color="auto" w:fill="auto"/>
          </w:tcPr>
          <w:p w14:paraId="65633137" w14:textId="77777777" w:rsidR="00C41170" w:rsidRPr="00680990" w:rsidRDefault="00C41170" w:rsidP="00ED2741">
            <w:pPr>
              <w:overflowPunct w:val="0"/>
              <w:ind w:firstLine="5"/>
              <w:jc w:val="center"/>
              <w:textAlignment w:val="baseline"/>
            </w:pPr>
            <w:r w:rsidRPr="00680990">
              <w:t>333,00</w:t>
            </w:r>
          </w:p>
        </w:tc>
        <w:tc>
          <w:tcPr>
            <w:tcW w:w="860" w:type="pct"/>
            <w:shd w:val="clear" w:color="auto" w:fill="auto"/>
          </w:tcPr>
          <w:p w14:paraId="2963F455" w14:textId="77777777" w:rsidR="00C41170" w:rsidRPr="00680990" w:rsidRDefault="00C41170" w:rsidP="00ED2741">
            <w:pPr>
              <w:overflowPunct w:val="0"/>
              <w:ind w:left="175"/>
              <w:textAlignment w:val="baseline"/>
            </w:pPr>
            <w:r w:rsidRPr="00680990">
              <w:t>1 раз в год</w:t>
            </w:r>
          </w:p>
        </w:tc>
      </w:tr>
      <w:tr w:rsidR="00C41170" w:rsidRPr="00680990" w14:paraId="657342B7" w14:textId="77777777" w:rsidTr="00ED2741">
        <w:tc>
          <w:tcPr>
            <w:tcW w:w="1624" w:type="pct"/>
            <w:shd w:val="clear" w:color="auto" w:fill="auto"/>
          </w:tcPr>
          <w:p w14:paraId="1487AB57" w14:textId="77777777" w:rsidR="00C41170" w:rsidRPr="00680990" w:rsidRDefault="00C41170" w:rsidP="00ED2741">
            <w:pPr>
              <w:overflowPunct w:val="0"/>
              <w:textAlignment w:val="baseline"/>
            </w:pPr>
            <w:r w:rsidRPr="00680990">
              <w:t>Батарейки, ААА/</w:t>
            </w:r>
            <w:r w:rsidRPr="00680990">
              <w:rPr>
                <w:lang w:val="en-US"/>
              </w:rPr>
              <w:t>LR</w:t>
            </w:r>
            <w:proofErr w:type="gramStart"/>
            <w:r w:rsidRPr="00680990">
              <w:t>03.(</w:t>
            </w:r>
            <w:proofErr w:type="gramEnd"/>
            <w:r w:rsidRPr="00680990">
              <w:t xml:space="preserve">1 упаковка/4 </w:t>
            </w:r>
            <w:proofErr w:type="spellStart"/>
            <w:r w:rsidRPr="00680990">
              <w:t>шт</w:t>
            </w:r>
            <w:proofErr w:type="spellEnd"/>
            <w:r w:rsidRPr="00680990">
              <w:t>)</w:t>
            </w:r>
          </w:p>
        </w:tc>
        <w:tc>
          <w:tcPr>
            <w:tcW w:w="1095" w:type="pct"/>
            <w:shd w:val="clear" w:color="auto" w:fill="auto"/>
          </w:tcPr>
          <w:p w14:paraId="33C4E706" w14:textId="77777777" w:rsidR="00C41170" w:rsidRPr="00680990" w:rsidRDefault="00C41170" w:rsidP="00ED2741">
            <w:pPr>
              <w:ind w:left="-136" w:firstLine="136"/>
              <w:jc w:val="center"/>
            </w:pPr>
            <w:proofErr w:type="spellStart"/>
            <w:r w:rsidRPr="00680990">
              <w:t>упак</w:t>
            </w:r>
            <w:proofErr w:type="spellEnd"/>
            <w:r w:rsidRPr="00680990">
              <w:t>.</w:t>
            </w:r>
          </w:p>
        </w:tc>
        <w:tc>
          <w:tcPr>
            <w:tcW w:w="856" w:type="pct"/>
            <w:shd w:val="clear" w:color="auto" w:fill="auto"/>
          </w:tcPr>
          <w:p w14:paraId="23DF906C" w14:textId="77777777" w:rsidR="00C41170" w:rsidRPr="00680990" w:rsidRDefault="00C41170" w:rsidP="00ED2741">
            <w:r w:rsidRPr="00680990">
              <w:t xml:space="preserve">      0,5</w:t>
            </w:r>
          </w:p>
        </w:tc>
        <w:tc>
          <w:tcPr>
            <w:tcW w:w="566" w:type="pct"/>
            <w:shd w:val="clear" w:color="auto" w:fill="auto"/>
          </w:tcPr>
          <w:p w14:paraId="52B43E66" w14:textId="77777777" w:rsidR="00C41170" w:rsidRPr="00680990" w:rsidRDefault="00C41170" w:rsidP="00ED2741">
            <w:pPr>
              <w:ind w:firstLine="147"/>
            </w:pPr>
            <w:r w:rsidRPr="00680990">
              <w:t>333,00</w:t>
            </w:r>
          </w:p>
        </w:tc>
        <w:tc>
          <w:tcPr>
            <w:tcW w:w="860" w:type="pct"/>
            <w:shd w:val="clear" w:color="auto" w:fill="auto"/>
          </w:tcPr>
          <w:p w14:paraId="67CAAD9D" w14:textId="77777777" w:rsidR="00C41170" w:rsidRPr="00680990" w:rsidRDefault="00C41170" w:rsidP="00ED2741">
            <w:r w:rsidRPr="00680990">
              <w:t>1 раз в год</w:t>
            </w:r>
          </w:p>
        </w:tc>
      </w:tr>
      <w:tr w:rsidR="00C41170" w:rsidRPr="00680990" w14:paraId="5C971520" w14:textId="77777777" w:rsidTr="00ED2741">
        <w:tc>
          <w:tcPr>
            <w:tcW w:w="1624" w:type="pct"/>
            <w:shd w:val="clear" w:color="auto" w:fill="auto"/>
          </w:tcPr>
          <w:p w14:paraId="11D348CA" w14:textId="77777777" w:rsidR="00C41170" w:rsidRPr="00680990" w:rsidRDefault="00C41170" w:rsidP="00ED2741">
            <w:pPr>
              <w:overflowPunct w:val="0"/>
              <w:textAlignment w:val="baseline"/>
            </w:pPr>
            <w:r w:rsidRPr="00680990">
              <w:t>Батарейки, ААА/Н</w:t>
            </w:r>
            <w:r w:rsidRPr="00680990">
              <w:rPr>
                <w:lang w:val="en-US"/>
              </w:rPr>
              <w:t>R</w:t>
            </w:r>
            <w:r w:rsidRPr="00680990">
              <w:t xml:space="preserve">03. (1 упаковка/4 </w:t>
            </w:r>
            <w:proofErr w:type="spellStart"/>
            <w:r w:rsidRPr="00680990">
              <w:t>шт</w:t>
            </w:r>
            <w:proofErr w:type="spellEnd"/>
            <w:r w:rsidRPr="00680990">
              <w:t>)</w:t>
            </w:r>
          </w:p>
        </w:tc>
        <w:tc>
          <w:tcPr>
            <w:tcW w:w="1095" w:type="pct"/>
            <w:shd w:val="clear" w:color="auto" w:fill="auto"/>
          </w:tcPr>
          <w:p w14:paraId="719C2CD8" w14:textId="77777777" w:rsidR="00C41170" w:rsidRPr="00680990" w:rsidRDefault="00C41170" w:rsidP="00ED2741">
            <w:pPr>
              <w:ind w:left="-136" w:firstLine="136"/>
              <w:jc w:val="center"/>
            </w:pPr>
            <w:proofErr w:type="spellStart"/>
            <w:r w:rsidRPr="00680990">
              <w:t>упак</w:t>
            </w:r>
            <w:proofErr w:type="spellEnd"/>
            <w:r w:rsidRPr="00680990">
              <w:t>.</w:t>
            </w:r>
          </w:p>
        </w:tc>
        <w:tc>
          <w:tcPr>
            <w:tcW w:w="856" w:type="pct"/>
            <w:shd w:val="clear" w:color="auto" w:fill="auto"/>
          </w:tcPr>
          <w:p w14:paraId="0F7154E8" w14:textId="77777777" w:rsidR="00C41170" w:rsidRPr="00680990" w:rsidRDefault="00C41170" w:rsidP="00ED2741">
            <w:r w:rsidRPr="00680990">
              <w:t xml:space="preserve">      0,25</w:t>
            </w:r>
          </w:p>
        </w:tc>
        <w:tc>
          <w:tcPr>
            <w:tcW w:w="566" w:type="pct"/>
            <w:shd w:val="clear" w:color="auto" w:fill="auto"/>
          </w:tcPr>
          <w:p w14:paraId="09D2F445" w14:textId="77777777" w:rsidR="00C41170" w:rsidRPr="00680990" w:rsidRDefault="00C41170" w:rsidP="00ED2741">
            <w:pPr>
              <w:ind w:firstLine="5"/>
            </w:pPr>
            <w:r w:rsidRPr="00680990">
              <w:t xml:space="preserve">  350,00</w:t>
            </w:r>
          </w:p>
        </w:tc>
        <w:tc>
          <w:tcPr>
            <w:tcW w:w="860" w:type="pct"/>
            <w:shd w:val="clear" w:color="auto" w:fill="auto"/>
          </w:tcPr>
          <w:p w14:paraId="7CF1A014" w14:textId="77777777" w:rsidR="00C41170" w:rsidRPr="00680990" w:rsidRDefault="00C41170" w:rsidP="00ED2741">
            <w:r w:rsidRPr="00680990">
              <w:t>1 раз в год</w:t>
            </w:r>
          </w:p>
        </w:tc>
      </w:tr>
      <w:tr w:rsidR="00C41170" w:rsidRPr="00680990" w14:paraId="56FE9251" w14:textId="77777777" w:rsidTr="00ED2741">
        <w:tc>
          <w:tcPr>
            <w:tcW w:w="1624" w:type="pct"/>
            <w:shd w:val="clear" w:color="auto" w:fill="auto"/>
          </w:tcPr>
          <w:p w14:paraId="2B126230" w14:textId="77777777" w:rsidR="00C41170" w:rsidRPr="00680990" w:rsidRDefault="00C41170" w:rsidP="00ED2741">
            <w:pPr>
              <w:overflowPunct w:val="0"/>
              <w:textAlignment w:val="baseline"/>
            </w:pPr>
            <w:r w:rsidRPr="00680990">
              <w:t>Аккумуляторные батареи 12 В 7Ач</w:t>
            </w:r>
          </w:p>
        </w:tc>
        <w:tc>
          <w:tcPr>
            <w:tcW w:w="1095" w:type="pct"/>
            <w:shd w:val="clear" w:color="auto" w:fill="auto"/>
          </w:tcPr>
          <w:p w14:paraId="7B4DA50C" w14:textId="77777777" w:rsidR="00C41170" w:rsidRPr="00680990" w:rsidRDefault="00C41170" w:rsidP="00ED2741">
            <w:pPr>
              <w:ind w:left="-136" w:firstLine="136"/>
              <w:jc w:val="center"/>
            </w:pPr>
            <w:r w:rsidRPr="00680990">
              <w:t>шт.</w:t>
            </w:r>
          </w:p>
        </w:tc>
        <w:tc>
          <w:tcPr>
            <w:tcW w:w="856" w:type="pct"/>
            <w:shd w:val="clear" w:color="auto" w:fill="auto"/>
          </w:tcPr>
          <w:p w14:paraId="6CC1C6DA" w14:textId="77777777" w:rsidR="00C41170" w:rsidRPr="00680990" w:rsidRDefault="00C41170" w:rsidP="00ED2741">
            <w:pPr>
              <w:jc w:val="center"/>
            </w:pPr>
            <w:r w:rsidRPr="00680990">
              <w:t>1</w:t>
            </w:r>
          </w:p>
        </w:tc>
        <w:tc>
          <w:tcPr>
            <w:tcW w:w="566" w:type="pct"/>
            <w:shd w:val="clear" w:color="auto" w:fill="auto"/>
          </w:tcPr>
          <w:p w14:paraId="60F67F05" w14:textId="77777777" w:rsidR="00C41170" w:rsidRPr="00680990" w:rsidRDefault="00C41170" w:rsidP="00ED2741">
            <w:pPr>
              <w:ind w:firstLine="147"/>
            </w:pPr>
            <w:r w:rsidRPr="00680990">
              <w:t>2 966,00</w:t>
            </w:r>
          </w:p>
        </w:tc>
        <w:tc>
          <w:tcPr>
            <w:tcW w:w="860" w:type="pct"/>
            <w:shd w:val="clear" w:color="auto" w:fill="auto"/>
          </w:tcPr>
          <w:p w14:paraId="6B73DD52" w14:textId="77777777" w:rsidR="00C41170" w:rsidRPr="00680990" w:rsidRDefault="00C41170" w:rsidP="00ED2741">
            <w:r w:rsidRPr="00680990">
              <w:t>1 раз в год</w:t>
            </w:r>
          </w:p>
        </w:tc>
      </w:tr>
      <w:tr w:rsidR="00C41170" w:rsidRPr="00680990" w14:paraId="0BBE27E2" w14:textId="77777777" w:rsidTr="00ED2741">
        <w:tc>
          <w:tcPr>
            <w:tcW w:w="1624" w:type="pct"/>
            <w:shd w:val="clear" w:color="auto" w:fill="auto"/>
          </w:tcPr>
          <w:p w14:paraId="7F400D41" w14:textId="77777777" w:rsidR="00C41170" w:rsidRPr="00680990" w:rsidRDefault="00C41170" w:rsidP="00ED2741">
            <w:pPr>
              <w:overflowPunct w:val="0"/>
              <w:textAlignment w:val="baseline"/>
            </w:pPr>
            <w:r w:rsidRPr="00680990">
              <w:t>Пружины пластиковые 51 мм.</w:t>
            </w:r>
          </w:p>
        </w:tc>
        <w:tc>
          <w:tcPr>
            <w:tcW w:w="1095" w:type="pct"/>
            <w:shd w:val="clear" w:color="auto" w:fill="auto"/>
          </w:tcPr>
          <w:p w14:paraId="57498307" w14:textId="77777777" w:rsidR="00C41170" w:rsidRPr="00680990" w:rsidRDefault="00C41170" w:rsidP="00ED2741">
            <w:pPr>
              <w:ind w:left="-136" w:firstLine="136"/>
              <w:jc w:val="center"/>
            </w:pPr>
            <w:proofErr w:type="spellStart"/>
            <w:r w:rsidRPr="00680990">
              <w:t>упак</w:t>
            </w:r>
            <w:proofErr w:type="spellEnd"/>
            <w:r w:rsidRPr="00680990">
              <w:t>.</w:t>
            </w:r>
          </w:p>
        </w:tc>
        <w:tc>
          <w:tcPr>
            <w:tcW w:w="856" w:type="pct"/>
            <w:shd w:val="clear" w:color="auto" w:fill="auto"/>
          </w:tcPr>
          <w:p w14:paraId="3A348CAB" w14:textId="77777777" w:rsidR="00C41170" w:rsidRPr="00680990" w:rsidRDefault="00C41170" w:rsidP="00ED2741">
            <w:pPr>
              <w:overflowPunct w:val="0"/>
              <w:jc w:val="center"/>
              <w:textAlignment w:val="baseline"/>
            </w:pPr>
            <w:r w:rsidRPr="00680990">
              <w:t>1</w:t>
            </w:r>
          </w:p>
        </w:tc>
        <w:tc>
          <w:tcPr>
            <w:tcW w:w="566" w:type="pct"/>
            <w:shd w:val="clear" w:color="auto" w:fill="auto"/>
          </w:tcPr>
          <w:p w14:paraId="0D054FE5" w14:textId="77777777" w:rsidR="00C41170" w:rsidRPr="00680990" w:rsidRDefault="00C41170" w:rsidP="00ED2741">
            <w:pPr>
              <w:overflowPunct w:val="0"/>
              <w:textAlignment w:val="baseline"/>
            </w:pPr>
            <w:r w:rsidRPr="00680990">
              <w:t>1000,00</w:t>
            </w:r>
          </w:p>
        </w:tc>
        <w:tc>
          <w:tcPr>
            <w:tcW w:w="860" w:type="pct"/>
            <w:shd w:val="clear" w:color="auto" w:fill="auto"/>
          </w:tcPr>
          <w:p w14:paraId="1FD6BA84" w14:textId="77777777" w:rsidR="00C41170" w:rsidRPr="00680990" w:rsidRDefault="00C41170" w:rsidP="00ED2741">
            <w:pPr>
              <w:overflowPunct w:val="0"/>
              <w:textAlignment w:val="baseline"/>
            </w:pPr>
            <w:r w:rsidRPr="00680990">
              <w:t>1раз в полгода</w:t>
            </w:r>
          </w:p>
        </w:tc>
      </w:tr>
      <w:tr w:rsidR="00C41170" w:rsidRPr="00680990" w14:paraId="160EAE84" w14:textId="77777777" w:rsidTr="00ED2741">
        <w:tc>
          <w:tcPr>
            <w:tcW w:w="1624" w:type="pct"/>
            <w:shd w:val="clear" w:color="auto" w:fill="auto"/>
          </w:tcPr>
          <w:p w14:paraId="190CB8FC" w14:textId="77777777" w:rsidR="00C41170" w:rsidRPr="00680990" w:rsidRDefault="00C41170" w:rsidP="00ED2741">
            <w:pPr>
              <w:overflowPunct w:val="0"/>
              <w:textAlignment w:val="baseline"/>
            </w:pPr>
            <w:r w:rsidRPr="00680990">
              <w:t xml:space="preserve">Обложки для переплета </w:t>
            </w:r>
            <w:r w:rsidRPr="00680990">
              <w:lastRenderedPageBreak/>
              <w:t>А4, пластиковые (толщина. цвет на выбор)</w:t>
            </w:r>
          </w:p>
        </w:tc>
        <w:tc>
          <w:tcPr>
            <w:tcW w:w="1095" w:type="pct"/>
            <w:shd w:val="clear" w:color="auto" w:fill="auto"/>
          </w:tcPr>
          <w:p w14:paraId="182151A6" w14:textId="77777777" w:rsidR="00C41170" w:rsidRPr="00680990" w:rsidRDefault="00C41170" w:rsidP="00ED2741">
            <w:pPr>
              <w:ind w:left="-136" w:firstLine="136"/>
              <w:jc w:val="center"/>
            </w:pPr>
            <w:proofErr w:type="spellStart"/>
            <w:r w:rsidRPr="00680990">
              <w:lastRenderedPageBreak/>
              <w:t>упак</w:t>
            </w:r>
            <w:proofErr w:type="spellEnd"/>
            <w:r w:rsidRPr="00680990">
              <w:t>.</w:t>
            </w:r>
          </w:p>
        </w:tc>
        <w:tc>
          <w:tcPr>
            <w:tcW w:w="856" w:type="pct"/>
            <w:shd w:val="clear" w:color="auto" w:fill="auto"/>
          </w:tcPr>
          <w:p w14:paraId="51460653" w14:textId="77777777" w:rsidR="00C41170" w:rsidRPr="00680990" w:rsidRDefault="00C41170" w:rsidP="00ED2741">
            <w:pPr>
              <w:jc w:val="center"/>
            </w:pPr>
            <w:r w:rsidRPr="00680990">
              <w:t>1</w:t>
            </w:r>
          </w:p>
        </w:tc>
        <w:tc>
          <w:tcPr>
            <w:tcW w:w="566" w:type="pct"/>
            <w:shd w:val="clear" w:color="auto" w:fill="auto"/>
          </w:tcPr>
          <w:p w14:paraId="066D80C3" w14:textId="77777777" w:rsidR="00C41170" w:rsidRPr="00680990" w:rsidRDefault="00C41170" w:rsidP="00ED2741">
            <w:pPr>
              <w:ind w:firstLine="147"/>
            </w:pPr>
            <w:r w:rsidRPr="00680990">
              <w:t>850,0</w:t>
            </w:r>
            <w:r w:rsidRPr="00680990">
              <w:lastRenderedPageBreak/>
              <w:t>0</w:t>
            </w:r>
          </w:p>
        </w:tc>
        <w:tc>
          <w:tcPr>
            <w:tcW w:w="860" w:type="pct"/>
            <w:shd w:val="clear" w:color="auto" w:fill="auto"/>
          </w:tcPr>
          <w:p w14:paraId="31F16DD1" w14:textId="77777777" w:rsidR="00C41170" w:rsidRPr="00680990" w:rsidRDefault="00C41170" w:rsidP="00ED2741">
            <w:pPr>
              <w:overflowPunct w:val="0"/>
              <w:textAlignment w:val="baseline"/>
            </w:pPr>
            <w:r w:rsidRPr="00680990">
              <w:lastRenderedPageBreak/>
              <w:t xml:space="preserve">1раз в </w:t>
            </w:r>
            <w:r w:rsidRPr="00680990">
              <w:lastRenderedPageBreak/>
              <w:t>полгода</w:t>
            </w:r>
          </w:p>
        </w:tc>
      </w:tr>
      <w:tr w:rsidR="00C41170" w:rsidRPr="00680990" w14:paraId="71E49182" w14:textId="77777777" w:rsidTr="00ED2741">
        <w:tc>
          <w:tcPr>
            <w:tcW w:w="1624" w:type="pct"/>
            <w:shd w:val="clear" w:color="auto" w:fill="auto"/>
          </w:tcPr>
          <w:p w14:paraId="4C49AB49" w14:textId="77777777" w:rsidR="00C41170" w:rsidRPr="00680990" w:rsidRDefault="00C41170" w:rsidP="00ED2741">
            <w:pPr>
              <w:overflowPunct w:val="0"/>
              <w:textAlignment w:val="baseline"/>
            </w:pPr>
            <w:r w:rsidRPr="00680990">
              <w:lastRenderedPageBreak/>
              <w:t>Ручка на липучке с цепочкой</w:t>
            </w:r>
          </w:p>
        </w:tc>
        <w:tc>
          <w:tcPr>
            <w:tcW w:w="1095" w:type="pct"/>
            <w:shd w:val="clear" w:color="auto" w:fill="auto"/>
          </w:tcPr>
          <w:p w14:paraId="413CE53D" w14:textId="77777777" w:rsidR="00C41170" w:rsidRPr="00680990" w:rsidRDefault="00C41170" w:rsidP="00ED2741">
            <w:pPr>
              <w:ind w:left="-136" w:firstLine="136"/>
              <w:jc w:val="center"/>
            </w:pPr>
            <w:r w:rsidRPr="00680990">
              <w:t>шт.</w:t>
            </w:r>
          </w:p>
        </w:tc>
        <w:tc>
          <w:tcPr>
            <w:tcW w:w="856" w:type="pct"/>
            <w:shd w:val="clear" w:color="auto" w:fill="auto"/>
          </w:tcPr>
          <w:p w14:paraId="58332735" w14:textId="77777777" w:rsidR="00C41170" w:rsidRPr="00680990" w:rsidRDefault="00C41170" w:rsidP="00ED2741">
            <w:pPr>
              <w:jc w:val="center"/>
            </w:pPr>
            <w:r w:rsidRPr="00680990">
              <w:t>3</w:t>
            </w:r>
          </w:p>
        </w:tc>
        <w:tc>
          <w:tcPr>
            <w:tcW w:w="566" w:type="pct"/>
            <w:shd w:val="clear" w:color="auto" w:fill="auto"/>
          </w:tcPr>
          <w:p w14:paraId="3D73F21F" w14:textId="77777777" w:rsidR="00C41170" w:rsidRPr="00680990" w:rsidRDefault="00C41170" w:rsidP="00ED2741">
            <w:pPr>
              <w:ind w:firstLine="147"/>
            </w:pPr>
            <w:r w:rsidRPr="00680990">
              <w:t>250,00</w:t>
            </w:r>
          </w:p>
        </w:tc>
        <w:tc>
          <w:tcPr>
            <w:tcW w:w="860" w:type="pct"/>
            <w:shd w:val="clear" w:color="auto" w:fill="auto"/>
          </w:tcPr>
          <w:p w14:paraId="241C6F3F" w14:textId="77777777" w:rsidR="00C41170" w:rsidRPr="00680990" w:rsidRDefault="00C41170" w:rsidP="00ED2741">
            <w:r w:rsidRPr="00680990">
              <w:t>1 раз в год</w:t>
            </w:r>
          </w:p>
        </w:tc>
      </w:tr>
      <w:tr w:rsidR="00C41170" w:rsidRPr="00680990" w14:paraId="5D5A0D9A" w14:textId="77777777" w:rsidTr="00ED2741">
        <w:tc>
          <w:tcPr>
            <w:tcW w:w="1624" w:type="pct"/>
            <w:shd w:val="clear" w:color="auto" w:fill="auto"/>
          </w:tcPr>
          <w:p w14:paraId="68AF2F52" w14:textId="77777777" w:rsidR="00C41170" w:rsidRPr="00680990" w:rsidRDefault="00C41170" w:rsidP="00ED2741">
            <w:pPr>
              <w:overflowPunct w:val="0"/>
              <w:textAlignment w:val="baseline"/>
            </w:pPr>
            <w:r w:rsidRPr="00680990">
              <w:t>Подставка для канцелярских мелочей, вращающаяся</w:t>
            </w:r>
          </w:p>
        </w:tc>
        <w:tc>
          <w:tcPr>
            <w:tcW w:w="1095" w:type="pct"/>
            <w:shd w:val="clear" w:color="auto" w:fill="auto"/>
          </w:tcPr>
          <w:p w14:paraId="23B749D0" w14:textId="77777777" w:rsidR="00C41170" w:rsidRPr="00680990" w:rsidRDefault="00C41170" w:rsidP="00ED2741">
            <w:pPr>
              <w:ind w:left="-136" w:firstLine="136"/>
              <w:jc w:val="center"/>
            </w:pPr>
            <w:r w:rsidRPr="00680990">
              <w:t>шт.</w:t>
            </w:r>
          </w:p>
        </w:tc>
        <w:tc>
          <w:tcPr>
            <w:tcW w:w="856" w:type="pct"/>
            <w:shd w:val="clear" w:color="auto" w:fill="auto"/>
          </w:tcPr>
          <w:p w14:paraId="49976F0D" w14:textId="77777777" w:rsidR="00C41170" w:rsidRPr="00680990" w:rsidRDefault="00C41170" w:rsidP="00ED2741">
            <w:pPr>
              <w:jc w:val="center"/>
            </w:pPr>
            <w:r w:rsidRPr="00680990">
              <w:t>1</w:t>
            </w:r>
          </w:p>
        </w:tc>
        <w:tc>
          <w:tcPr>
            <w:tcW w:w="566" w:type="pct"/>
            <w:shd w:val="clear" w:color="auto" w:fill="auto"/>
          </w:tcPr>
          <w:p w14:paraId="518C324B" w14:textId="77777777" w:rsidR="00C41170" w:rsidRPr="00680990" w:rsidRDefault="00C41170" w:rsidP="00ED2741">
            <w:pPr>
              <w:ind w:firstLine="147"/>
            </w:pPr>
            <w:r w:rsidRPr="00680990">
              <w:t>350,00</w:t>
            </w:r>
          </w:p>
        </w:tc>
        <w:tc>
          <w:tcPr>
            <w:tcW w:w="860" w:type="pct"/>
            <w:shd w:val="clear" w:color="auto" w:fill="auto"/>
          </w:tcPr>
          <w:p w14:paraId="0A7248A8" w14:textId="77777777" w:rsidR="00C41170" w:rsidRPr="00680990" w:rsidRDefault="00C41170" w:rsidP="00ED2741">
            <w:r w:rsidRPr="00680990">
              <w:t>1 раз в 3 года</w:t>
            </w:r>
          </w:p>
        </w:tc>
      </w:tr>
      <w:tr w:rsidR="00C41170" w:rsidRPr="00680990" w14:paraId="25976751" w14:textId="77777777" w:rsidTr="00ED2741">
        <w:tc>
          <w:tcPr>
            <w:tcW w:w="1624" w:type="pct"/>
            <w:shd w:val="clear" w:color="auto" w:fill="auto"/>
          </w:tcPr>
          <w:p w14:paraId="62C8AC1A" w14:textId="77777777" w:rsidR="00C41170" w:rsidRPr="00680990" w:rsidRDefault="00C41170" w:rsidP="00ED2741">
            <w:pPr>
              <w:overflowPunct w:val="0"/>
              <w:textAlignment w:val="baseline"/>
            </w:pPr>
            <w:r w:rsidRPr="00680990">
              <w:t xml:space="preserve">Калькулятор </w:t>
            </w:r>
          </w:p>
        </w:tc>
        <w:tc>
          <w:tcPr>
            <w:tcW w:w="1095" w:type="pct"/>
            <w:shd w:val="clear" w:color="auto" w:fill="auto"/>
          </w:tcPr>
          <w:p w14:paraId="477F5582" w14:textId="77777777" w:rsidR="00C41170" w:rsidRPr="00680990" w:rsidRDefault="00C41170" w:rsidP="00ED2741">
            <w:pPr>
              <w:ind w:left="-136" w:firstLine="136"/>
              <w:jc w:val="center"/>
            </w:pPr>
            <w:r w:rsidRPr="00680990">
              <w:t>шт.</w:t>
            </w:r>
          </w:p>
        </w:tc>
        <w:tc>
          <w:tcPr>
            <w:tcW w:w="856" w:type="pct"/>
            <w:shd w:val="clear" w:color="auto" w:fill="auto"/>
          </w:tcPr>
          <w:p w14:paraId="7B0043ED" w14:textId="77777777" w:rsidR="00C41170" w:rsidRPr="00680990" w:rsidRDefault="00C41170" w:rsidP="00ED2741">
            <w:pPr>
              <w:jc w:val="center"/>
            </w:pPr>
            <w:r w:rsidRPr="00680990">
              <w:t>1</w:t>
            </w:r>
          </w:p>
        </w:tc>
        <w:tc>
          <w:tcPr>
            <w:tcW w:w="566" w:type="pct"/>
            <w:shd w:val="clear" w:color="auto" w:fill="auto"/>
          </w:tcPr>
          <w:p w14:paraId="543AC3EC" w14:textId="77777777" w:rsidR="00C41170" w:rsidRPr="00680990" w:rsidRDefault="00C41170" w:rsidP="00ED2741">
            <w:pPr>
              <w:ind w:firstLine="147"/>
            </w:pPr>
            <w:r w:rsidRPr="00680990">
              <w:t>950,00</w:t>
            </w:r>
          </w:p>
        </w:tc>
        <w:tc>
          <w:tcPr>
            <w:tcW w:w="860" w:type="pct"/>
            <w:shd w:val="clear" w:color="auto" w:fill="auto"/>
          </w:tcPr>
          <w:p w14:paraId="6D7B1311" w14:textId="77777777" w:rsidR="00C41170" w:rsidRPr="00680990" w:rsidRDefault="00C41170" w:rsidP="00ED2741">
            <w:r w:rsidRPr="00680990">
              <w:t>1 раз в 3 года</w:t>
            </w:r>
          </w:p>
        </w:tc>
      </w:tr>
      <w:tr w:rsidR="00C41170" w:rsidRPr="00680990" w14:paraId="4B80C9AA" w14:textId="77777777" w:rsidTr="00ED2741">
        <w:tc>
          <w:tcPr>
            <w:tcW w:w="1624" w:type="pct"/>
            <w:shd w:val="clear" w:color="auto" w:fill="auto"/>
          </w:tcPr>
          <w:p w14:paraId="3C6356E2" w14:textId="77777777" w:rsidR="00C41170" w:rsidRPr="00680990" w:rsidRDefault="00C41170" w:rsidP="00ED2741">
            <w:pPr>
              <w:overflowPunct w:val="0"/>
              <w:textAlignment w:val="baseline"/>
            </w:pPr>
            <w:r w:rsidRPr="00680990">
              <w:t>Нож канцелярский 18 мм+ лезвия</w:t>
            </w:r>
          </w:p>
        </w:tc>
        <w:tc>
          <w:tcPr>
            <w:tcW w:w="1095" w:type="pct"/>
            <w:shd w:val="clear" w:color="auto" w:fill="auto"/>
          </w:tcPr>
          <w:p w14:paraId="4A08E861" w14:textId="77777777" w:rsidR="00C41170" w:rsidRPr="00680990" w:rsidRDefault="00C41170" w:rsidP="00ED2741">
            <w:pPr>
              <w:ind w:left="-136" w:firstLine="136"/>
              <w:jc w:val="center"/>
            </w:pPr>
            <w:r w:rsidRPr="00680990">
              <w:t>шт.</w:t>
            </w:r>
          </w:p>
        </w:tc>
        <w:tc>
          <w:tcPr>
            <w:tcW w:w="856" w:type="pct"/>
            <w:shd w:val="clear" w:color="auto" w:fill="auto"/>
          </w:tcPr>
          <w:p w14:paraId="52C7A7A1" w14:textId="77777777" w:rsidR="00C41170" w:rsidRPr="00680990" w:rsidRDefault="00C41170" w:rsidP="00ED2741">
            <w:pPr>
              <w:jc w:val="center"/>
            </w:pPr>
            <w:r w:rsidRPr="00680990">
              <w:t>1</w:t>
            </w:r>
          </w:p>
        </w:tc>
        <w:tc>
          <w:tcPr>
            <w:tcW w:w="566" w:type="pct"/>
            <w:shd w:val="clear" w:color="auto" w:fill="auto"/>
          </w:tcPr>
          <w:p w14:paraId="5076B5E3" w14:textId="77777777" w:rsidR="00C41170" w:rsidRPr="00680990" w:rsidRDefault="00C41170" w:rsidP="00ED2741">
            <w:pPr>
              <w:ind w:firstLine="147"/>
            </w:pPr>
            <w:r w:rsidRPr="00680990">
              <w:t>305,00</w:t>
            </w:r>
          </w:p>
        </w:tc>
        <w:tc>
          <w:tcPr>
            <w:tcW w:w="860" w:type="pct"/>
            <w:shd w:val="clear" w:color="auto" w:fill="auto"/>
          </w:tcPr>
          <w:p w14:paraId="752C9C9B" w14:textId="77777777" w:rsidR="00C41170" w:rsidRPr="00680990" w:rsidRDefault="00C41170" w:rsidP="00ED2741">
            <w:r w:rsidRPr="00680990">
              <w:t>1 раз в год</w:t>
            </w:r>
          </w:p>
        </w:tc>
      </w:tr>
      <w:tr w:rsidR="00C41170" w:rsidRPr="00680990" w14:paraId="51A0EF46" w14:textId="77777777" w:rsidTr="00ED2741">
        <w:tc>
          <w:tcPr>
            <w:tcW w:w="1624" w:type="pct"/>
            <w:shd w:val="clear" w:color="auto" w:fill="auto"/>
          </w:tcPr>
          <w:p w14:paraId="26C55334" w14:textId="77777777" w:rsidR="00C41170" w:rsidRPr="00680990" w:rsidRDefault="00C41170" w:rsidP="00ED2741">
            <w:pPr>
              <w:overflowPunct w:val="0"/>
              <w:textAlignment w:val="baseline"/>
            </w:pPr>
            <w:r w:rsidRPr="00680990">
              <w:t>Рамка для фото, сертификатов и дипломов А4</w:t>
            </w:r>
          </w:p>
        </w:tc>
        <w:tc>
          <w:tcPr>
            <w:tcW w:w="1095" w:type="pct"/>
            <w:shd w:val="clear" w:color="auto" w:fill="auto"/>
          </w:tcPr>
          <w:p w14:paraId="7B15C090" w14:textId="77777777" w:rsidR="00C41170" w:rsidRPr="00680990" w:rsidRDefault="00C41170" w:rsidP="00ED2741">
            <w:pPr>
              <w:ind w:left="-136" w:firstLine="136"/>
              <w:jc w:val="center"/>
            </w:pPr>
            <w:r w:rsidRPr="00680990">
              <w:t>шт.</w:t>
            </w:r>
          </w:p>
        </w:tc>
        <w:tc>
          <w:tcPr>
            <w:tcW w:w="856" w:type="pct"/>
            <w:shd w:val="clear" w:color="auto" w:fill="auto"/>
          </w:tcPr>
          <w:p w14:paraId="0C8949E1" w14:textId="77777777" w:rsidR="00C41170" w:rsidRPr="00680990" w:rsidRDefault="00C41170" w:rsidP="00ED2741">
            <w:pPr>
              <w:jc w:val="center"/>
            </w:pPr>
            <w:r w:rsidRPr="00680990">
              <w:t>10</w:t>
            </w:r>
          </w:p>
        </w:tc>
        <w:tc>
          <w:tcPr>
            <w:tcW w:w="566" w:type="pct"/>
            <w:shd w:val="clear" w:color="auto" w:fill="auto"/>
          </w:tcPr>
          <w:p w14:paraId="09E3F011" w14:textId="77777777" w:rsidR="00C41170" w:rsidRPr="00680990" w:rsidRDefault="00C41170" w:rsidP="00ED2741">
            <w:pPr>
              <w:ind w:firstLine="147"/>
            </w:pPr>
            <w:r w:rsidRPr="00680990">
              <w:t>290,00</w:t>
            </w:r>
          </w:p>
        </w:tc>
        <w:tc>
          <w:tcPr>
            <w:tcW w:w="860" w:type="pct"/>
            <w:shd w:val="clear" w:color="auto" w:fill="auto"/>
          </w:tcPr>
          <w:p w14:paraId="087D7FEA" w14:textId="77777777" w:rsidR="00C41170" w:rsidRPr="00680990" w:rsidRDefault="00C41170" w:rsidP="00ED2741">
            <w:r w:rsidRPr="00680990">
              <w:t>по мере необходимости</w:t>
            </w:r>
          </w:p>
        </w:tc>
      </w:tr>
      <w:tr w:rsidR="00C41170" w:rsidRPr="00680990" w14:paraId="7478736B" w14:textId="77777777" w:rsidTr="00ED2741">
        <w:tc>
          <w:tcPr>
            <w:tcW w:w="1624" w:type="pct"/>
            <w:shd w:val="clear" w:color="auto" w:fill="auto"/>
          </w:tcPr>
          <w:p w14:paraId="26084445" w14:textId="77777777" w:rsidR="00C41170" w:rsidRPr="00680990" w:rsidRDefault="00C41170" w:rsidP="00ED2741">
            <w:pPr>
              <w:overflowPunct w:val="0"/>
              <w:textAlignment w:val="baseline"/>
            </w:pPr>
            <w:r w:rsidRPr="00680990">
              <w:t>Маркер перманентный (цвет и толщина на выбор)</w:t>
            </w:r>
          </w:p>
        </w:tc>
        <w:tc>
          <w:tcPr>
            <w:tcW w:w="1095" w:type="pct"/>
            <w:shd w:val="clear" w:color="auto" w:fill="auto"/>
          </w:tcPr>
          <w:p w14:paraId="262FDDDD" w14:textId="77777777" w:rsidR="00C41170" w:rsidRPr="00680990" w:rsidRDefault="00C41170" w:rsidP="00ED2741">
            <w:pPr>
              <w:ind w:left="-136" w:firstLine="136"/>
              <w:jc w:val="center"/>
            </w:pPr>
            <w:r w:rsidRPr="00680990">
              <w:t>шт.</w:t>
            </w:r>
          </w:p>
        </w:tc>
        <w:tc>
          <w:tcPr>
            <w:tcW w:w="856" w:type="pct"/>
            <w:shd w:val="clear" w:color="auto" w:fill="auto"/>
          </w:tcPr>
          <w:p w14:paraId="155F361D" w14:textId="77777777" w:rsidR="00C41170" w:rsidRPr="00680990" w:rsidRDefault="00C41170" w:rsidP="00ED2741">
            <w:pPr>
              <w:jc w:val="center"/>
            </w:pPr>
            <w:r w:rsidRPr="00680990">
              <w:t>1</w:t>
            </w:r>
          </w:p>
        </w:tc>
        <w:tc>
          <w:tcPr>
            <w:tcW w:w="566" w:type="pct"/>
            <w:shd w:val="clear" w:color="auto" w:fill="auto"/>
          </w:tcPr>
          <w:p w14:paraId="00ABAD50" w14:textId="77777777" w:rsidR="00C41170" w:rsidRPr="00680990" w:rsidRDefault="00C41170" w:rsidP="00ED2741">
            <w:pPr>
              <w:ind w:firstLine="147"/>
            </w:pPr>
            <w:r w:rsidRPr="00680990">
              <w:t>140,00</w:t>
            </w:r>
          </w:p>
        </w:tc>
        <w:tc>
          <w:tcPr>
            <w:tcW w:w="860" w:type="pct"/>
            <w:shd w:val="clear" w:color="auto" w:fill="auto"/>
          </w:tcPr>
          <w:p w14:paraId="55248112" w14:textId="77777777" w:rsidR="00C41170" w:rsidRPr="00680990" w:rsidRDefault="00C41170" w:rsidP="00ED2741">
            <w:r w:rsidRPr="00680990">
              <w:t>по мере необходимости</w:t>
            </w:r>
          </w:p>
        </w:tc>
      </w:tr>
    </w:tbl>
    <w:p w14:paraId="4BF0BA0B" w14:textId="77777777" w:rsidR="00C41170" w:rsidRPr="00680990" w:rsidRDefault="00C41170" w:rsidP="00C41170">
      <w:pPr>
        <w:pStyle w:val="ConsPlusNormal"/>
        <w:ind w:right="-1" w:firstLine="540"/>
        <w:jc w:val="both"/>
      </w:pPr>
      <w:r w:rsidRPr="00680990">
        <w:t>Количество канцелярских товаров может отличаться от приведенного перечня в зависимости от необходимости решения задач сотрудниками Администрации Каменоломненского городского поселения. Закупка приведенных в перечне, а также не указанных канцелярских товаров, осуществляется в пределах доведенных лимитов бюджетных обязательств на обеспечение функций Администрации Каменоломненского городского поселения.</w:t>
      </w:r>
    </w:p>
    <w:p w14:paraId="6D1E20AB" w14:textId="77777777" w:rsidR="00C41170" w:rsidRPr="00680990" w:rsidRDefault="00C41170" w:rsidP="00C41170">
      <w:pPr>
        <w:tabs>
          <w:tab w:val="left" w:pos="567"/>
        </w:tabs>
        <w:ind w:firstLine="709"/>
        <w:jc w:val="both"/>
        <w:rPr>
          <w:szCs w:val="28"/>
        </w:rPr>
      </w:pPr>
      <w:r w:rsidRPr="00680990">
        <w:rPr>
          <w:szCs w:val="28"/>
        </w:rPr>
        <w:t xml:space="preserve">8.2. Нормативные затраты на приобретение хозяйственных и прочих товаров. </w:t>
      </w:r>
    </w:p>
    <w:p w14:paraId="37D836CF" w14:textId="77777777" w:rsidR="00C41170" w:rsidRPr="00680990" w:rsidRDefault="00C41170" w:rsidP="00C41170">
      <w:pPr>
        <w:tabs>
          <w:tab w:val="left" w:pos="567"/>
        </w:tabs>
        <w:ind w:firstLine="709"/>
        <w:jc w:val="both"/>
      </w:pPr>
      <w:r w:rsidRPr="00680990">
        <w:t>Нормативы обеспечения функций Администрации Каменоломненского городского поселения, применяемые при расчете нормативных затрат на приобретение хозяйственных и прочих товаров: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808"/>
        <w:gridCol w:w="1505"/>
        <w:gridCol w:w="2272"/>
        <w:gridCol w:w="2316"/>
      </w:tblGrid>
      <w:tr w:rsidR="00C41170" w:rsidRPr="00680990" w14:paraId="5AA10D37" w14:textId="77777777" w:rsidTr="00ED2741">
        <w:trPr>
          <w:trHeight w:val="1102"/>
        </w:trPr>
        <w:tc>
          <w:tcPr>
            <w:tcW w:w="1395" w:type="pct"/>
            <w:shd w:val="clear" w:color="auto" w:fill="auto"/>
          </w:tcPr>
          <w:p w14:paraId="7CBB723F" w14:textId="77777777" w:rsidR="00C41170" w:rsidRPr="00680990" w:rsidRDefault="00C41170" w:rsidP="00ED2741">
            <w:pPr>
              <w:overflowPunct w:val="0"/>
              <w:jc w:val="center"/>
              <w:textAlignment w:val="baseline"/>
            </w:pPr>
            <w:r w:rsidRPr="00680990">
              <w:t>Наименование</w:t>
            </w:r>
          </w:p>
        </w:tc>
        <w:tc>
          <w:tcPr>
            <w:tcW w:w="422" w:type="pct"/>
            <w:shd w:val="clear" w:color="auto" w:fill="auto"/>
          </w:tcPr>
          <w:p w14:paraId="3E1ACCEE" w14:textId="77777777" w:rsidR="00C41170" w:rsidRPr="00680990" w:rsidRDefault="00C41170" w:rsidP="00ED2741">
            <w:pPr>
              <w:overflowPunct w:val="0"/>
              <w:jc w:val="center"/>
              <w:textAlignment w:val="baseline"/>
            </w:pPr>
            <w:r w:rsidRPr="00680990">
              <w:t>Единица измерения</w:t>
            </w:r>
          </w:p>
        </w:tc>
        <w:tc>
          <w:tcPr>
            <w:tcW w:w="786" w:type="pct"/>
            <w:shd w:val="clear" w:color="auto" w:fill="auto"/>
          </w:tcPr>
          <w:p w14:paraId="25348B9F" w14:textId="77777777" w:rsidR="00C41170" w:rsidRPr="00680990" w:rsidRDefault="00C41170" w:rsidP="00ED2741">
            <w:pPr>
              <w:overflowPunct w:val="0"/>
              <w:ind w:left="-91"/>
              <w:jc w:val="center"/>
              <w:textAlignment w:val="baseline"/>
            </w:pPr>
            <w:r w:rsidRPr="00680990">
              <w:t xml:space="preserve">Количество </w:t>
            </w:r>
          </w:p>
        </w:tc>
        <w:tc>
          <w:tcPr>
            <w:tcW w:w="1187" w:type="pct"/>
            <w:shd w:val="clear" w:color="auto" w:fill="auto"/>
          </w:tcPr>
          <w:p w14:paraId="6BDD1F56" w14:textId="77777777" w:rsidR="00C41170" w:rsidRPr="00680990" w:rsidRDefault="00C41170" w:rsidP="00ED2741">
            <w:pPr>
              <w:overflowPunct w:val="0"/>
              <w:jc w:val="center"/>
              <w:textAlignment w:val="baseline"/>
            </w:pPr>
            <w:r w:rsidRPr="00680990">
              <w:t>Нормативы цены за единицу, не более за 1 единицу, руб.</w:t>
            </w:r>
          </w:p>
        </w:tc>
        <w:tc>
          <w:tcPr>
            <w:tcW w:w="1210" w:type="pct"/>
            <w:shd w:val="clear" w:color="auto" w:fill="auto"/>
          </w:tcPr>
          <w:p w14:paraId="1D081883" w14:textId="77777777" w:rsidR="00C41170" w:rsidRPr="00680990" w:rsidRDefault="00C41170" w:rsidP="00ED2741">
            <w:pPr>
              <w:overflowPunct w:val="0"/>
              <w:jc w:val="center"/>
              <w:textAlignment w:val="baseline"/>
            </w:pPr>
            <w:r w:rsidRPr="00680990">
              <w:t>Периодичность</w:t>
            </w:r>
          </w:p>
        </w:tc>
      </w:tr>
    </w:tbl>
    <w:p w14:paraId="6F84D696" w14:textId="77777777" w:rsidR="00C41170" w:rsidRPr="00680990" w:rsidRDefault="00C41170" w:rsidP="00C41170">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837"/>
        <w:gridCol w:w="1505"/>
        <w:gridCol w:w="2193"/>
        <w:gridCol w:w="2328"/>
      </w:tblGrid>
      <w:tr w:rsidR="00C41170" w:rsidRPr="00680990" w14:paraId="5A6EB004" w14:textId="77777777" w:rsidTr="00ED2741">
        <w:tc>
          <w:tcPr>
            <w:tcW w:w="1417" w:type="pct"/>
            <w:shd w:val="clear" w:color="auto" w:fill="auto"/>
          </w:tcPr>
          <w:p w14:paraId="56293000" w14:textId="77777777" w:rsidR="00C41170" w:rsidRPr="00680990" w:rsidRDefault="00C41170" w:rsidP="00ED2741">
            <w:pPr>
              <w:overflowPunct w:val="0"/>
              <w:jc w:val="both"/>
              <w:textAlignment w:val="baseline"/>
            </w:pPr>
            <w:r w:rsidRPr="00680990">
              <w:t>Корзина для бумаг</w:t>
            </w:r>
          </w:p>
        </w:tc>
        <w:tc>
          <w:tcPr>
            <w:tcW w:w="430" w:type="pct"/>
            <w:shd w:val="clear" w:color="auto" w:fill="auto"/>
            <w:vAlign w:val="center"/>
          </w:tcPr>
          <w:p w14:paraId="0523656B" w14:textId="77777777" w:rsidR="00C41170" w:rsidRPr="00680990" w:rsidRDefault="00C41170" w:rsidP="00ED2741">
            <w:pPr>
              <w:overflowPunct w:val="0"/>
              <w:jc w:val="center"/>
              <w:textAlignment w:val="baseline"/>
            </w:pPr>
            <w:r w:rsidRPr="00680990">
              <w:t>шт.</w:t>
            </w:r>
          </w:p>
        </w:tc>
        <w:tc>
          <w:tcPr>
            <w:tcW w:w="788" w:type="pct"/>
            <w:shd w:val="clear" w:color="auto" w:fill="auto"/>
            <w:vAlign w:val="center"/>
          </w:tcPr>
          <w:p w14:paraId="39F65F30"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3BAE7972" w14:textId="77777777" w:rsidR="00C41170" w:rsidRPr="00680990" w:rsidRDefault="00C41170" w:rsidP="00ED2741">
            <w:pPr>
              <w:overflowPunct w:val="0"/>
              <w:jc w:val="center"/>
              <w:textAlignment w:val="baseline"/>
            </w:pPr>
            <w:r w:rsidRPr="00680990">
              <w:t>450,00</w:t>
            </w:r>
          </w:p>
        </w:tc>
        <w:tc>
          <w:tcPr>
            <w:tcW w:w="1218" w:type="pct"/>
            <w:shd w:val="clear" w:color="auto" w:fill="auto"/>
            <w:vAlign w:val="center"/>
          </w:tcPr>
          <w:p w14:paraId="2F75EF6B" w14:textId="77777777" w:rsidR="00C41170" w:rsidRPr="00680990" w:rsidRDefault="00C41170" w:rsidP="00ED2741">
            <w:pPr>
              <w:widowControl w:val="0"/>
              <w:numPr>
                <w:ilvl w:val="0"/>
                <w:numId w:val="15"/>
              </w:numPr>
              <w:overflowPunct w:val="0"/>
              <w:autoSpaceDE w:val="0"/>
              <w:autoSpaceDN w:val="0"/>
              <w:adjustRightInd w:val="0"/>
              <w:ind w:left="0" w:firstLine="360"/>
              <w:jc w:val="center"/>
              <w:textAlignment w:val="baseline"/>
            </w:pPr>
            <w:r w:rsidRPr="00680990">
              <w:t>раз в 5 лет</w:t>
            </w:r>
          </w:p>
        </w:tc>
      </w:tr>
      <w:tr w:rsidR="00C41170" w:rsidRPr="00680990" w14:paraId="59AB9B47" w14:textId="77777777" w:rsidTr="00ED2741">
        <w:tc>
          <w:tcPr>
            <w:tcW w:w="1417" w:type="pct"/>
            <w:shd w:val="clear" w:color="auto" w:fill="auto"/>
          </w:tcPr>
          <w:p w14:paraId="6363629E" w14:textId="77777777" w:rsidR="00C41170" w:rsidRPr="00680990" w:rsidRDefault="00C41170" w:rsidP="00ED2741">
            <w:pPr>
              <w:overflowPunct w:val="0"/>
              <w:jc w:val="both"/>
              <w:textAlignment w:val="baseline"/>
            </w:pPr>
            <w:r w:rsidRPr="00680990">
              <w:t>Сетевой фильтр длина шнура 5м на 5 розеток</w:t>
            </w:r>
          </w:p>
        </w:tc>
        <w:tc>
          <w:tcPr>
            <w:tcW w:w="430" w:type="pct"/>
            <w:shd w:val="clear" w:color="auto" w:fill="auto"/>
            <w:vAlign w:val="center"/>
          </w:tcPr>
          <w:p w14:paraId="76CB2714" w14:textId="77777777" w:rsidR="00C41170" w:rsidRPr="00680990" w:rsidRDefault="00C41170" w:rsidP="00ED2741">
            <w:pPr>
              <w:overflowPunct w:val="0"/>
              <w:jc w:val="center"/>
              <w:textAlignment w:val="baseline"/>
            </w:pPr>
            <w:r w:rsidRPr="00680990">
              <w:t>шт.</w:t>
            </w:r>
          </w:p>
        </w:tc>
        <w:tc>
          <w:tcPr>
            <w:tcW w:w="788" w:type="pct"/>
            <w:shd w:val="clear" w:color="auto" w:fill="auto"/>
            <w:vAlign w:val="center"/>
          </w:tcPr>
          <w:p w14:paraId="6AA728BE"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29D2F23E" w14:textId="77777777" w:rsidR="00C41170" w:rsidRPr="00680990" w:rsidRDefault="00C41170" w:rsidP="00ED2741">
            <w:pPr>
              <w:overflowPunct w:val="0"/>
              <w:jc w:val="center"/>
              <w:textAlignment w:val="baseline"/>
            </w:pPr>
            <w:r w:rsidRPr="00680990">
              <w:t>737,00</w:t>
            </w:r>
          </w:p>
        </w:tc>
        <w:tc>
          <w:tcPr>
            <w:tcW w:w="1218" w:type="pct"/>
            <w:shd w:val="clear" w:color="auto" w:fill="auto"/>
            <w:vAlign w:val="center"/>
          </w:tcPr>
          <w:p w14:paraId="1CA3F99C" w14:textId="77777777" w:rsidR="00C41170" w:rsidRPr="00680990" w:rsidRDefault="00C41170" w:rsidP="00ED2741">
            <w:pPr>
              <w:overflowPunct w:val="0"/>
              <w:ind w:firstLine="360"/>
              <w:jc w:val="center"/>
              <w:textAlignment w:val="baseline"/>
            </w:pPr>
            <w:r w:rsidRPr="00680990">
              <w:t>по мере необходимости</w:t>
            </w:r>
          </w:p>
        </w:tc>
      </w:tr>
      <w:tr w:rsidR="00C41170" w:rsidRPr="00680990" w14:paraId="2F5DF256" w14:textId="77777777" w:rsidTr="00ED2741">
        <w:tc>
          <w:tcPr>
            <w:tcW w:w="1417" w:type="pct"/>
            <w:shd w:val="clear" w:color="auto" w:fill="auto"/>
          </w:tcPr>
          <w:p w14:paraId="2770E92E" w14:textId="77777777" w:rsidR="00C41170" w:rsidRPr="00680990" w:rsidRDefault="00C41170" w:rsidP="00ED2741">
            <w:pPr>
              <w:overflowPunct w:val="0"/>
              <w:jc w:val="both"/>
              <w:textAlignment w:val="baseline"/>
            </w:pPr>
            <w:r w:rsidRPr="00680990">
              <w:t>Сетевой фильтр длина шнура 5м на 6 розеток</w:t>
            </w:r>
          </w:p>
        </w:tc>
        <w:tc>
          <w:tcPr>
            <w:tcW w:w="430" w:type="pct"/>
            <w:shd w:val="clear" w:color="auto" w:fill="auto"/>
            <w:vAlign w:val="center"/>
          </w:tcPr>
          <w:p w14:paraId="31AE6340" w14:textId="77777777" w:rsidR="00C41170" w:rsidRPr="00680990" w:rsidRDefault="00C41170" w:rsidP="00ED2741">
            <w:pPr>
              <w:overflowPunct w:val="0"/>
              <w:jc w:val="center"/>
              <w:textAlignment w:val="baseline"/>
            </w:pPr>
            <w:r w:rsidRPr="00680990">
              <w:t>шт.</w:t>
            </w:r>
          </w:p>
        </w:tc>
        <w:tc>
          <w:tcPr>
            <w:tcW w:w="788" w:type="pct"/>
            <w:shd w:val="clear" w:color="auto" w:fill="auto"/>
            <w:vAlign w:val="center"/>
          </w:tcPr>
          <w:p w14:paraId="0A226A6A"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65592804" w14:textId="77777777" w:rsidR="00C41170" w:rsidRPr="00680990" w:rsidRDefault="00C41170" w:rsidP="00ED2741">
            <w:pPr>
              <w:overflowPunct w:val="0"/>
              <w:jc w:val="center"/>
              <w:textAlignment w:val="baseline"/>
            </w:pPr>
            <w:r w:rsidRPr="00680990">
              <w:t>835,00</w:t>
            </w:r>
          </w:p>
        </w:tc>
        <w:tc>
          <w:tcPr>
            <w:tcW w:w="1218" w:type="pct"/>
            <w:shd w:val="clear" w:color="auto" w:fill="auto"/>
            <w:vAlign w:val="center"/>
          </w:tcPr>
          <w:p w14:paraId="2861148B" w14:textId="77777777" w:rsidR="00C41170" w:rsidRPr="00680990" w:rsidRDefault="00C41170" w:rsidP="00ED2741">
            <w:pPr>
              <w:overflowPunct w:val="0"/>
              <w:ind w:firstLine="360"/>
              <w:jc w:val="center"/>
              <w:textAlignment w:val="baseline"/>
            </w:pPr>
            <w:r w:rsidRPr="00680990">
              <w:t>по мере необходимости</w:t>
            </w:r>
          </w:p>
        </w:tc>
      </w:tr>
      <w:tr w:rsidR="00C41170" w:rsidRPr="00680990" w14:paraId="0F967285" w14:textId="77777777" w:rsidTr="00ED2741">
        <w:tc>
          <w:tcPr>
            <w:tcW w:w="1417" w:type="pct"/>
            <w:shd w:val="clear" w:color="auto" w:fill="auto"/>
          </w:tcPr>
          <w:p w14:paraId="42269EEA" w14:textId="77777777" w:rsidR="00C41170" w:rsidRPr="00680990" w:rsidRDefault="00C41170" w:rsidP="00ED2741">
            <w:pPr>
              <w:overflowPunct w:val="0"/>
              <w:jc w:val="both"/>
              <w:textAlignment w:val="baseline"/>
            </w:pPr>
            <w:r w:rsidRPr="00680990">
              <w:t>Сетевой фильтр длина шнура 3 м на 5 розеток</w:t>
            </w:r>
          </w:p>
        </w:tc>
        <w:tc>
          <w:tcPr>
            <w:tcW w:w="430" w:type="pct"/>
            <w:shd w:val="clear" w:color="auto" w:fill="auto"/>
            <w:vAlign w:val="center"/>
          </w:tcPr>
          <w:p w14:paraId="5EAB5065" w14:textId="77777777" w:rsidR="00C41170" w:rsidRPr="00680990" w:rsidRDefault="00C41170" w:rsidP="00ED2741">
            <w:pPr>
              <w:overflowPunct w:val="0"/>
              <w:jc w:val="center"/>
              <w:textAlignment w:val="baseline"/>
            </w:pPr>
            <w:r w:rsidRPr="00680990">
              <w:t>шт.</w:t>
            </w:r>
          </w:p>
        </w:tc>
        <w:tc>
          <w:tcPr>
            <w:tcW w:w="788" w:type="pct"/>
            <w:shd w:val="clear" w:color="auto" w:fill="auto"/>
            <w:vAlign w:val="center"/>
          </w:tcPr>
          <w:p w14:paraId="6D382747"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E47C0E9" w14:textId="77777777" w:rsidR="00C41170" w:rsidRPr="00680990" w:rsidRDefault="00C41170" w:rsidP="00ED2741">
            <w:pPr>
              <w:overflowPunct w:val="0"/>
              <w:jc w:val="center"/>
              <w:textAlignment w:val="baseline"/>
            </w:pPr>
            <w:r w:rsidRPr="00680990">
              <w:t>800,00</w:t>
            </w:r>
          </w:p>
        </w:tc>
        <w:tc>
          <w:tcPr>
            <w:tcW w:w="1218" w:type="pct"/>
            <w:shd w:val="clear" w:color="auto" w:fill="auto"/>
            <w:vAlign w:val="center"/>
          </w:tcPr>
          <w:p w14:paraId="41C076B2" w14:textId="77777777" w:rsidR="00C41170" w:rsidRPr="00680990" w:rsidRDefault="00C41170" w:rsidP="00ED2741">
            <w:pPr>
              <w:overflowPunct w:val="0"/>
              <w:ind w:firstLine="360"/>
              <w:jc w:val="center"/>
              <w:textAlignment w:val="baseline"/>
            </w:pPr>
            <w:r w:rsidRPr="00680990">
              <w:t>по мере необходимости</w:t>
            </w:r>
          </w:p>
        </w:tc>
      </w:tr>
      <w:tr w:rsidR="00C41170" w:rsidRPr="00680990" w14:paraId="4E5EC578" w14:textId="77777777" w:rsidTr="00ED2741">
        <w:tc>
          <w:tcPr>
            <w:tcW w:w="1417" w:type="pct"/>
            <w:shd w:val="clear" w:color="auto" w:fill="auto"/>
          </w:tcPr>
          <w:p w14:paraId="19B4025B" w14:textId="77777777" w:rsidR="00C41170" w:rsidRPr="00680990" w:rsidRDefault="00C41170" w:rsidP="00ED2741">
            <w:pPr>
              <w:overflowPunct w:val="0"/>
              <w:jc w:val="both"/>
              <w:textAlignment w:val="baseline"/>
            </w:pPr>
            <w:r w:rsidRPr="00680990">
              <w:t xml:space="preserve">Сетевой фильтр </w:t>
            </w:r>
            <w:r w:rsidRPr="00680990">
              <w:lastRenderedPageBreak/>
              <w:t>длина шнура 2 м на 5 розеток</w:t>
            </w:r>
          </w:p>
        </w:tc>
        <w:tc>
          <w:tcPr>
            <w:tcW w:w="430" w:type="pct"/>
            <w:shd w:val="clear" w:color="auto" w:fill="auto"/>
            <w:vAlign w:val="center"/>
          </w:tcPr>
          <w:p w14:paraId="29CB0CB7" w14:textId="77777777" w:rsidR="00C41170" w:rsidRPr="00680990" w:rsidRDefault="00C41170" w:rsidP="00ED2741">
            <w:pPr>
              <w:overflowPunct w:val="0"/>
              <w:jc w:val="center"/>
              <w:textAlignment w:val="baseline"/>
            </w:pPr>
            <w:r w:rsidRPr="00680990">
              <w:lastRenderedPageBreak/>
              <w:t>шт.</w:t>
            </w:r>
          </w:p>
        </w:tc>
        <w:tc>
          <w:tcPr>
            <w:tcW w:w="788" w:type="pct"/>
            <w:shd w:val="clear" w:color="auto" w:fill="auto"/>
            <w:vAlign w:val="center"/>
          </w:tcPr>
          <w:p w14:paraId="6DB39009"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CA99505" w14:textId="77777777" w:rsidR="00C41170" w:rsidRPr="00680990" w:rsidRDefault="00C41170" w:rsidP="00ED2741">
            <w:pPr>
              <w:overflowPunct w:val="0"/>
              <w:jc w:val="center"/>
              <w:textAlignment w:val="baseline"/>
            </w:pPr>
            <w:r w:rsidRPr="00680990">
              <w:t>713,00</w:t>
            </w:r>
          </w:p>
        </w:tc>
        <w:tc>
          <w:tcPr>
            <w:tcW w:w="1218" w:type="pct"/>
            <w:shd w:val="clear" w:color="auto" w:fill="auto"/>
            <w:vAlign w:val="center"/>
          </w:tcPr>
          <w:p w14:paraId="30C69C16" w14:textId="77777777" w:rsidR="00C41170" w:rsidRPr="00680990" w:rsidRDefault="00C41170" w:rsidP="00ED2741">
            <w:pPr>
              <w:overflowPunct w:val="0"/>
              <w:ind w:firstLine="360"/>
              <w:jc w:val="center"/>
              <w:textAlignment w:val="baseline"/>
            </w:pPr>
            <w:r w:rsidRPr="00680990">
              <w:t xml:space="preserve">по мере </w:t>
            </w:r>
            <w:r w:rsidRPr="00680990">
              <w:lastRenderedPageBreak/>
              <w:t>необходимости</w:t>
            </w:r>
          </w:p>
        </w:tc>
      </w:tr>
      <w:tr w:rsidR="00C41170" w:rsidRPr="00680990" w14:paraId="4C4E34DC" w14:textId="77777777" w:rsidTr="00ED2741">
        <w:tc>
          <w:tcPr>
            <w:tcW w:w="1417" w:type="pct"/>
            <w:shd w:val="clear" w:color="auto" w:fill="auto"/>
          </w:tcPr>
          <w:p w14:paraId="24CA5F64" w14:textId="77777777" w:rsidR="00C41170" w:rsidRPr="00680990" w:rsidRDefault="00C41170" w:rsidP="00ED2741">
            <w:pPr>
              <w:overflowPunct w:val="0"/>
              <w:jc w:val="both"/>
              <w:textAlignment w:val="baseline"/>
            </w:pPr>
            <w:r w:rsidRPr="00680990">
              <w:lastRenderedPageBreak/>
              <w:t>Сетевой фильтр длина шнура 1 м на 5 розеток</w:t>
            </w:r>
          </w:p>
        </w:tc>
        <w:tc>
          <w:tcPr>
            <w:tcW w:w="430" w:type="pct"/>
            <w:shd w:val="clear" w:color="auto" w:fill="auto"/>
            <w:vAlign w:val="center"/>
          </w:tcPr>
          <w:p w14:paraId="02BA4E28" w14:textId="77777777" w:rsidR="00C41170" w:rsidRPr="00680990" w:rsidRDefault="00C41170" w:rsidP="00ED2741">
            <w:pPr>
              <w:overflowPunct w:val="0"/>
              <w:jc w:val="center"/>
              <w:textAlignment w:val="baseline"/>
            </w:pPr>
            <w:r w:rsidRPr="00680990">
              <w:t>шт.</w:t>
            </w:r>
          </w:p>
        </w:tc>
        <w:tc>
          <w:tcPr>
            <w:tcW w:w="788" w:type="pct"/>
            <w:shd w:val="clear" w:color="auto" w:fill="auto"/>
            <w:vAlign w:val="center"/>
          </w:tcPr>
          <w:p w14:paraId="40550B4E"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99F80B7" w14:textId="77777777" w:rsidR="00C41170" w:rsidRPr="00680990" w:rsidRDefault="00C41170" w:rsidP="00ED2741">
            <w:pPr>
              <w:overflowPunct w:val="0"/>
              <w:jc w:val="center"/>
              <w:textAlignment w:val="baseline"/>
            </w:pPr>
            <w:r w:rsidRPr="00680990">
              <w:t>650,00</w:t>
            </w:r>
          </w:p>
        </w:tc>
        <w:tc>
          <w:tcPr>
            <w:tcW w:w="1218" w:type="pct"/>
            <w:shd w:val="clear" w:color="auto" w:fill="auto"/>
            <w:vAlign w:val="center"/>
          </w:tcPr>
          <w:p w14:paraId="17199AA4" w14:textId="77777777" w:rsidR="00C41170" w:rsidRPr="00680990" w:rsidRDefault="00C41170" w:rsidP="00ED2741">
            <w:pPr>
              <w:overflowPunct w:val="0"/>
              <w:ind w:firstLine="360"/>
              <w:jc w:val="center"/>
              <w:textAlignment w:val="baseline"/>
            </w:pPr>
            <w:r w:rsidRPr="00680990">
              <w:t>по мере необходимости</w:t>
            </w:r>
          </w:p>
        </w:tc>
      </w:tr>
      <w:tr w:rsidR="00C41170" w:rsidRPr="00680990" w14:paraId="10DA422B" w14:textId="77777777" w:rsidTr="00ED2741">
        <w:trPr>
          <w:trHeight w:val="498"/>
        </w:trPr>
        <w:tc>
          <w:tcPr>
            <w:tcW w:w="1417" w:type="pct"/>
            <w:shd w:val="clear" w:color="auto" w:fill="auto"/>
            <w:vAlign w:val="center"/>
          </w:tcPr>
          <w:p w14:paraId="6F4EA6FF" w14:textId="77777777" w:rsidR="00C41170" w:rsidRPr="00680990" w:rsidRDefault="00C41170" w:rsidP="00ED2741">
            <w:pPr>
              <w:jc w:val="both"/>
            </w:pPr>
            <w:r w:rsidRPr="00680990">
              <w:t xml:space="preserve">Пакеты для мусора 30л </w:t>
            </w:r>
          </w:p>
        </w:tc>
        <w:tc>
          <w:tcPr>
            <w:tcW w:w="430" w:type="pct"/>
            <w:shd w:val="clear" w:color="auto" w:fill="auto"/>
            <w:vAlign w:val="center"/>
          </w:tcPr>
          <w:p w14:paraId="376984FD" w14:textId="77777777" w:rsidR="00C41170" w:rsidRPr="00680990" w:rsidRDefault="00C41170" w:rsidP="00ED2741">
            <w:pPr>
              <w:jc w:val="center"/>
            </w:pPr>
            <w:proofErr w:type="spellStart"/>
            <w:r w:rsidRPr="00680990">
              <w:t>упак</w:t>
            </w:r>
            <w:proofErr w:type="spellEnd"/>
            <w:r w:rsidRPr="00680990">
              <w:t>.</w:t>
            </w:r>
          </w:p>
        </w:tc>
        <w:tc>
          <w:tcPr>
            <w:tcW w:w="788" w:type="pct"/>
            <w:shd w:val="clear" w:color="auto" w:fill="auto"/>
            <w:vAlign w:val="center"/>
          </w:tcPr>
          <w:p w14:paraId="661FBD97"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6AB94855" w14:textId="77777777" w:rsidR="00C41170" w:rsidRPr="00680990" w:rsidRDefault="00C41170" w:rsidP="00ED2741">
            <w:pPr>
              <w:overflowPunct w:val="0"/>
              <w:jc w:val="center"/>
              <w:textAlignment w:val="baseline"/>
            </w:pPr>
            <w:r w:rsidRPr="00680990">
              <w:t>95,00</w:t>
            </w:r>
          </w:p>
        </w:tc>
        <w:tc>
          <w:tcPr>
            <w:tcW w:w="1218" w:type="pct"/>
            <w:shd w:val="clear" w:color="auto" w:fill="auto"/>
          </w:tcPr>
          <w:p w14:paraId="6118D618" w14:textId="77777777" w:rsidR="00C41170" w:rsidRPr="00680990" w:rsidRDefault="00C41170" w:rsidP="00ED2741">
            <w:pPr>
              <w:jc w:val="center"/>
            </w:pPr>
            <w:r w:rsidRPr="00680990">
              <w:t>по мере необходимости</w:t>
            </w:r>
          </w:p>
        </w:tc>
      </w:tr>
      <w:tr w:rsidR="00C41170" w:rsidRPr="00680990" w14:paraId="42ED5A83" w14:textId="77777777" w:rsidTr="00ED2741">
        <w:tc>
          <w:tcPr>
            <w:tcW w:w="1417" w:type="pct"/>
            <w:shd w:val="clear" w:color="auto" w:fill="auto"/>
            <w:vAlign w:val="center"/>
          </w:tcPr>
          <w:p w14:paraId="2029313B" w14:textId="77777777" w:rsidR="00C41170" w:rsidRPr="00680990" w:rsidRDefault="00C41170" w:rsidP="00ED2741">
            <w:pPr>
              <w:jc w:val="both"/>
            </w:pPr>
            <w:r w:rsidRPr="00680990">
              <w:t xml:space="preserve">Пакеты для мусора 120л </w:t>
            </w:r>
          </w:p>
        </w:tc>
        <w:tc>
          <w:tcPr>
            <w:tcW w:w="430" w:type="pct"/>
            <w:shd w:val="clear" w:color="auto" w:fill="auto"/>
            <w:vAlign w:val="center"/>
          </w:tcPr>
          <w:p w14:paraId="67527474" w14:textId="77777777" w:rsidR="00C41170" w:rsidRPr="00680990" w:rsidRDefault="00C41170" w:rsidP="00ED2741">
            <w:pPr>
              <w:jc w:val="center"/>
            </w:pPr>
            <w:proofErr w:type="spellStart"/>
            <w:r w:rsidRPr="00680990">
              <w:t>упак</w:t>
            </w:r>
            <w:proofErr w:type="spellEnd"/>
            <w:r w:rsidRPr="00680990">
              <w:t>.</w:t>
            </w:r>
          </w:p>
        </w:tc>
        <w:tc>
          <w:tcPr>
            <w:tcW w:w="788" w:type="pct"/>
            <w:shd w:val="clear" w:color="auto" w:fill="auto"/>
            <w:vAlign w:val="center"/>
          </w:tcPr>
          <w:p w14:paraId="614A860B"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03053029" w14:textId="77777777" w:rsidR="00C41170" w:rsidRPr="00680990" w:rsidRDefault="00C41170" w:rsidP="00ED2741">
            <w:pPr>
              <w:overflowPunct w:val="0"/>
              <w:jc w:val="center"/>
              <w:textAlignment w:val="baseline"/>
            </w:pPr>
            <w:r w:rsidRPr="00680990">
              <w:t>120,00</w:t>
            </w:r>
          </w:p>
        </w:tc>
        <w:tc>
          <w:tcPr>
            <w:tcW w:w="1218" w:type="pct"/>
            <w:shd w:val="clear" w:color="auto" w:fill="auto"/>
          </w:tcPr>
          <w:p w14:paraId="79155867" w14:textId="77777777" w:rsidR="00C41170" w:rsidRPr="00680990" w:rsidRDefault="00C41170" w:rsidP="00ED2741">
            <w:pPr>
              <w:jc w:val="center"/>
            </w:pPr>
            <w:r w:rsidRPr="00680990">
              <w:t>по мере необходимости</w:t>
            </w:r>
          </w:p>
        </w:tc>
      </w:tr>
      <w:tr w:rsidR="00C41170" w:rsidRPr="00680990" w14:paraId="1AA77AEE" w14:textId="77777777" w:rsidTr="00ED2741">
        <w:tc>
          <w:tcPr>
            <w:tcW w:w="1417" w:type="pct"/>
            <w:shd w:val="clear" w:color="auto" w:fill="auto"/>
            <w:vAlign w:val="center"/>
          </w:tcPr>
          <w:p w14:paraId="26B61E25" w14:textId="77777777" w:rsidR="00C41170" w:rsidRPr="00680990" w:rsidRDefault="00C41170" w:rsidP="00ED2741">
            <w:pPr>
              <w:jc w:val="both"/>
            </w:pPr>
            <w:r w:rsidRPr="00680990">
              <w:t xml:space="preserve">Пакеты для мусора 60л </w:t>
            </w:r>
          </w:p>
        </w:tc>
        <w:tc>
          <w:tcPr>
            <w:tcW w:w="430" w:type="pct"/>
            <w:shd w:val="clear" w:color="auto" w:fill="auto"/>
            <w:vAlign w:val="center"/>
          </w:tcPr>
          <w:p w14:paraId="33AF4104" w14:textId="77777777" w:rsidR="00C41170" w:rsidRPr="00680990" w:rsidRDefault="00C41170" w:rsidP="00ED2741">
            <w:pPr>
              <w:jc w:val="center"/>
            </w:pPr>
            <w:proofErr w:type="spellStart"/>
            <w:r w:rsidRPr="00680990">
              <w:t>упак</w:t>
            </w:r>
            <w:proofErr w:type="spellEnd"/>
            <w:r w:rsidRPr="00680990">
              <w:t>.</w:t>
            </w:r>
          </w:p>
        </w:tc>
        <w:tc>
          <w:tcPr>
            <w:tcW w:w="788" w:type="pct"/>
            <w:shd w:val="clear" w:color="auto" w:fill="auto"/>
            <w:vAlign w:val="center"/>
          </w:tcPr>
          <w:p w14:paraId="655E0C8B"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64142562" w14:textId="77777777" w:rsidR="00C41170" w:rsidRPr="00680990" w:rsidRDefault="00C41170" w:rsidP="00ED2741">
            <w:pPr>
              <w:overflowPunct w:val="0"/>
              <w:jc w:val="center"/>
              <w:textAlignment w:val="baseline"/>
            </w:pPr>
            <w:r w:rsidRPr="00680990">
              <w:t>85,00</w:t>
            </w:r>
          </w:p>
        </w:tc>
        <w:tc>
          <w:tcPr>
            <w:tcW w:w="1218" w:type="pct"/>
            <w:shd w:val="clear" w:color="auto" w:fill="auto"/>
          </w:tcPr>
          <w:p w14:paraId="73EB0839" w14:textId="77777777" w:rsidR="00C41170" w:rsidRPr="00680990" w:rsidRDefault="00C41170" w:rsidP="00ED2741">
            <w:pPr>
              <w:jc w:val="center"/>
            </w:pPr>
            <w:r w:rsidRPr="00680990">
              <w:t>по мере необходимости</w:t>
            </w:r>
          </w:p>
        </w:tc>
      </w:tr>
      <w:tr w:rsidR="00C41170" w:rsidRPr="00680990" w14:paraId="35106757" w14:textId="77777777" w:rsidTr="00ED2741">
        <w:tc>
          <w:tcPr>
            <w:tcW w:w="1417" w:type="pct"/>
            <w:shd w:val="clear" w:color="auto" w:fill="auto"/>
            <w:vAlign w:val="center"/>
          </w:tcPr>
          <w:p w14:paraId="2623B8A1" w14:textId="77777777" w:rsidR="00C41170" w:rsidRPr="00680990" w:rsidRDefault="00C41170" w:rsidP="00ED2741">
            <w:pPr>
              <w:jc w:val="both"/>
            </w:pPr>
            <w:r w:rsidRPr="00680990">
              <w:t xml:space="preserve">Пакеты для мусора с ручками 60л </w:t>
            </w:r>
          </w:p>
        </w:tc>
        <w:tc>
          <w:tcPr>
            <w:tcW w:w="430" w:type="pct"/>
            <w:shd w:val="clear" w:color="auto" w:fill="auto"/>
            <w:vAlign w:val="center"/>
          </w:tcPr>
          <w:p w14:paraId="436ECCDC" w14:textId="77777777" w:rsidR="00C41170" w:rsidRPr="00680990" w:rsidRDefault="00C41170" w:rsidP="00ED2741">
            <w:pPr>
              <w:jc w:val="center"/>
            </w:pPr>
            <w:proofErr w:type="spellStart"/>
            <w:r w:rsidRPr="00680990">
              <w:t>упак</w:t>
            </w:r>
            <w:proofErr w:type="spellEnd"/>
            <w:r w:rsidRPr="00680990">
              <w:t>.</w:t>
            </w:r>
          </w:p>
        </w:tc>
        <w:tc>
          <w:tcPr>
            <w:tcW w:w="788" w:type="pct"/>
            <w:shd w:val="clear" w:color="auto" w:fill="auto"/>
            <w:vAlign w:val="center"/>
          </w:tcPr>
          <w:p w14:paraId="0CB5DBA2"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37B782CF" w14:textId="77777777" w:rsidR="00C41170" w:rsidRPr="00680990" w:rsidRDefault="00C41170" w:rsidP="00ED2741">
            <w:pPr>
              <w:overflowPunct w:val="0"/>
              <w:jc w:val="center"/>
              <w:textAlignment w:val="baseline"/>
            </w:pPr>
            <w:r w:rsidRPr="00680990">
              <w:t>110,00</w:t>
            </w:r>
          </w:p>
        </w:tc>
        <w:tc>
          <w:tcPr>
            <w:tcW w:w="1218" w:type="pct"/>
            <w:shd w:val="clear" w:color="auto" w:fill="auto"/>
          </w:tcPr>
          <w:p w14:paraId="16221871" w14:textId="77777777" w:rsidR="00C41170" w:rsidRPr="00680990" w:rsidRDefault="00C41170" w:rsidP="00ED2741">
            <w:pPr>
              <w:jc w:val="center"/>
            </w:pPr>
            <w:r w:rsidRPr="00680990">
              <w:t>по мере необходимости</w:t>
            </w:r>
          </w:p>
        </w:tc>
      </w:tr>
      <w:tr w:rsidR="00C41170" w:rsidRPr="00680990" w14:paraId="76F8E9D7" w14:textId="77777777" w:rsidTr="00ED2741">
        <w:tc>
          <w:tcPr>
            <w:tcW w:w="1417" w:type="pct"/>
            <w:shd w:val="clear" w:color="auto" w:fill="auto"/>
            <w:vAlign w:val="center"/>
          </w:tcPr>
          <w:p w14:paraId="51594899" w14:textId="77777777" w:rsidR="00C41170" w:rsidRPr="00680990" w:rsidRDefault="00C41170" w:rsidP="00ED2741">
            <w:pPr>
              <w:jc w:val="both"/>
            </w:pPr>
            <w:r w:rsidRPr="00680990">
              <w:t xml:space="preserve">Чистящее средство универсальное Доместос, 1л </w:t>
            </w:r>
          </w:p>
        </w:tc>
        <w:tc>
          <w:tcPr>
            <w:tcW w:w="430" w:type="pct"/>
            <w:shd w:val="clear" w:color="auto" w:fill="auto"/>
            <w:vAlign w:val="center"/>
          </w:tcPr>
          <w:p w14:paraId="6943072C" w14:textId="77777777" w:rsidR="00C41170" w:rsidRPr="00680990" w:rsidRDefault="00C41170" w:rsidP="00ED2741">
            <w:pPr>
              <w:jc w:val="center"/>
            </w:pPr>
            <w:r w:rsidRPr="00680990">
              <w:t>шт.</w:t>
            </w:r>
          </w:p>
        </w:tc>
        <w:tc>
          <w:tcPr>
            <w:tcW w:w="788" w:type="pct"/>
            <w:shd w:val="clear" w:color="auto" w:fill="auto"/>
            <w:vAlign w:val="center"/>
          </w:tcPr>
          <w:p w14:paraId="4B770AE9"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30EA6403" w14:textId="77777777" w:rsidR="00C41170" w:rsidRPr="00680990" w:rsidRDefault="00C41170" w:rsidP="00ED2741">
            <w:pPr>
              <w:overflowPunct w:val="0"/>
              <w:jc w:val="center"/>
              <w:textAlignment w:val="baseline"/>
            </w:pPr>
            <w:r w:rsidRPr="00680990">
              <w:t>350,00</w:t>
            </w:r>
          </w:p>
        </w:tc>
        <w:tc>
          <w:tcPr>
            <w:tcW w:w="1218" w:type="pct"/>
            <w:shd w:val="clear" w:color="auto" w:fill="auto"/>
          </w:tcPr>
          <w:p w14:paraId="2B0B98FD" w14:textId="77777777" w:rsidR="00C41170" w:rsidRPr="00680990" w:rsidRDefault="00C41170" w:rsidP="00ED2741">
            <w:pPr>
              <w:jc w:val="center"/>
            </w:pPr>
            <w:r w:rsidRPr="00680990">
              <w:t>по мере необходимости</w:t>
            </w:r>
          </w:p>
        </w:tc>
      </w:tr>
      <w:tr w:rsidR="00C41170" w:rsidRPr="00680990" w14:paraId="7FB11072" w14:textId="77777777" w:rsidTr="00ED2741">
        <w:tc>
          <w:tcPr>
            <w:tcW w:w="1417" w:type="pct"/>
            <w:shd w:val="clear" w:color="auto" w:fill="auto"/>
            <w:vAlign w:val="center"/>
          </w:tcPr>
          <w:p w14:paraId="462FC555" w14:textId="77777777" w:rsidR="00C41170" w:rsidRPr="00680990" w:rsidRDefault="00C41170" w:rsidP="00ED2741">
            <w:pPr>
              <w:jc w:val="both"/>
            </w:pPr>
            <w:r w:rsidRPr="00680990">
              <w:t xml:space="preserve">Губки для посуды </w:t>
            </w:r>
          </w:p>
        </w:tc>
        <w:tc>
          <w:tcPr>
            <w:tcW w:w="430" w:type="pct"/>
            <w:shd w:val="clear" w:color="auto" w:fill="auto"/>
            <w:vAlign w:val="center"/>
          </w:tcPr>
          <w:p w14:paraId="31B21AD5" w14:textId="77777777" w:rsidR="00C41170" w:rsidRPr="00680990" w:rsidRDefault="00C41170" w:rsidP="00ED2741">
            <w:pPr>
              <w:jc w:val="center"/>
            </w:pPr>
            <w:proofErr w:type="spellStart"/>
            <w:r w:rsidRPr="00680990">
              <w:t>упак</w:t>
            </w:r>
            <w:proofErr w:type="spellEnd"/>
            <w:r w:rsidRPr="00680990">
              <w:t>.</w:t>
            </w:r>
          </w:p>
        </w:tc>
        <w:tc>
          <w:tcPr>
            <w:tcW w:w="788" w:type="pct"/>
            <w:shd w:val="clear" w:color="auto" w:fill="auto"/>
            <w:vAlign w:val="center"/>
          </w:tcPr>
          <w:p w14:paraId="18BC25C3"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05016F27" w14:textId="77777777" w:rsidR="00C41170" w:rsidRPr="00680990" w:rsidRDefault="00C41170" w:rsidP="00ED2741">
            <w:pPr>
              <w:overflowPunct w:val="0"/>
              <w:jc w:val="center"/>
              <w:textAlignment w:val="baseline"/>
            </w:pPr>
            <w:r w:rsidRPr="00680990">
              <w:t>120,00</w:t>
            </w:r>
          </w:p>
        </w:tc>
        <w:tc>
          <w:tcPr>
            <w:tcW w:w="1218" w:type="pct"/>
            <w:shd w:val="clear" w:color="auto" w:fill="auto"/>
          </w:tcPr>
          <w:p w14:paraId="2311DF52" w14:textId="77777777" w:rsidR="00C41170" w:rsidRPr="00680990" w:rsidRDefault="00C41170" w:rsidP="00ED2741">
            <w:pPr>
              <w:jc w:val="center"/>
            </w:pPr>
            <w:r w:rsidRPr="00680990">
              <w:t>по мере необходимости</w:t>
            </w:r>
          </w:p>
        </w:tc>
      </w:tr>
      <w:tr w:rsidR="00C41170" w:rsidRPr="00680990" w14:paraId="2E6B1EFD" w14:textId="77777777" w:rsidTr="00ED2741">
        <w:tc>
          <w:tcPr>
            <w:tcW w:w="1417" w:type="pct"/>
            <w:shd w:val="clear" w:color="auto" w:fill="auto"/>
            <w:vAlign w:val="center"/>
          </w:tcPr>
          <w:p w14:paraId="46D0E671" w14:textId="77777777" w:rsidR="00C41170" w:rsidRPr="00680990" w:rsidRDefault="00C41170" w:rsidP="00ED2741">
            <w:pPr>
              <w:jc w:val="both"/>
            </w:pPr>
            <w:r w:rsidRPr="00680990">
              <w:t>Туалетный утенок гель для унитаза, 0.5 л</w:t>
            </w:r>
          </w:p>
        </w:tc>
        <w:tc>
          <w:tcPr>
            <w:tcW w:w="430" w:type="pct"/>
            <w:shd w:val="clear" w:color="auto" w:fill="auto"/>
            <w:vAlign w:val="center"/>
          </w:tcPr>
          <w:p w14:paraId="57254ECC" w14:textId="77777777" w:rsidR="00C41170" w:rsidRPr="00680990" w:rsidRDefault="00C41170" w:rsidP="00ED2741">
            <w:pPr>
              <w:jc w:val="center"/>
            </w:pPr>
            <w:r w:rsidRPr="00680990">
              <w:t>шт.</w:t>
            </w:r>
          </w:p>
        </w:tc>
        <w:tc>
          <w:tcPr>
            <w:tcW w:w="788" w:type="pct"/>
            <w:shd w:val="clear" w:color="auto" w:fill="auto"/>
            <w:vAlign w:val="center"/>
          </w:tcPr>
          <w:p w14:paraId="4D4CC877"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5B36DB3" w14:textId="77777777" w:rsidR="00C41170" w:rsidRPr="00680990" w:rsidRDefault="00C41170" w:rsidP="00ED2741">
            <w:pPr>
              <w:overflowPunct w:val="0"/>
              <w:jc w:val="center"/>
              <w:textAlignment w:val="baseline"/>
            </w:pPr>
            <w:r w:rsidRPr="00680990">
              <w:t>120,00</w:t>
            </w:r>
          </w:p>
        </w:tc>
        <w:tc>
          <w:tcPr>
            <w:tcW w:w="1218" w:type="pct"/>
            <w:shd w:val="clear" w:color="auto" w:fill="auto"/>
          </w:tcPr>
          <w:p w14:paraId="1F843828" w14:textId="77777777" w:rsidR="00C41170" w:rsidRPr="00680990" w:rsidRDefault="00C41170" w:rsidP="00ED2741">
            <w:pPr>
              <w:jc w:val="center"/>
            </w:pPr>
            <w:r w:rsidRPr="00680990">
              <w:t>по мере необходимости</w:t>
            </w:r>
          </w:p>
        </w:tc>
      </w:tr>
      <w:tr w:rsidR="00C41170" w:rsidRPr="00680990" w14:paraId="1624CDB1" w14:textId="77777777" w:rsidTr="00ED2741">
        <w:tc>
          <w:tcPr>
            <w:tcW w:w="1417" w:type="pct"/>
            <w:shd w:val="clear" w:color="auto" w:fill="auto"/>
            <w:vAlign w:val="center"/>
          </w:tcPr>
          <w:p w14:paraId="5E909C30" w14:textId="77777777" w:rsidR="00C41170" w:rsidRPr="00680990" w:rsidRDefault="00C41170" w:rsidP="00ED2741">
            <w:pPr>
              <w:jc w:val="both"/>
            </w:pPr>
            <w:r w:rsidRPr="00680990">
              <w:t>Средство для мытья посуды Сорти, 900мл</w:t>
            </w:r>
          </w:p>
        </w:tc>
        <w:tc>
          <w:tcPr>
            <w:tcW w:w="430" w:type="pct"/>
            <w:shd w:val="clear" w:color="auto" w:fill="auto"/>
            <w:vAlign w:val="center"/>
          </w:tcPr>
          <w:p w14:paraId="6CC4B3D4" w14:textId="77777777" w:rsidR="00C41170" w:rsidRPr="00680990" w:rsidRDefault="00C41170" w:rsidP="00ED2741">
            <w:pPr>
              <w:jc w:val="center"/>
            </w:pPr>
            <w:r w:rsidRPr="00680990">
              <w:t>шт.</w:t>
            </w:r>
          </w:p>
        </w:tc>
        <w:tc>
          <w:tcPr>
            <w:tcW w:w="788" w:type="pct"/>
            <w:shd w:val="clear" w:color="auto" w:fill="auto"/>
            <w:vAlign w:val="center"/>
          </w:tcPr>
          <w:p w14:paraId="5133B66A"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47E9D7A6" w14:textId="77777777" w:rsidR="00C41170" w:rsidRPr="00680990" w:rsidRDefault="00C41170" w:rsidP="00ED2741">
            <w:pPr>
              <w:overflowPunct w:val="0"/>
              <w:jc w:val="center"/>
              <w:textAlignment w:val="baseline"/>
            </w:pPr>
            <w:r w:rsidRPr="00680990">
              <w:t>160,00</w:t>
            </w:r>
          </w:p>
        </w:tc>
        <w:tc>
          <w:tcPr>
            <w:tcW w:w="1218" w:type="pct"/>
            <w:shd w:val="clear" w:color="auto" w:fill="auto"/>
          </w:tcPr>
          <w:p w14:paraId="7102DEA8" w14:textId="77777777" w:rsidR="00C41170" w:rsidRPr="00680990" w:rsidRDefault="00C41170" w:rsidP="00ED2741">
            <w:pPr>
              <w:jc w:val="center"/>
            </w:pPr>
            <w:r w:rsidRPr="00680990">
              <w:t>по мере необходимости</w:t>
            </w:r>
          </w:p>
        </w:tc>
      </w:tr>
      <w:tr w:rsidR="00C41170" w:rsidRPr="00680990" w14:paraId="03A4E054" w14:textId="77777777" w:rsidTr="00ED2741">
        <w:tc>
          <w:tcPr>
            <w:tcW w:w="1417" w:type="pct"/>
            <w:shd w:val="clear" w:color="auto" w:fill="auto"/>
            <w:vAlign w:val="center"/>
          </w:tcPr>
          <w:p w14:paraId="1CF3C01E" w14:textId="77777777" w:rsidR="00C41170" w:rsidRPr="00680990" w:rsidRDefault="00C41170" w:rsidP="00ED2741">
            <w:pPr>
              <w:jc w:val="both"/>
            </w:pPr>
            <w:r w:rsidRPr="00680990">
              <w:t>Салфетки влажные антибактериальные, 100шт</w:t>
            </w:r>
          </w:p>
        </w:tc>
        <w:tc>
          <w:tcPr>
            <w:tcW w:w="430" w:type="pct"/>
            <w:shd w:val="clear" w:color="auto" w:fill="auto"/>
            <w:vAlign w:val="center"/>
          </w:tcPr>
          <w:p w14:paraId="4E1DF6F2" w14:textId="77777777" w:rsidR="00C41170" w:rsidRPr="00680990" w:rsidRDefault="00C41170" w:rsidP="00ED2741">
            <w:pPr>
              <w:jc w:val="center"/>
            </w:pPr>
            <w:proofErr w:type="spellStart"/>
            <w:r w:rsidRPr="00680990">
              <w:t>упак</w:t>
            </w:r>
            <w:proofErr w:type="spellEnd"/>
            <w:r w:rsidRPr="00680990">
              <w:t>.</w:t>
            </w:r>
          </w:p>
        </w:tc>
        <w:tc>
          <w:tcPr>
            <w:tcW w:w="788" w:type="pct"/>
            <w:shd w:val="clear" w:color="auto" w:fill="auto"/>
            <w:vAlign w:val="center"/>
          </w:tcPr>
          <w:p w14:paraId="6E9776A8"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43AFF594" w14:textId="77777777" w:rsidR="00C41170" w:rsidRPr="00680990" w:rsidRDefault="00C41170" w:rsidP="00ED2741">
            <w:pPr>
              <w:overflowPunct w:val="0"/>
              <w:jc w:val="center"/>
              <w:textAlignment w:val="baseline"/>
            </w:pPr>
            <w:r w:rsidRPr="00680990">
              <w:t>120,00</w:t>
            </w:r>
          </w:p>
        </w:tc>
        <w:tc>
          <w:tcPr>
            <w:tcW w:w="1218" w:type="pct"/>
            <w:shd w:val="clear" w:color="auto" w:fill="auto"/>
          </w:tcPr>
          <w:p w14:paraId="506D13FE" w14:textId="77777777" w:rsidR="00C41170" w:rsidRPr="00680990" w:rsidRDefault="00C41170" w:rsidP="00ED2741">
            <w:pPr>
              <w:jc w:val="center"/>
            </w:pPr>
            <w:r w:rsidRPr="00680990">
              <w:t>по мере необходимости</w:t>
            </w:r>
          </w:p>
        </w:tc>
      </w:tr>
      <w:tr w:rsidR="00C41170" w:rsidRPr="00680990" w14:paraId="4A5871CD" w14:textId="77777777" w:rsidTr="00ED2741">
        <w:tc>
          <w:tcPr>
            <w:tcW w:w="1417" w:type="pct"/>
            <w:shd w:val="clear" w:color="auto" w:fill="auto"/>
            <w:vAlign w:val="center"/>
          </w:tcPr>
          <w:p w14:paraId="673E9CF4" w14:textId="77777777" w:rsidR="00C41170" w:rsidRPr="00680990" w:rsidRDefault="00C41170" w:rsidP="00ED2741">
            <w:pPr>
              <w:jc w:val="both"/>
            </w:pPr>
            <w:r w:rsidRPr="00680990">
              <w:t>Порошок для стирки 450 мл. универсальный</w:t>
            </w:r>
          </w:p>
        </w:tc>
        <w:tc>
          <w:tcPr>
            <w:tcW w:w="430" w:type="pct"/>
            <w:shd w:val="clear" w:color="auto" w:fill="auto"/>
            <w:vAlign w:val="center"/>
          </w:tcPr>
          <w:p w14:paraId="68181D72" w14:textId="77777777" w:rsidR="00C41170" w:rsidRPr="00680990" w:rsidRDefault="00C41170" w:rsidP="00ED2741">
            <w:pPr>
              <w:jc w:val="center"/>
            </w:pPr>
            <w:r w:rsidRPr="00680990">
              <w:t>шт.</w:t>
            </w:r>
          </w:p>
        </w:tc>
        <w:tc>
          <w:tcPr>
            <w:tcW w:w="788" w:type="pct"/>
            <w:shd w:val="clear" w:color="auto" w:fill="auto"/>
            <w:vAlign w:val="center"/>
          </w:tcPr>
          <w:p w14:paraId="002E9255"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5B07A48" w14:textId="77777777" w:rsidR="00C41170" w:rsidRPr="00680990" w:rsidRDefault="00C41170" w:rsidP="00ED2741">
            <w:pPr>
              <w:overflowPunct w:val="0"/>
              <w:jc w:val="center"/>
              <w:textAlignment w:val="baseline"/>
            </w:pPr>
            <w:r w:rsidRPr="00680990">
              <w:t>100,00</w:t>
            </w:r>
          </w:p>
        </w:tc>
        <w:tc>
          <w:tcPr>
            <w:tcW w:w="1218" w:type="pct"/>
            <w:shd w:val="clear" w:color="auto" w:fill="auto"/>
          </w:tcPr>
          <w:p w14:paraId="2E4FE6DD" w14:textId="77777777" w:rsidR="00C41170" w:rsidRPr="00680990" w:rsidRDefault="00C41170" w:rsidP="00ED2741">
            <w:pPr>
              <w:jc w:val="center"/>
            </w:pPr>
            <w:r w:rsidRPr="00680990">
              <w:t>по мере необходимости</w:t>
            </w:r>
          </w:p>
        </w:tc>
      </w:tr>
      <w:tr w:rsidR="00C41170" w:rsidRPr="00680990" w14:paraId="7271F812" w14:textId="77777777" w:rsidTr="00ED2741">
        <w:tc>
          <w:tcPr>
            <w:tcW w:w="1417" w:type="pct"/>
            <w:shd w:val="clear" w:color="auto" w:fill="auto"/>
            <w:vAlign w:val="center"/>
          </w:tcPr>
          <w:p w14:paraId="3E129665" w14:textId="77777777" w:rsidR="00C41170" w:rsidRPr="00680990" w:rsidRDefault="00C41170" w:rsidP="00ED2741">
            <w:pPr>
              <w:jc w:val="both"/>
            </w:pPr>
            <w:r w:rsidRPr="00680990">
              <w:t>Освежитель воздуха 300мл</w:t>
            </w:r>
          </w:p>
        </w:tc>
        <w:tc>
          <w:tcPr>
            <w:tcW w:w="430" w:type="pct"/>
            <w:shd w:val="clear" w:color="auto" w:fill="auto"/>
            <w:vAlign w:val="center"/>
          </w:tcPr>
          <w:p w14:paraId="6A20811F" w14:textId="77777777" w:rsidR="00C41170" w:rsidRPr="00680990" w:rsidRDefault="00C41170" w:rsidP="00ED2741">
            <w:pPr>
              <w:jc w:val="center"/>
            </w:pPr>
            <w:r w:rsidRPr="00680990">
              <w:t>шт.</w:t>
            </w:r>
          </w:p>
        </w:tc>
        <w:tc>
          <w:tcPr>
            <w:tcW w:w="788" w:type="pct"/>
            <w:shd w:val="clear" w:color="auto" w:fill="auto"/>
            <w:vAlign w:val="center"/>
          </w:tcPr>
          <w:p w14:paraId="7C0679B2"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F779009" w14:textId="77777777" w:rsidR="00C41170" w:rsidRPr="00680990" w:rsidRDefault="00C41170" w:rsidP="00ED2741">
            <w:pPr>
              <w:overflowPunct w:val="0"/>
              <w:jc w:val="center"/>
              <w:textAlignment w:val="baseline"/>
            </w:pPr>
            <w:r w:rsidRPr="00680990">
              <w:t>150,00</w:t>
            </w:r>
          </w:p>
        </w:tc>
        <w:tc>
          <w:tcPr>
            <w:tcW w:w="1218" w:type="pct"/>
            <w:shd w:val="clear" w:color="auto" w:fill="auto"/>
          </w:tcPr>
          <w:p w14:paraId="48DD722D" w14:textId="77777777" w:rsidR="00C41170" w:rsidRPr="00680990" w:rsidRDefault="00C41170" w:rsidP="00ED2741">
            <w:pPr>
              <w:jc w:val="center"/>
            </w:pPr>
            <w:r w:rsidRPr="00680990">
              <w:t>по мере необходимости</w:t>
            </w:r>
          </w:p>
        </w:tc>
      </w:tr>
      <w:tr w:rsidR="00C41170" w:rsidRPr="00680990" w14:paraId="7C5EA151" w14:textId="77777777" w:rsidTr="00ED2741">
        <w:tc>
          <w:tcPr>
            <w:tcW w:w="1417" w:type="pct"/>
            <w:shd w:val="clear" w:color="auto" w:fill="auto"/>
            <w:vAlign w:val="center"/>
          </w:tcPr>
          <w:p w14:paraId="1946AE92" w14:textId="77777777" w:rsidR="00C41170" w:rsidRPr="00680990" w:rsidRDefault="00C41170" w:rsidP="00ED2741">
            <w:pPr>
              <w:jc w:val="both"/>
            </w:pPr>
            <w:r w:rsidRPr="00680990">
              <w:t xml:space="preserve">Перчатки </w:t>
            </w:r>
          </w:p>
        </w:tc>
        <w:tc>
          <w:tcPr>
            <w:tcW w:w="430" w:type="pct"/>
            <w:shd w:val="clear" w:color="auto" w:fill="auto"/>
            <w:vAlign w:val="center"/>
          </w:tcPr>
          <w:p w14:paraId="47A3DD66" w14:textId="77777777" w:rsidR="00C41170" w:rsidRPr="00680990" w:rsidRDefault="00C41170" w:rsidP="00ED2741">
            <w:pPr>
              <w:jc w:val="center"/>
            </w:pPr>
            <w:r w:rsidRPr="00680990">
              <w:t>шт.</w:t>
            </w:r>
          </w:p>
        </w:tc>
        <w:tc>
          <w:tcPr>
            <w:tcW w:w="788" w:type="pct"/>
            <w:shd w:val="clear" w:color="auto" w:fill="auto"/>
            <w:vAlign w:val="center"/>
          </w:tcPr>
          <w:p w14:paraId="74715B08"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3BBE3EF6" w14:textId="77777777" w:rsidR="00C41170" w:rsidRPr="00680990" w:rsidRDefault="00C41170" w:rsidP="00ED2741">
            <w:pPr>
              <w:overflowPunct w:val="0"/>
              <w:jc w:val="center"/>
              <w:textAlignment w:val="baseline"/>
            </w:pPr>
            <w:r w:rsidRPr="00680990">
              <w:t>130,00</w:t>
            </w:r>
          </w:p>
        </w:tc>
        <w:tc>
          <w:tcPr>
            <w:tcW w:w="1218" w:type="pct"/>
            <w:shd w:val="clear" w:color="auto" w:fill="auto"/>
          </w:tcPr>
          <w:p w14:paraId="0C82435B" w14:textId="77777777" w:rsidR="00C41170" w:rsidRPr="00680990" w:rsidRDefault="00C41170" w:rsidP="00ED2741">
            <w:pPr>
              <w:jc w:val="center"/>
            </w:pPr>
            <w:r w:rsidRPr="00680990">
              <w:t>по мере необходимости</w:t>
            </w:r>
          </w:p>
        </w:tc>
      </w:tr>
      <w:tr w:rsidR="00C41170" w:rsidRPr="00680990" w14:paraId="3AA8C8D1" w14:textId="77777777" w:rsidTr="00ED2741">
        <w:tc>
          <w:tcPr>
            <w:tcW w:w="1417" w:type="pct"/>
            <w:shd w:val="clear" w:color="auto" w:fill="auto"/>
            <w:vAlign w:val="center"/>
          </w:tcPr>
          <w:p w14:paraId="555FA785" w14:textId="77777777" w:rsidR="00C41170" w:rsidRPr="00680990" w:rsidRDefault="00C41170" w:rsidP="00ED2741">
            <w:pPr>
              <w:jc w:val="both"/>
            </w:pPr>
            <w:r w:rsidRPr="00680990">
              <w:t xml:space="preserve">Салфетка для пола х/б 100х80 </w:t>
            </w:r>
          </w:p>
        </w:tc>
        <w:tc>
          <w:tcPr>
            <w:tcW w:w="430" w:type="pct"/>
            <w:shd w:val="clear" w:color="auto" w:fill="auto"/>
            <w:vAlign w:val="center"/>
          </w:tcPr>
          <w:p w14:paraId="51AA8656" w14:textId="77777777" w:rsidR="00C41170" w:rsidRPr="00680990" w:rsidRDefault="00C41170" w:rsidP="00ED2741">
            <w:pPr>
              <w:jc w:val="center"/>
            </w:pPr>
            <w:r w:rsidRPr="00680990">
              <w:t>шт.</w:t>
            </w:r>
          </w:p>
        </w:tc>
        <w:tc>
          <w:tcPr>
            <w:tcW w:w="788" w:type="pct"/>
            <w:shd w:val="clear" w:color="auto" w:fill="auto"/>
            <w:vAlign w:val="center"/>
          </w:tcPr>
          <w:p w14:paraId="15F07619"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44EF634A" w14:textId="77777777" w:rsidR="00C41170" w:rsidRPr="00680990" w:rsidRDefault="00C41170" w:rsidP="00ED2741">
            <w:pPr>
              <w:overflowPunct w:val="0"/>
              <w:jc w:val="center"/>
              <w:textAlignment w:val="baseline"/>
            </w:pPr>
            <w:r w:rsidRPr="00680990">
              <w:t>130,00</w:t>
            </w:r>
          </w:p>
        </w:tc>
        <w:tc>
          <w:tcPr>
            <w:tcW w:w="1218" w:type="pct"/>
            <w:shd w:val="clear" w:color="auto" w:fill="auto"/>
          </w:tcPr>
          <w:p w14:paraId="2EC0EF4A" w14:textId="77777777" w:rsidR="00C41170" w:rsidRPr="00680990" w:rsidRDefault="00C41170" w:rsidP="00ED2741">
            <w:pPr>
              <w:jc w:val="center"/>
            </w:pPr>
            <w:r w:rsidRPr="00680990">
              <w:t>по мере необходимости</w:t>
            </w:r>
          </w:p>
        </w:tc>
      </w:tr>
      <w:tr w:rsidR="00C41170" w:rsidRPr="00680990" w14:paraId="438739E9" w14:textId="77777777" w:rsidTr="00ED2741">
        <w:tc>
          <w:tcPr>
            <w:tcW w:w="1417" w:type="pct"/>
            <w:shd w:val="clear" w:color="auto" w:fill="auto"/>
            <w:vAlign w:val="center"/>
          </w:tcPr>
          <w:p w14:paraId="782CD915" w14:textId="77777777" w:rsidR="00C41170" w:rsidRPr="00680990" w:rsidRDefault="00C41170" w:rsidP="00ED2741">
            <w:pPr>
              <w:jc w:val="both"/>
            </w:pPr>
            <w:r w:rsidRPr="00680990">
              <w:t>Щетка с ручкой для подметания пола</w:t>
            </w:r>
          </w:p>
        </w:tc>
        <w:tc>
          <w:tcPr>
            <w:tcW w:w="430" w:type="pct"/>
            <w:shd w:val="clear" w:color="auto" w:fill="auto"/>
            <w:vAlign w:val="center"/>
          </w:tcPr>
          <w:p w14:paraId="6B90EEB1" w14:textId="77777777" w:rsidR="00C41170" w:rsidRPr="00680990" w:rsidRDefault="00C41170" w:rsidP="00ED2741">
            <w:pPr>
              <w:jc w:val="center"/>
            </w:pPr>
            <w:r w:rsidRPr="00680990">
              <w:t>шт.</w:t>
            </w:r>
          </w:p>
        </w:tc>
        <w:tc>
          <w:tcPr>
            <w:tcW w:w="788" w:type="pct"/>
            <w:shd w:val="clear" w:color="auto" w:fill="auto"/>
            <w:vAlign w:val="center"/>
          </w:tcPr>
          <w:p w14:paraId="3221E414"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59379CC5" w14:textId="77777777" w:rsidR="00C41170" w:rsidRPr="00680990" w:rsidRDefault="00C41170" w:rsidP="00ED2741">
            <w:pPr>
              <w:overflowPunct w:val="0"/>
              <w:jc w:val="center"/>
              <w:textAlignment w:val="baseline"/>
            </w:pPr>
            <w:r w:rsidRPr="00680990">
              <w:t>850,00</w:t>
            </w:r>
          </w:p>
        </w:tc>
        <w:tc>
          <w:tcPr>
            <w:tcW w:w="1218" w:type="pct"/>
            <w:shd w:val="clear" w:color="auto" w:fill="auto"/>
          </w:tcPr>
          <w:p w14:paraId="458612AC" w14:textId="77777777" w:rsidR="00C41170" w:rsidRPr="00680990" w:rsidRDefault="00C41170" w:rsidP="00ED2741">
            <w:pPr>
              <w:jc w:val="center"/>
            </w:pPr>
            <w:r w:rsidRPr="00680990">
              <w:t>по мере необходимости</w:t>
            </w:r>
          </w:p>
        </w:tc>
      </w:tr>
      <w:tr w:rsidR="00C41170" w:rsidRPr="00680990" w14:paraId="3864BA7B" w14:textId="77777777" w:rsidTr="00ED2741">
        <w:tc>
          <w:tcPr>
            <w:tcW w:w="1417" w:type="pct"/>
            <w:shd w:val="clear" w:color="auto" w:fill="auto"/>
            <w:vAlign w:val="center"/>
          </w:tcPr>
          <w:p w14:paraId="35C568ED" w14:textId="77777777" w:rsidR="00C41170" w:rsidRPr="00680990" w:rsidRDefault="00C41170" w:rsidP="00ED2741">
            <w:pPr>
              <w:jc w:val="both"/>
              <w:rPr>
                <w:color w:val="000000"/>
              </w:rPr>
            </w:pPr>
            <w:r w:rsidRPr="00680990">
              <w:rPr>
                <w:color w:val="000000"/>
              </w:rPr>
              <w:t>Салфетка из микрофибры, 30х30см</w:t>
            </w:r>
          </w:p>
        </w:tc>
        <w:tc>
          <w:tcPr>
            <w:tcW w:w="430" w:type="pct"/>
            <w:shd w:val="clear" w:color="auto" w:fill="auto"/>
            <w:vAlign w:val="center"/>
          </w:tcPr>
          <w:p w14:paraId="7157184C" w14:textId="77777777" w:rsidR="00C41170" w:rsidRPr="00680990" w:rsidRDefault="00C41170" w:rsidP="00ED2741">
            <w:pPr>
              <w:jc w:val="center"/>
              <w:rPr>
                <w:color w:val="000000"/>
              </w:rPr>
            </w:pPr>
            <w:r w:rsidRPr="00680990">
              <w:rPr>
                <w:color w:val="000000"/>
              </w:rPr>
              <w:t>шт.</w:t>
            </w:r>
          </w:p>
        </w:tc>
        <w:tc>
          <w:tcPr>
            <w:tcW w:w="788" w:type="pct"/>
            <w:shd w:val="clear" w:color="auto" w:fill="auto"/>
            <w:vAlign w:val="center"/>
          </w:tcPr>
          <w:p w14:paraId="354C1166"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42443E36" w14:textId="77777777" w:rsidR="00C41170" w:rsidRPr="00680990" w:rsidRDefault="00C41170" w:rsidP="00ED2741">
            <w:pPr>
              <w:overflowPunct w:val="0"/>
              <w:jc w:val="center"/>
              <w:textAlignment w:val="baseline"/>
            </w:pPr>
            <w:r w:rsidRPr="00680990">
              <w:t>160,00</w:t>
            </w:r>
          </w:p>
        </w:tc>
        <w:tc>
          <w:tcPr>
            <w:tcW w:w="1218" w:type="pct"/>
            <w:shd w:val="clear" w:color="auto" w:fill="auto"/>
          </w:tcPr>
          <w:p w14:paraId="4F137462" w14:textId="77777777" w:rsidR="00C41170" w:rsidRPr="00680990" w:rsidRDefault="00C41170" w:rsidP="00ED2741">
            <w:pPr>
              <w:jc w:val="center"/>
            </w:pPr>
            <w:r w:rsidRPr="00680990">
              <w:t>по мере необходимости</w:t>
            </w:r>
          </w:p>
        </w:tc>
      </w:tr>
      <w:tr w:rsidR="00C41170" w:rsidRPr="00680990" w14:paraId="4C1C9F4E" w14:textId="77777777" w:rsidTr="00ED2741">
        <w:tc>
          <w:tcPr>
            <w:tcW w:w="1417" w:type="pct"/>
            <w:shd w:val="clear" w:color="auto" w:fill="auto"/>
            <w:vAlign w:val="center"/>
          </w:tcPr>
          <w:p w14:paraId="0B52C339" w14:textId="77777777" w:rsidR="00C41170" w:rsidRPr="00680990" w:rsidRDefault="00C41170" w:rsidP="00ED2741">
            <w:pPr>
              <w:jc w:val="both"/>
            </w:pPr>
            <w:r w:rsidRPr="00680990">
              <w:t>Гель для удаления засоров в трубах 500 мл.</w:t>
            </w:r>
          </w:p>
        </w:tc>
        <w:tc>
          <w:tcPr>
            <w:tcW w:w="430" w:type="pct"/>
            <w:shd w:val="clear" w:color="auto" w:fill="auto"/>
            <w:vAlign w:val="center"/>
          </w:tcPr>
          <w:p w14:paraId="01182093" w14:textId="77777777" w:rsidR="00C41170" w:rsidRPr="00680990" w:rsidRDefault="00C41170" w:rsidP="00ED2741">
            <w:pPr>
              <w:jc w:val="center"/>
            </w:pPr>
            <w:r w:rsidRPr="00680990">
              <w:t>шт.</w:t>
            </w:r>
          </w:p>
        </w:tc>
        <w:tc>
          <w:tcPr>
            <w:tcW w:w="788" w:type="pct"/>
            <w:shd w:val="clear" w:color="auto" w:fill="auto"/>
            <w:vAlign w:val="center"/>
          </w:tcPr>
          <w:p w14:paraId="15A66A17"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2C40C129" w14:textId="77777777" w:rsidR="00C41170" w:rsidRPr="00680990" w:rsidRDefault="00C41170" w:rsidP="00ED2741">
            <w:pPr>
              <w:overflowPunct w:val="0"/>
              <w:jc w:val="center"/>
              <w:textAlignment w:val="baseline"/>
            </w:pPr>
            <w:r w:rsidRPr="00680990">
              <w:t>180,00</w:t>
            </w:r>
          </w:p>
        </w:tc>
        <w:tc>
          <w:tcPr>
            <w:tcW w:w="1218" w:type="pct"/>
            <w:shd w:val="clear" w:color="auto" w:fill="auto"/>
          </w:tcPr>
          <w:p w14:paraId="4B3F07D7" w14:textId="77777777" w:rsidR="00C41170" w:rsidRPr="00680990" w:rsidRDefault="00C41170" w:rsidP="00ED2741">
            <w:pPr>
              <w:jc w:val="center"/>
            </w:pPr>
            <w:r w:rsidRPr="00680990">
              <w:t>по мере необходимости</w:t>
            </w:r>
          </w:p>
        </w:tc>
      </w:tr>
      <w:tr w:rsidR="00C41170" w:rsidRPr="00680990" w14:paraId="2457B05A" w14:textId="77777777" w:rsidTr="00ED2741">
        <w:tc>
          <w:tcPr>
            <w:tcW w:w="1417" w:type="pct"/>
            <w:shd w:val="clear" w:color="auto" w:fill="auto"/>
            <w:vAlign w:val="center"/>
          </w:tcPr>
          <w:p w14:paraId="01184D8E" w14:textId="77777777" w:rsidR="00C41170" w:rsidRPr="00680990" w:rsidRDefault="00C41170" w:rsidP="00ED2741">
            <w:pPr>
              <w:jc w:val="both"/>
            </w:pPr>
            <w:r w:rsidRPr="00680990">
              <w:t xml:space="preserve">Салфетка вискозная </w:t>
            </w:r>
            <w:r w:rsidRPr="00680990">
              <w:lastRenderedPageBreak/>
              <w:t xml:space="preserve">универсальная 38х38 см </w:t>
            </w:r>
          </w:p>
        </w:tc>
        <w:tc>
          <w:tcPr>
            <w:tcW w:w="430" w:type="pct"/>
            <w:shd w:val="clear" w:color="auto" w:fill="auto"/>
            <w:vAlign w:val="center"/>
          </w:tcPr>
          <w:p w14:paraId="1C63E860" w14:textId="77777777" w:rsidR="00C41170" w:rsidRPr="00680990" w:rsidRDefault="00C41170" w:rsidP="00ED2741">
            <w:pPr>
              <w:jc w:val="center"/>
            </w:pPr>
            <w:proofErr w:type="spellStart"/>
            <w:r w:rsidRPr="00680990">
              <w:lastRenderedPageBreak/>
              <w:t>упак</w:t>
            </w:r>
            <w:proofErr w:type="spellEnd"/>
            <w:r w:rsidRPr="00680990">
              <w:t>.</w:t>
            </w:r>
          </w:p>
        </w:tc>
        <w:tc>
          <w:tcPr>
            <w:tcW w:w="788" w:type="pct"/>
            <w:shd w:val="clear" w:color="auto" w:fill="auto"/>
            <w:vAlign w:val="center"/>
          </w:tcPr>
          <w:p w14:paraId="3FD66FA9"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208681FF" w14:textId="77777777" w:rsidR="00C41170" w:rsidRPr="00680990" w:rsidRDefault="00C41170" w:rsidP="00ED2741">
            <w:pPr>
              <w:overflowPunct w:val="0"/>
              <w:jc w:val="center"/>
              <w:textAlignment w:val="baseline"/>
            </w:pPr>
            <w:r w:rsidRPr="00680990">
              <w:t>130,00</w:t>
            </w:r>
          </w:p>
        </w:tc>
        <w:tc>
          <w:tcPr>
            <w:tcW w:w="1218" w:type="pct"/>
            <w:shd w:val="clear" w:color="auto" w:fill="auto"/>
          </w:tcPr>
          <w:p w14:paraId="6335DC77" w14:textId="77777777" w:rsidR="00C41170" w:rsidRPr="00680990" w:rsidRDefault="00C41170" w:rsidP="00ED2741">
            <w:pPr>
              <w:jc w:val="center"/>
            </w:pPr>
            <w:r w:rsidRPr="00680990">
              <w:t xml:space="preserve">по мере </w:t>
            </w:r>
            <w:r w:rsidRPr="00680990">
              <w:lastRenderedPageBreak/>
              <w:t>необходимости</w:t>
            </w:r>
          </w:p>
        </w:tc>
      </w:tr>
      <w:tr w:rsidR="00C41170" w:rsidRPr="00680990" w14:paraId="59BEF8DE" w14:textId="77777777" w:rsidTr="00ED2741">
        <w:tc>
          <w:tcPr>
            <w:tcW w:w="1417" w:type="pct"/>
            <w:shd w:val="clear" w:color="auto" w:fill="auto"/>
            <w:vAlign w:val="center"/>
          </w:tcPr>
          <w:p w14:paraId="53152E7B" w14:textId="77777777" w:rsidR="00C41170" w:rsidRPr="00680990" w:rsidRDefault="00C41170" w:rsidP="00ED2741">
            <w:pPr>
              <w:jc w:val="both"/>
            </w:pPr>
            <w:r w:rsidRPr="00680990">
              <w:lastRenderedPageBreak/>
              <w:t>Мыло жидкое с дозатором, 1000мл</w:t>
            </w:r>
          </w:p>
        </w:tc>
        <w:tc>
          <w:tcPr>
            <w:tcW w:w="430" w:type="pct"/>
            <w:shd w:val="clear" w:color="auto" w:fill="auto"/>
            <w:vAlign w:val="center"/>
          </w:tcPr>
          <w:p w14:paraId="6EA510F4" w14:textId="77777777" w:rsidR="00C41170" w:rsidRPr="00680990" w:rsidRDefault="00C41170" w:rsidP="00ED2741">
            <w:pPr>
              <w:jc w:val="center"/>
            </w:pPr>
            <w:r w:rsidRPr="00680990">
              <w:t>шт.</w:t>
            </w:r>
          </w:p>
        </w:tc>
        <w:tc>
          <w:tcPr>
            <w:tcW w:w="788" w:type="pct"/>
            <w:shd w:val="clear" w:color="auto" w:fill="auto"/>
            <w:vAlign w:val="center"/>
          </w:tcPr>
          <w:p w14:paraId="4D884C89"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00ED1331" w14:textId="77777777" w:rsidR="00C41170" w:rsidRPr="00680990" w:rsidRDefault="00C41170" w:rsidP="00ED2741">
            <w:pPr>
              <w:overflowPunct w:val="0"/>
              <w:jc w:val="center"/>
              <w:textAlignment w:val="baseline"/>
            </w:pPr>
            <w:r w:rsidRPr="00680990">
              <w:t>180,00</w:t>
            </w:r>
          </w:p>
        </w:tc>
        <w:tc>
          <w:tcPr>
            <w:tcW w:w="1218" w:type="pct"/>
            <w:shd w:val="clear" w:color="auto" w:fill="auto"/>
          </w:tcPr>
          <w:p w14:paraId="2205F61A" w14:textId="77777777" w:rsidR="00C41170" w:rsidRPr="00680990" w:rsidRDefault="00C41170" w:rsidP="00ED2741">
            <w:pPr>
              <w:jc w:val="center"/>
            </w:pPr>
            <w:r w:rsidRPr="00680990">
              <w:t>по мере необходимости</w:t>
            </w:r>
          </w:p>
        </w:tc>
      </w:tr>
      <w:tr w:rsidR="00C41170" w:rsidRPr="00680990" w14:paraId="56D11BC3" w14:textId="77777777" w:rsidTr="00ED2741">
        <w:tc>
          <w:tcPr>
            <w:tcW w:w="1417" w:type="pct"/>
            <w:shd w:val="clear" w:color="auto" w:fill="auto"/>
            <w:vAlign w:val="center"/>
          </w:tcPr>
          <w:p w14:paraId="0E5E558C" w14:textId="77777777" w:rsidR="00C41170" w:rsidRPr="00680990" w:rsidRDefault="00C41170" w:rsidP="00ED2741">
            <w:pPr>
              <w:jc w:val="both"/>
            </w:pPr>
            <w:r w:rsidRPr="00680990">
              <w:t>Совок для мусора, металл.</w:t>
            </w:r>
          </w:p>
        </w:tc>
        <w:tc>
          <w:tcPr>
            <w:tcW w:w="430" w:type="pct"/>
            <w:shd w:val="clear" w:color="auto" w:fill="auto"/>
            <w:vAlign w:val="center"/>
          </w:tcPr>
          <w:p w14:paraId="5404A570" w14:textId="77777777" w:rsidR="00C41170" w:rsidRPr="00680990" w:rsidRDefault="00C41170" w:rsidP="00ED2741">
            <w:pPr>
              <w:jc w:val="center"/>
            </w:pPr>
            <w:r w:rsidRPr="00680990">
              <w:t>шт.</w:t>
            </w:r>
          </w:p>
        </w:tc>
        <w:tc>
          <w:tcPr>
            <w:tcW w:w="788" w:type="pct"/>
            <w:shd w:val="clear" w:color="auto" w:fill="auto"/>
            <w:vAlign w:val="center"/>
          </w:tcPr>
          <w:p w14:paraId="514BA1C3"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5D899B24" w14:textId="77777777" w:rsidR="00C41170" w:rsidRPr="00680990" w:rsidRDefault="00C41170" w:rsidP="00ED2741">
            <w:pPr>
              <w:overflowPunct w:val="0"/>
              <w:jc w:val="center"/>
              <w:textAlignment w:val="baseline"/>
            </w:pPr>
            <w:r w:rsidRPr="00680990">
              <w:t>340,00</w:t>
            </w:r>
          </w:p>
        </w:tc>
        <w:tc>
          <w:tcPr>
            <w:tcW w:w="1218" w:type="pct"/>
            <w:shd w:val="clear" w:color="auto" w:fill="auto"/>
          </w:tcPr>
          <w:p w14:paraId="0311A41A" w14:textId="77777777" w:rsidR="00C41170" w:rsidRPr="00680990" w:rsidRDefault="00C41170" w:rsidP="00ED2741">
            <w:pPr>
              <w:jc w:val="center"/>
            </w:pPr>
            <w:r w:rsidRPr="00680990">
              <w:t>по мере необходимости</w:t>
            </w:r>
          </w:p>
        </w:tc>
      </w:tr>
      <w:tr w:rsidR="00C41170" w:rsidRPr="00680990" w14:paraId="5AAE8E34" w14:textId="77777777" w:rsidTr="00ED2741">
        <w:tc>
          <w:tcPr>
            <w:tcW w:w="1417" w:type="pct"/>
            <w:shd w:val="clear" w:color="auto" w:fill="auto"/>
            <w:vAlign w:val="center"/>
          </w:tcPr>
          <w:p w14:paraId="2F22E907" w14:textId="77777777" w:rsidR="00C41170" w:rsidRPr="00680990" w:rsidRDefault="00C41170" w:rsidP="00ED2741">
            <w:pPr>
              <w:jc w:val="both"/>
            </w:pPr>
            <w:r w:rsidRPr="00680990">
              <w:t>Веник «Сорго» 80 см прошивной</w:t>
            </w:r>
          </w:p>
        </w:tc>
        <w:tc>
          <w:tcPr>
            <w:tcW w:w="430" w:type="pct"/>
            <w:shd w:val="clear" w:color="auto" w:fill="auto"/>
            <w:vAlign w:val="center"/>
          </w:tcPr>
          <w:p w14:paraId="69526C36" w14:textId="77777777" w:rsidR="00C41170" w:rsidRPr="00680990" w:rsidRDefault="00C41170" w:rsidP="00ED2741">
            <w:pPr>
              <w:jc w:val="center"/>
            </w:pPr>
            <w:r w:rsidRPr="00680990">
              <w:t>шт.</w:t>
            </w:r>
          </w:p>
        </w:tc>
        <w:tc>
          <w:tcPr>
            <w:tcW w:w="788" w:type="pct"/>
            <w:shd w:val="clear" w:color="auto" w:fill="auto"/>
            <w:vAlign w:val="center"/>
          </w:tcPr>
          <w:p w14:paraId="1A0E3613"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2E3D444E" w14:textId="77777777" w:rsidR="00C41170" w:rsidRPr="00680990" w:rsidRDefault="00C41170" w:rsidP="00ED2741">
            <w:pPr>
              <w:overflowPunct w:val="0"/>
              <w:jc w:val="center"/>
              <w:textAlignment w:val="baseline"/>
            </w:pPr>
            <w:r w:rsidRPr="00680990">
              <w:t>450,00</w:t>
            </w:r>
          </w:p>
        </w:tc>
        <w:tc>
          <w:tcPr>
            <w:tcW w:w="1218" w:type="pct"/>
            <w:shd w:val="clear" w:color="auto" w:fill="auto"/>
          </w:tcPr>
          <w:p w14:paraId="7F723029" w14:textId="77777777" w:rsidR="00C41170" w:rsidRPr="00680990" w:rsidRDefault="00C41170" w:rsidP="00ED2741">
            <w:pPr>
              <w:jc w:val="center"/>
            </w:pPr>
            <w:r w:rsidRPr="00680990">
              <w:t>по мере необходимости</w:t>
            </w:r>
          </w:p>
        </w:tc>
      </w:tr>
      <w:tr w:rsidR="00C41170" w:rsidRPr="00680990" w14:paraId="558ABCCA" w14:textId="77777777" w:rsidTr="00ED2741">
        <w:tc>
          <w:tcPr>
            <w:tcW w:w="1417" w:type="pct"/>
            <w:shd w:val="clear" w:color="auto" w:fill="auto"/>
            <w:vAlign w:val="center"/>
          </w:tcPr>
          <w:p w14:paraId="75923DB9" w14:textId="77777777" w:rsidR="00C41170" w:rsidRPr="00680990" w:rsidRDefault="00C41170" w:rsidP="00ED2741">
            <w:pPr>
              <w:jc w:val="both"/>
            </w:pPr>
            <w:r w:rsidRPr="00680990">
              <w:t>Чистящее средство для кухни (Анти-жир, безопасен для стеклокерамики)</w:t>
            </w:r>
          </w:p>
        </w:tc>
        <w:tc>
          <w:tcPr>
            <w:tcW w:w="430" w:type="pct"/>
            <w:shd w:val="clear" w:color="auto" w:fill="auto"/>
            <w:vAlign w:val="center"/>
          </w:tcPr>
          <w:p w14:paraId="0656E470" w14:textId="77777777" w:rsidR="00C41170" w:rsidRPr="00680990" w:rsidRDefault="00C41170" w:rsidP="00ED2741">
            <w:pPr>
              <w:jc w:val="center"/>
            </w:pPr>
            <w:r w:rsidRPr="00680990">
              <w:t>шт.</w:t>
            </w:r>
          </w:p>
        </w:tc>
        <w:tc>
          <w:tcPr>
            <w:tcW w:w="788" w:type="pct"/>
            <w:shd w:val="clear" w:color="auto" w:fill="auto"/>
            <w:vAlign w:val="center"/>
          </w:tcPr>
          <w:p w14:paraId="4E864479"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0FFDC11C" w14:textId="77777777" w:rsidR="00C41170" w:rsidRPr="00680990" w:rsidRDefault="00C41170" w:rsidP="00ED2741">
            <w:pPr>
              <w:overflowPunct w:val="0"/>
              <w:jc w:val="center"/>
              <w:textAlignment w:val="baseline"/>
            </w:pPr>
            <w:r w:rsidRPr="00680990">
              <w:t>190,00</w:t>
            </w:r>
          </w:p>
        </w:tc>
        <w:tc>
          <w:tcPr>
            <w:tcW w:w="1218" w:type="pct"/>
            <w:shd w:val="clear" w:color="auto" w:fill="auto"/>
          </w:tcPr>
          <w:p w14:paraId="14E5F8E9" w14:textId="77777777" w:rsidR="00C41170" w:rsidRPr="00680990" w:rsidRDefault="00C41170" w:rsidP="00ED2741">
            <w:pPr>
              <w:jc w:val="center"/>
            </w:pPr>
            <w:r w:rsidRPr="00680990">
              <w:t>по мере необходимости</w:t>
            </w:r>
          </w:p>
        </w:tc>
      </w:tr>
      <w:tr w:rsidR="00C41170" w:rsidRPr="00680990" w14:paraId="56A9CF05" w14:textId="77777777" w:rsidTr="00ED2741">
        <w:tc>
          <w:tcPr>
            <w:tcW w:w="1417" w:type="pct"/>
            <w:shd w:val="clear" w:color="auto" w:fill="auto"/>
            <w:vAlign w:val="center"/>
          </w:tcPr>
          <w:p w14:paraId="4679696C" w14:textId="77777777" w:rsidR="00C41170" w:rsidRPr="00680990" w:rsidRDefault="00C41170" w:rsidP="00ED2741">
            <w:pPr>
              <w:jc w:val="both"/>
            </w:pPr>
            <w:r w:rsidRPr="00680990">
              <w:t>Ёршик для унитаза, пластик</w:t>
            </w:r>
          </w:p>
        </w:tc>
        <w:tc>
          <w:tcPr>
            <w:tcW w:w="430" w:type="pct"/>
            <w:shd w:val="clear" w:color="auto" w:fill="auto"/>
            <w:vAlign w:val="center"/>
          </w:tcPr>
          <w:p w14:paraId="3ACE3E7C" w14:textId="77777777" w:rsidR="00C41170" w:rsidRPr="00680990" w:rsidRDefault="00C41170" w:rsidP="00ED2741">
            <w:pPr>
              <w:jc w:val="center"/>
            </w:pPr>
            <w:r w:rsidRPr="00680990">
              <w:t>шт.</w:t>
            </w:r>
          </w:p>
        </w:tc>
        <w:tc>
          <w:tcPr>
            <w:tcW w:w="788" w:type="pct"/>
            <w:shd w:val="clear" w:color="auto" w:fill="auto"/>
            <w:vAlign w:val="center"/>
          </w:tcPr>
          <w:p w14:paraId="153FE441"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4F2456D9" w14:textId="77777777" w:rsidR="00C41170" w:rsidRPr="00680990" w:rsidRDefault="00C41170" w:rsidP="00ED2741">
            <w:pPr>
              <w:overflowPunct w:val="0"/>
              <w:jc w:val="center"/>
              <w:textAlignment w:val="baseline"/>
            </w:pPr>
            <w:r w:rsidRPr="00680990">
              <w:t>190,00</w:t>
            </w:r>
          </w:p>
        </w:tc>
        <w:tc>
          <w:tcPr>
            <w:tcW w:w="1218" w:type="pct"/>
            <w:shd w:val="clear" w:color="auto" w:fill="auto"/>
          </w:tcPr>
          <w:p w14:paraId="40249661" w14:textId="77777777" w:rsidR="00C41170" w:rsidRPr="00680990" w:rsidRDefault="00C41170" w:rsidP="00ED2741">
            <w:pPr>
              <w:jc w:val="center"/>
            </w:pPr>
            <w:r w:rsidRPr="00680990">
              <w:t>по мере необходимости</w:t>
            </w:r>
          </w:p>
        </w:tc>
      </w:tr>
      <w:tr w:rsidR="00C41170" w:rsidRPr="00680990" w14:paraId="2A255DFA" w14:textId="77777777" w:rsidTr="00ED2741">
        <w:tc>
          <w:tcPr>
            <w:tcW w:w="1417" w:type="pct"/>
            <w:shd w:val="clear" w:color="auto" w:fill="auto"/>
            <w:vAlign w:val="center"/>
          </w:tcPr>
          <w:p w14:paraId="4B77CD1B" w14:textId="77777777" w:rsidR="00C41170" w:rsidRPr="00680990" w:rsidRDefault="00C41170" w:rsidP="00ED2741">
            <w:pPr>
              <w:jc w:val="both"/>
            </w:pPr>
            <w:r w:rsidRPr="00680990">
              <w:t xml:space="preserve">Белизна гель-концентрат 750гр 3в1 </w:t>
            </w:r>
            <w:proofErr w:type="spellStart"/>
            <w:r w:rsidRPr="00680990">
              <w:t>отбел</w:t>
            </w:r>
            <w:proofErr w:type="spellEnd"/>
            <w:proofErr w:type="gramStart"/>
            <w:r w:rsidRPr="00680990">
              <w:t>.,</w:t>
            </w:r>
            <w:proofErr w:type="spellStart"/>
            <w:r w:rsidRPr="00680990">
              <w:t>дезинф</w:t>
            </w:r>
            <w:proofErr w:type="spellEnd"/>
            <w:proofErr w:type="gramEnd"/>
            <w:r w:rsidRPr="00680990">
              <w:t>.</w:t>
            </w:r>
          </w:p>
        </w:tc>
        <w:tc>
          <w:tcPr>
            <w:tcW w:w="430" w:type="pct"/>
            <w:shd w:val="clear" w:color="auto" w:fill="auto"/>
            <w:vAlign w:val="center"/>
          </w:tcPr>
          <w:p w14:paraId="4E0459ED" w14:textId="77777777" w:rsidR="00C41170" w:rsidRPr="00680990" w:rsidRDefault="00C41170" w:rsidP="00ED2741">
            <w:pPr>
              <w:jc w:val="center"/>
            </w:pPr>
            <w:r w:rsidRPr="00680990">
              <w:t>шт.</w:t>
            </w:r>
          </w:p>
        </w:tc>
        <w:tc>
          <w:tcPr>
            <w:tcW w:w="788" w:type="pct"/>
            <w:shd w:val="clear" w:color="auto" w:fill="auto"/>
            <w:vAlign w:val="center"/>
          </w:tcPr>
          <w:p w14:paraId="17FAC020"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09A95C1A" w14:textId="77777777" w:rsidR="00C41170" w:rsidRPr="00680990" w:rsidRDefault="00C41170" w:rsidP="00ED2741">
            <w:pPr>
              <w:overflowPunct w:val="0"/>
              <w:jc w:val="center"/>
              <w:textAlignment w:val="baseline"/>
            </w:pPr>
            <w:r w:rsidRPr="00680990">
              <w:t>120,00</w:t>
            </w:r>
          </w:p>
        </w:tc>
        <w:tc>
          <w:tcPr>
            <w:tcW w:w="1218" w:type="pct"/>
            <w:shd w:val="clear" w:color="auto" w:fill="auto"/>
          </w:tcPr>
          <w:p w14:paraId="413F0811" w14:textId="77777777" w:rsidR="00C41170" w:rsidRPr="00680990" w:rsidRDefault="00C41170" w:rsidP="00ED2741">
            <w:pPr>
              <w:jc w:val="center"/>
            </w:pPr>
            <w:r w:rsidRPr="00680990">
              <w:t>по мере необходимости</w:t>
            </w:r>
          </w:p>
        </w:tc>
      </w:tr>
      <w:tr w:rsidR="00C41170" w:rsidRPr="00680990" w14:paraId="4184A417" w14:textId="77777777" w:rsidTr="00ED2741">
        <w:tc>
          <w:tcPr>
            <w:tcW w:w="1417" w:type="pct"/>
            <w:shd w:val="clear" w:color="auto" w:fill="auto"/>
            <w:vAlign w:val="center"/>
          </w:tcPr>
          <w:p w14:paraId="76930593" w14:textId="77777777" w:rsidR="00C41170" w:rsidRPr="00680990" w:rsidRDefault="00C41170" w:rsidP="00ED2741">
            <w:pPr>
              <w:jc w:val="both"/>
            </w:pPr>
            <w:r w:rsidRPr="00680990">
              <w:t>Полотенце хлопковое 50*90см</w:t>
            </w:r>
          </w:p>
        </w:tc>
        <w:tc>
          <w:tcPr>
            <w:tcW w:w="430" w:type="pct"/>
            <w:shd w:val="clear" w:color="auto" w:fill="auto"/>
            <w:vAlign w:val="center"/>
          </w:tcPr>
          <w:p w14:paraId="0149DCBB" w14:textId="77777777" w:rsidR="00C41170" w:rsidRPr="00680990" w:rsidRDefault="00C41170" w:rsidP="00ED2741">
            <w:pPr>
              <w:jc w:val="center"/>
            </w:pPr>
            <w:r w:rsidRPr="00680990">
              <w:t>шт.</w:t>
            </w:r>
          </w:p>
        </w:tc>
        <w:tc>
          <w:tcPr>
            <w:tcW w:w="788" w:type="pct"/>
            <w:shd w:val="clear" w:color="auto" w:fill="auto"/>
            <w:vAlign w:val="center"/>
          </w:tcPr>
          <w:p w14:paraId="09A59D05"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31858D4E" w14:textId="77777777" w:rsidR="00C41170" w:rsidRPr="00680990" w:rsidRDefault="00C41170" w:rsidP="00ED2741">
            <w:pPr>
              <w:overflowPunct w:val="0"/>
              <w:jc w:val="center"/>
              <w:textAlignment w:val="baseline"/>
            </w:pPr>
            <w:r w:rsidRPr="00680990">
              <w:t>390,00</w:t>
            </w:r>
          </w:p>
        </w:tc>
        <w:tc>
          <w:tcPr>
            <w:tcW w:w="1218" w:type="pct"/>
            <w:shd w:val="clear" w:color="auto" w:fill="auto"/>
          </w:tcPr>
          <w:p w14:paraId="6B8AA90F" w14:textId="77777777" w:rsidR="00C41170" w:rsidRPr="00680990" w:rsidRDefault="00C41170" w:rsidP="00ED2741">
            <w:pPr>
              <w:jc w:val="center"/>
            </w:pPr>
            <w:r w:rsidRPr="00680990">
              <w:t>по мере необходимости</w:t>
            </w:r>
          </w:p>
        </w:tc>
      </w:tr>
      <w:tr w:rsidR="00C41170" w:rsidRPr="00680990" w14:paraId="7F694CD8" w14:textId="77777777" w:rsidTr="00ED2741">
        <w:tc>
          <w:tcPr>
            <w:tcW w:w="1417" w:type="pct"/>
            <w:shd w:val="clear" w:color="auto" w:fill="auto"/>
            <w:vAlign w:val="center"/>
          </w:tcPr>
          <w:p w14:paraId="1897DD5A" w14:textId="77777777" w:rsidR="00C41170" w:rsidRPr="00680990" w:rsidRDefault="00C41170" w:rsidP="00ED2741">
            <w:pPr>
              <w:jc w:val="both"/>
            </w:pPr>
            <w:r w:rsidRPr="00680990">
              <w:t>Средство для мытья полов с антибактериальным эффектом, 1000мл</w:t>
            </w:r>
          </w:p>
        </w:tc>
        <w:tc>
          <w:tcPr>
            <w:tcW w:w="430" w:type="pct"/>
            <w:shd w:val="clear" w:color="auto" w:fill="auto"/>
            <w:vAlign w:val="center"/>
          </w:tcPr>
          <w:p w14:paraId="151374C1" w14:textId="77777777" w:rsidR="00C41170" w:rsidRPr="00680990" w:rsidRDefault="00C41170" w:rsidP="00ED2741">
            <w:pPr>
              <w:jc w:val="center"/>
            </w:pPr>
            <w:r w:rsidRPr="00680990">
              <w:t>шт.</w:t>
            </w:r>
          </w:p>
        </w:tc>
        <w:tc>
          <w:tcPr>
            <w:tcW w:w="788" w:type="pct"/>
            <w:shd w:val="clear" w:color="auto" w:fill="auto"/>
            <w:vAlign w:val="center"/>
          </w:tcPr>
          <w:p w14:paraId="2672C64A"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1C2DC4E0" w14:textId="77777777" w:rsidR="00C41170" w:rsidRPr="00680990" w:rsidRDefault="00C41170" w:rsidP="00ED2741">
            <w:pPr>
              <w:overflowPunct w:val="0"/>
              <w:jc w:val="center"/>
              <w:textAlignment w:val="baseline"/>
            </w:pPr>
            <w:r w:rsidRPr="00680990">
              <w:t>290,00</w:t>
            </w:r>
          </w:p>
        </w:tc>
        <w:tc>
          <w:tcPr>
            <w:tcW w:w="1218" w:type="pct"/>
            <w:shd w:val="clear" w:color="auto" w:fill="auto"/>
          </w:tcPr>
          <w:p w14:paraId="22E67D80" w14:textId="77777777" w:rsidR="00C41170" w:rsidRPr="00680990" w:rsidRDefault="00C41170" w:rsidP="00ED2741">
            <w:pPr>
              <w:jc w:val="center"/>
            </w:pPr>
            <w:r w:rsidRPr="00680990">
              <w:t>по мере необходимости</w:t>
            </w:r>
          </w:p>
        </w:tc>
      </w:tr>
      <w:tr w:rsidR="00C41170" w:rsidRPr="00680990" w14:paraId="6192F5C2" w14:textId="77777777" w:rsidTr="00ED2741">
        <w:tc>
          <w:tcPr>
            <w:tcW w:w="1417" w:type="pct"/>
            <w:shd w:val="clear" w:color="auto" w:fill="auto"/>
            <w:vAlign w:val="center"/>
          </w:tcPr>
          <w:p w14:paraId="05B60743" w14:textId="77777777" w:rsidR="00C41170" w:rsidRPr="00680990" w:rsidRDefault="00C41170" w:rsidP="00ED2741">
            <w:pPr>
              <w:jc w:val="both"/>
            </w:pPr>
            <w:r w:rsidRPr="00680990">
              <w:t>Кисть плоская натуральная светлая щетина деревянная ручка 60мм.</w:t>
            </w:r>
          </w:p>
        </w:tc>
        <w:tc>
          <w:tcPr>
            <w:tcW w:w="430" w:type="pct"/>
            <w:shd w:val="clear" w:color="auto" w:fill="auto"/>
            <w:vAlign w:val="center"/>
          </w:tcPr>
          <w:p w14:paraId="33415481" w14:textId="77777777" w:rsidR="00C41170" w:rsidRPr="00680990" w:rsidRDefault="00C41170" w:rsidP="00ED2741">
            <w:pPr>
              <w:jc w:val="center"/>
            </w:pPr>
            <w:r w:rsidRPr="00680990">
              <w:t>шт.</w:t>
            </w:r>
          </w:p>
        </w:tc>
        <w:tc>
          <w:tcPr>
            <w:tcW w:w="788" w:type="pct"/>
            <w:shd w:val="clear" w:color="auto" w:fill="auto"/>
            <w:vAlign w:val="center"/>
          </w:tcPr>
          <w:p w14:paraId="6C53B76C"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62B08CEA" w14:textId="77777777" w:rsidR="00C41170" w:rsidRPr="00680990" w:rsidRDefault="00C41170" w:rsidP="00ED2741">
            <w:pPr>
              <w:overflowPunct w:val="0"/>
              <w:jc w:val="center"/>
              <w:textAlignment w:val="baseline"/>
            </w:pPr>
            <w:r w:rsidRPr="00680990">
              <w:t>70,00</w:t>
            </w:r>
          </w:p>
        </w:tc>
        <w:tc>
          <w:tcPr>
            <w:tcW w:w="1218" w:type="pct"/>
            <w:shd w:val="clear" w:color="auto" w:fill="auto"/>
          </w:tcPr>
          <w:p w14:paraId="2A1ACF64" w14:textId="77777777" w:rsidR="00C41170" w:rsidRPr="00680990" w:rsidRDefault="00C41170" w:rsidP="00ED2741">
            <w:pPr>
              <w:jc w:val="center"/>
            </w:pPr>
            <w:r w:rsidRPr="00680990">
              <w:t>по мере необходимости</w:t>
            </w:r>
          </w:p>
        </w:tc>
      </w:tr>
      <w:tr w:rsidR="00C41170" w:rsidRPr="00680990" w14:paraId="2BFA7572" w14:textId="77777777" w:rsidTr="00ED2741">
        <w:tc>
          <w:tcPr>
            <w:tcW w:w="1417" w:type="pct"/>
            <w:shd w:val="clear" w:color="auto" w:fill="auto"/>
            <w:vAlign w:val="center"/>
          </w:tcPr>
          <w:p w14:paraId="5DEB09C9" w14:textId="77777777" w:rsidR="00C41170" w:rsidRPr="00680990" w:rsidRDefault="00C41170" w:rsidP="00ED2741">
            <w:pPr>
              <w:jc w:val="both"/>
            </w:pPr>
            <w:r w:rsidRPr="00680990">
              <w:t>Растворитель НХП 646 ТУ, 0.5 л</w:t>
            </w:r>
          </w:p>
        </w:tc>
        <w:tc>
          <w:tcPr>
            <w:tcW w:w="430" w:type="pct"/>
            <w:shd w:val="clear" w:color="auto" w:fill="auto"/>
            <w:vAlign w:val="center"/>
          </w:tcPr>
          <w:p w14:paraId="1CE35CF5" w14:textId="77777777" w:rsidR="00C41170" w:rsidRPr="00680990" w:rsidRDefault="00C41170" w:rsidP="00ED2741">
            <w:pPr>
              <w:jc w:val="center"/>
            </w:pPr>
            <w:r w:rsidRPr="00680990">
              <w:t>шт.</w:t>
            </w:r>
          </w:p>
        </w:tc>
        <w:tc>
          <w:tcPr>
            <w:tcW w:w="788" w:type="pct"/>
            <w:shd w:val="clear" w:color="auto" w:fill="auto"/>
            <w:vAlign w:val="center"/>
          </w:tcPr>
          <w:p w14:paraId="5971DCEC"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0035333D" w14:textId="77777777" w:rsidR="00C41170" w:rsidRPr="00680990" w:rsidRDefault="00C41170" w:rsidP="00ED2741">
            <w:pPr>
              <w:overflowPunct w:val="0"/>
              <w:jc w:val="center"/>
              <w:textAlignment w:val="baseline"/>
            </w:pPr>
            <w:r w:rsidRPr="00680990">
              <w:t>120,00</w:t>
            </w:r>
          </w:p>
        </w:tc>
        <w:tc>
          <w:tcPr>
            <w:tcW w:w="1218" w:type="pct"/>
            <w:shd w:val="clear" w:color="auto" w:fill="auto"/>
          </w:tcPr>
          <w:p w14:paraId="13FB550C" w14:textId="77777777" w:rsidR="00C41170" w:rsidRPr="00680990" w:rsidRDefault="00C41170" w:rsidP="00ED2741">
            <w:pPr>
              <w:jc w:val="center"/>
            </w:pPr>
            <w:r w:rsidRPr="00680990">
              <w:t>по мере необходимости</w:t>
            </w:r>
          </w:p>
        </w:tc>
      </w:tr>
      <w:tr w:rsidR="00C41170" w:rsidRPr="00680990" w14:paraId="30AD9AEC" w14:textId="77777777" w:rsidTr="00ED2741">
        <w:tc>
          <w:tcPr>
            <w:tcW w:w="1417" w:type="pct"/>
            <w:shd w:val="clear" w:color="auto" w:fill="auto"/>
            <w:vAlign w:val="center"/>
          </w:tcPr>
          <w:p w14:paraId="42784E38" w14:textId="77777777" w:rsidR="00C41170" w:rsidRPr="00680990" w:rsidRDefault="00C41170" w:rsidP="00ED2741">
            <w:pPr>
              <w:jc w:val="both"/>
            </w:pPr>
            <w:r w:rsidRPr="00680990">
              <w:t>Моющее средство для стекол 0,5 л</w:t>
            </w:r>
          </w:p>
        </w:tc>
        <w:tc>
          <w:tcPr>
            <w:tcW w:w="430" w:type="pct"/>
            <w:shd w:val="clear" w:color="auto" w:fill="auto"/>
            <w:vAlign w:val="center"/>
          </w:tcPr>
          <w:p w14:paraId="1C5D820D" w14:textId="77777777" w:rsidR="00C41170" w:rsidRPr="00680990" w:rsidRDefault="00C41170" w:rsidP="00ED2741">
            <w:pPr>
              <w:jc w:val="center"/>
            </w:pPr>
            <w:r w:rsidRPr="00680990">
              <w:t>шт.</w:t>
            </w:r>
          </w:p>
        </w:tc>
        <w:tc>
          <w:tcPr>
            <w:tcW w:w="788" w:type="pct"/>
            <w:shd w:val="clear" w:color="auto" w:fill="auto"/>
            <w:vAlign w:val="center"/>
          </w:tcPr>
          <w:p w14:paraId="4A53000B" w14:textId="77777777" w:rsidR="00C41170" w:rsidRPr="00680990" w:rsidRDefault="00C41170" w:rsidP="00ED2741">
            <w:pPr>
              <w:overflowPunct w:val="0"/>
              <w:jc w:val="center"/>
              <w:textAlignment w:val="baseline"/>
            </w:pPr>
            <w:r w:rsidRPr="00680990">
              <w:t>1</w:t>
            </w:r>
          </w:p>
        </w:tc>
        <w:tc>
          <w:tcPr>
            <w:tcW w:w="1147" w:type="pct"/>
            <w:shd w:val="clear" w:color="auto" w:fill="auto"/>
            <w:vAlign w:val="center"/>
          </w:tcPr>
          <w:p w14:paraId="6D357F3C" w14:textId="77777777" w:rsidR="00C41170" w:rsidRPr="00680990" w:rsidRDefault="00C41170" w:rsidP="00ED2741">
            <w:pPr>
              <w:overflowPunct w:val="0"/>
              <w:jc w:val="center"/>
              <w:textAlignment w:val="baseline"/>
            </w:pPr>
            <w:r w:rsidRPr="00680990">
              <w:t>280,00</w:t>
            </w:r>
          </w:p>
        </w:tc>
        <w:tc>
          <w:tcPr>
            <w:tcW w:w="1218" w:type="pct"/>
            <w:shd w:val="clear" w:color="auto" w:fill="auto"/>
          </w:tcPr>
          <w:p w14:paraId="385F0773" w14:textId="77777777" w:rsidR="00C41170" w:rsidRPr="00680990" w:rsidRDefault="00C41170" w:rsidP="00ED2741">
            <w:pPr>
              <w:jc w:val="center"/>
            </w:pPr>
            <w:r w:rsidRPr="00680990">
              <w:t>по мере необходимости</w:t>
            </w:r>
          </w:p>
        </w:tc>
      </w:tr>
    </w:tbl>
    <w:p w14:paraId="0F1D28E7" w14:textId="77777777" w:rsidR="00C41170" w:rsidRPr="00680990" w:rsidRDefault="00C41170" w:rsidP="00C41170">
      <w:pPr>
        <w:pStyle w:val="ConsPlusNormal"/>
        <w:ind w:right="-1" w:firstLine="540"/>
        <w:jc w:val="both"/>
      </w:pPr>
      <w:r w:rsidRPr="00680990">
        <w:t>Количество и перечень хозяйственных товаров может отличаться от приведенного перечня, закупка осуществляется в пределах доведенных лимитов бюджетных обязательств на обеспечение функций Администрации Каменоломненского городского поселения.</w:t>
      </w:r>
    </w:p>
    <w:p w14:paraId="6CB6DF3C" w14:textId="77777777" w:rsidR="00C41170" w:rsidRPr="00680990" w:rsidRDefault="00C41170" w:rsidP="00C41170">
      <w:pPr>
        <w:pStyle w:val="ConsPlusNormal"/>
        <w:ind w:right="-1" w:firstLine="540"/>
        <w:jc w:val="both"/>
      </w:pPr>
      <w:r w:rsidRPr="00680990">
        <w:t>8.3.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органов местного самоуправления, применяемых при расчете нормативных затрат на приобретение служебного автотранспорта.</w:t>
      </w:r>
    </w:p>
    <w:p w14:paraId="3E9EFF47" w14:textId="77777777" w:rsidR="00C41170" w:rsidRPr="00680990" w:rsidRDefault="00C41170" w:rsidP="00C41170">
      <w:pPr>
        <w:overflowPunct w:val="0"/>
        <w:jc w:val="center"/>
        <w:textAlignment w:val="baseline"/>
        <w:rPr>
          <w:szCs w:val="28"/>
        </w:rPr>
      </w:pPr>
    </w:p>
    <w:p w14:paraId="74B411A5" w14:textId="77777777" w:rsidR="00C41170" w:rsidRPr="00680990" w:rsidRDefault="00C41170" w:rsidP="00C41170">
      <w:pPr>
        <w:tabs>
          <w:tab w:val="left" w:pos="567"/>
        </w:tabs>
        <w:ind w:firstLine="709"/>
        <w:jc w:val="center"/>
        <w:rPr>
          <w:szCs w:val="28"/>
          <w:u w:val="single"/>
        </w:rPr>
      </w:pPr>
      <w:r w:rsidRPr="00680990">
        <w:rPr>
          <w:szCs w:val="28"/>
          <w:u w:val="single"/>
        </w:rPr>
        <w:t>9. Затраты на услуги связи, не отнесенные к затратам на услуги связи в рамках затрат на информационно-коммуникационные технологии.</w:t>
      </w:r>
    </w:p>
    <w:p w14:paraId="3B15D264" w14:textId="77777777" w:rsidR="00C41170" w:rsidRPr="00680990" w:rsidRDefault="00C41170" w:rsidP="00C41170">
      <w:pPr>
        <w:tabs>
          <w:tab w:val="left" w:pos="567"/>
        </w:tabs>
        <w:ind w:firstLine="426"/>
        <w:jc w:val="both"/>
        <w:rPr>
          <w:szCs w:val="28"/>
        </w:rPr>
      </w:pPr>
      <w:r w:rsidRPr="00680990">
        <w:rPr>
          <w:szCs w:val="28"/>
        </w:rPr>
        <w:t>9.1. Нормативные затраты на оплату услуг почтовой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510"/>
        <w:gridCol w:w="3101"/>
      </w:tblGrid>
      <w:tr w:rsidR="00C41170" w:rsidRPr="00680990" w14:paraId="76E57E18" w14:textId="77777777" w:rsidTr="00ED2741">
        <w:tc>
          <w:tcPr>
            <w:tcW w:w="3734" w:type="dxa"/>
            <w:shd w:val="clear" w:color="auto" w:fill="auto"/>
          </w:tcPr>
          <w:p w14:paraId="4F350C16" w14:textId="77777777" w:rsidR="00C41170" w:rsidRPr="00680990" w:rsidRDefault="00C41170" w:rsidP="00ED2741">
            <w:pPr>
              <w:tabs>
                <w:tab w:val="left" w:pos="567"/>
              </w:tabs>
              <w:jc w:val="center"/>
            </w:pPr>
            <w:r w:rsidRPr="00680990">
              <w:t>Наименование вида почтового отправления</w:t>
            </w:r>
          </w:p>
        </w:tc>
        <w:tc>
          <w:tcPr>
            <w:tcW w:w="2510" w:type="dxa"/>
            <w:shd w:val="clear" w:color="auto" w:fill="auto"/>
          </w:tcPr>
          <w:p w14:paraId="411D85F4" w14:textId="77777777" w:rsidR="00C41170" w:rsidRPr="00680990" w:rsidRDefault="00C41170" w:rsidP="00ED2741">
            <w:pPr>
              <w:tabs>
                <w:tab w:val="left" w:pos="567"/>
              </w:tabs>
              <w:jc w:val="center"/>
            </w:pPr>
            <w:r w:rsidRPr="00680990">
              <w:t>Количество за год</w:t>
            </w:r>
          </w:p>
        </w:tc>
        <w:tc>
          <w:tcPr>
            <w:tcW w:w="3101" w:type="dxa"/>
            <w:shd w:val="clear" w:color="auto" w:fill="auto"/>
          </w:tcPr>
          <w:p w14:paraId="24A8B2F1" w14:textId="77777777" w:rsidR="00C41170" w:rsidRPr="00680990" w:rsidRDefault="00C41170" w:rsidP="00ED2741">
            <w:pPr>
              <w:tabs>
                <w:tab w:val="left" w:pos="567"/>
              </w:tabs>
              <w:jc w:val="center"/>
            </w:pPr>
            <w:r w:rsidRPr="00680990">
              <w:t xml:space="preserve">Нормативы цены за единицу, не более за 1 </w:t>
            </w:r>
            <w:r w:rsidRPr="00680990">
              <w:lastRenderedPageBreak/>
              <w:t>единицу, руб..</w:t>
            </w:r>
          </w:p>
        </w:tc>
      </w:tr>
      <w:tr w:rsidR="00C41170" w:rsidRPr="00680990" w14:paraId="1096786F" w14:textId="77777777" w:rsidTr="00ED2741">
        <w:tc>
          <w:tcPr>
            <w:tcW w:w="3734" w:type="dxa"/>
            <w:shd w:val="clear" w:color="auto" w:fill="auto"/>
          </w:tcPr>
          <w:p w14:paraId="5D2367E9" w14:textId="77777777" w:rsidR="00C41170" w:rsidRPr="00680990" w:rsidRDefault="00C41170" w:rsidP="00ED2741">
            <w:pPr>
              <w:tabs>
                <w:tab w:val="left" w:pos="567"/>
              </w:tabs>
            </w:pPr>
            <w:r w:rsidRPr="00680990">
              <w:lastRenderedPageBreak/>
              <w:t>Заказное почтовое отправление</w:t>
            </w:r>
          </w:p>
        </w:tc>
        <w:tc>
          <w:tcPr>
            <w:tcW w:w="2510" w:type="dxa"/>
            <w:shd w:val="clear" w:color="auto" w:fill="auto"/>
          </w:tcPr>
          <w:p w14:paraId="325645F7" w14:textId="77777777" w:rsidR="00C41170" w:rsidRPr="00680990" w:rsidRDefault="00C41170" w:rsidP="00ED2741">
            <w:pPr>
              <w:tabs>
                <w:tab w:val="left" w:pos="567"/>
              </w:tabs>
              <w:jc w:val="center"/>
            </w:pPr>
            <w:r w:rsidRPr="00680990">
              <w:t>Не более 100</w:t>
            </w:r>
          </w:p>
        </w:tc>
        <w:tc>
          <w:tcPr>
            <w:tcW w:w="3101" w:type="dxa"/>
            <w:shd w:val="clear" w:color="auto" w:fill="auto"/>
          </w:tcPr>
          <w:p w14:paraId="32C6D2EC" w14:textId="77777777" w:rsidR="00C41170" w:rsidRPr="00680990" w:rsidRDefault="00C41170" w:rsidP="00ED2741">
            <w:pPr>
              <w:tabs>
                <w:tab w:val="left" w:pos="567"/>
              </w:tabs>
              <w:jc w:val="center"/>
            </w:pPr>
            <w:r w:rsidRPr="00680990">
              <w:t>150,00</w:t>
            </w:r>
          </w:p>
        </w:tc>
      </w:tr>
      <w:tr w:rsidR="00C41170" w:rsidRPr="00680990" w14:paraId="549279A3" w14:textId="77777777" w:rsidTr="00ED2741">
        <w:tc>
          <w:tcPr>
            <w:tcW w:w="3734" w:type="dxa"/>
            <w:shd w:val="clear" w:color="auto" w:fill="auto"/>
          </w:tcPr>
          <w:p w14:paraId="779705D9" w14:textId="77777777" w:rsidR="00C41170" w:rsidRPr="00680990" w:rsidRDefault="00C41170" w:rsidP="00ED2741">
            <w:pPr>
              <w:tabs>
                <w:tab w:val="left" w:pos="567"/>
              </w:tabs>
            </w:pPr>
            <w:r w:rsidRPr="00680990">
              <w:t>Заказное почтовое отправление с уведомлением</w:t>
            </w:r>
          </w:p>
        </w:tc>
        <w:tc>
          <w:tcPr>
            <w:tcW w:w="2510" w:type="dxa"/>
            <w:shd w:val="clear" w:color="auto" w:fill="auto"/>
          </w:tcPr>
          <w:p w14:paraId="77C859A1" w14:textId="77777777" w:rsidR="00C41170" w:rsidRPr="00680990" w:rsidRDefault="00C41170" w:rsidP="00ED2741">
            <w:pPr>
              <w:tabs>
                <w:tab w:val="left" w:pos="567"/>
              </w:tabs>
              <w:jc w:val="center"/>
            </w:pPr>
            <w:r w:rsidRPr="00680990">
              <w:t>Не более 100</w:t>
            </w:r>
          </w:p>
        </w:tc>
        <w:tc>
          <w:tcPr>
            <w:tcW w:w="3101" w:type="dxa"/>
            <w:shd w:val="clear" w:color="auto" w:fill="auto"/>
          </w:tcPr>
          <w:p w14:paraId="5C2362CF" w14:textId="77777777" w:rsidR="00C41170" w:rsidRPr="00680990" w:rsidRDefault="00C41170" w:rsidP="00ED2741">
            <w:pPr>
              <w:tabs>
                <w:tab w:val="left" w:pos="567"/>
              </w:tabs>
              <w:jc w:val="center"/>
            </w:pPr>
            <w:r w:rsidRPr="00680990">
              <w:t>380,00</w:t>
            </w:r>
          </w:p>
        </w:tc>
      </w:tr>
    </w:tbl>
    <w:p w14:paraId="12514546" w14:textId="77777777" w:rsidR="00C41170" w:rsidRPr="00680990" w:rsidRDefault="00C41170" w:rsidP="00C41170">
      <w:pPr>
        <w:tabs>
          <w:tab w:val="left" w:pos="567"/>
        </w:tabs>
        <w:ind w:firstLine="426"/>
        <w:jc w:val="both"/>
        <w:rPr>
          <w:szCs w:val="28"/>
        </w:rPr>
      </w:pPr>
    </w:p>
    <w:p w14:paraId="52DB46DA" w14:textId="77777777" w:rsidR="00C41170" w:rsidRPr="00680990" w:rsidRDefault="00C41170" w:rsidP="00C41170">
      <w:pPr>
        <w:tabs>
          <w:tab w:val="left" w:pos="567"/>
        </w:tabs>
        <w:ind w:left="720"/>
        <w:jc w:val="center"/>
        <w:rPr>
          <w:szCs w:val="28"/>
          <w:u w:val="single"/>
        </w:rPr>
      </w:pPr>
      <w:r w:rsidRPr="00680990">
        <w:rPr>
          <w:szCs w:val="28"/>
          <w:u w:val="single"/>
        </w:rPr>
        <w:t>10. Затраты на приобретение горюче-смазочных материалов Администрации Каменоломненского городского поселения</w:t>
      </w:r>
    </w:p>
    <w:p w14:paraId="4139EA6B" w14:textId="77777777" w:rsidR="00C41170" w:rsidRPr="00680990" w:rsidRDefault="00C41170" w:rsidP="00C41170">
      <w:pPr>
        <w:tabs>
          <w:tab w:val="left" w:pos="567"/>
        </w:tabs>
        <w:ind w:firstLine="426"/>
        <w:jc w:val="both"/>
        <w:rPr>
          <w:szCs w:val="28"/>
          <w:u w:val="single"/>
        </w:rPr>
      </w:pPr>
      <w:r w:rsidRPr="00680990">
        <w:rPr>
          <w:szCs w:val="28"/>
        </w:rPr>
        <w:t>10.1. Затраты на приобретение горюче-смазочных материалов:</w:t>
      </w:r>
    </w:p>
    <w:tbl>
      <w:tblPr>
        <w:tblStyle w:val="affff4"/>
        <w:tblW w:w="5000" w:type="pct"/>
        <w:tblLook w:val="04A0" w:firstRow="1" w:lastRow="0" w:firstColumn="1" w:lastColumn="0" w:noHBand="0" w:noVBand="1"/>
      </w:tblPr>
      <w:tblGrid>
        <w:gridCol w:w="3828"/>
        <w:gridCol w:w="964"/>
        <w:gridCol w:w="1676"/>
        <w:gridCol w:w="1158"/>
        <w:gridCol w:w="1945"/>
      </w:tblGrid>
      <w:tr w:rsidR="00C41170" w:rsidRPr="00680990" w14:paraId="454DC270" w14:textId="77777777" w:rsidTr="00ED2741">
        <w:tc>
          <w:tcPr>
            <w:tcW w:w="2045" w:type="pct"/>
          </w:tcPr>
          <w:p w14:paraId="65E2E0D0" w14:textId="77777777" w:rsidR="00C41170" w:rsidRPr="00680990" w:rsidRDefault="00C41170" w:rsidP="00ED2741">
            <w:pPr>
              <w:tabs>
                <w:tab w:val="left" w:pos="567"/>
              </w:tabs>
              <w:jc w:val="both"/>
              <w:rPr>
                <w:sz w:val="22"/>
                <w:szCs w:val="22"/>
              </w:rPr>
            </w:pPr>
            <w:r w:rsidRPr="00680990">
              <w:rPr>
                <w:sz w:val="22"/>
                <w:szCs w:val="22"/>
              </w:rPr>
              <w:t xml:space="preserve">Наименование автомобиля </w:t>
            </w:r>
          </w:p>
        </w:tc>
        <w:tc>
          <w:tcPr>
            <w:tcW w:w="322" w:type="pct"/>
          </w:tcPr>
          <w:p w14:paraId="4BD77283" w14:textId="77777777" w:rsidR="00C41170" w:rsidRPr="00680990" w:rsidRDefault="00C41170" w:rsidP="00ED2741">
            <w:pPr>
              <w:tabs>
                <w:tab w:val="left" w:pos="567"/>
              </w:tabs>
              <w:jc w:val="center"/>
              <w:rPr>
                <w:sz w:val="22"/>
                <w:szCs w:val="22"/>
              </w:rPr>
            </w:pPr>
            <w:r w:rsidRPr="00680990">
              <w:rPr>
                <w:sz w:val="22"/>
                <w:szCs w:val="22"/>
              </w:rPr>
              <w:t>Марка бензина</w:t>
            </w:r>
          </w:p>
        </w:tc>
        <w:tc>
          <w:tcPr>
            <w:tcW w:w="921" w:type="pct"/>
          </w:tcPr>
          <w:p w14:paraId="2350FB76" w14:textId="77777777" w:rsidR="00C41170" w:rsidRPr="00680990" w:rsidRDefault="00C41170" w:rsidP="00ED2741">
            <w:pPr>
              <w:tabs>
                <w:tab w:val="left" w:pos="567"/>
              </w:tabs>
              <w:jc w:val="center"/>
              <w:rPr>
                <w:sz w:val="22"/>
                <w:szCs w:val="22"/>
              </w:rPr>
            </w:pPr>
            <w:r w:rsidRPr="00680990">
              <w:rPr>
                <w:sz w:val="22"/>
                <w:szCs w:val="22"/>
              </w:rPr>
              <w:t>Норма потребности на 100 км</w:t>
            </w:r>
          </w:p>
        </w:tc>
        <w:tc>
          <w:tcPr>
            <w:tcW w:w="650" w:type="pct"/>
          </w:tcPr>
          <w:p w14:paraId="74CB989C" w14:textId="77777777" w:rsidR="00C41170" w:rsidRPr="00680990" w:rsidRDefault="00C41170" w:rsidP="00ED2741">
            <w:pPr>
              <w:tabs>
                <w:tab w:val="left" w:pos="567"/>
              </w:tabs>
              <w:jc w:val="center"/>
              <w:rPr>
                <w:sz w:val="22"/>
                <w:szCs w:val="22"/>
              </w:rPr>
            </w:pPr>
            <w:r w:rsidRPr="00680990">
              <w:rPr>
                <w:sz w:val="22"/>
                <w:szCs w:val="22"/>
              </w:rPr>
              <w:t>Цена, руб. (не более)</w:t>
            </w:r>
            <w:r>
              <w:rPr>
                <w:sz w:val="22"/>
                <w:szCs w:val="22"/>
              </w:rPr>
              <w:t xml:space="preserve"> </w:t>
            </w:r>
            <w:r w:rsidRPr="00680990">
              <w:rPr>
                <w:sz w:val="22"/>
                <w:szCs w:val="22"/>
              </w:rPr>
              <w:t>за ед.</w:t>
            </w:r>
          </w:p>
        </w:tc>
        <w:tc>
          <w:tcPr>
            <w:tcW w:w="1061" w:type="pct"/>
          </w:tcPr>
          <w:p w14:paraId="41AA8219" w14:textId="77777777" w:rsidR="00C41170" w:rsidRPr="00680990" w:rsidRDefault="00C41170" w:rsidP="00ED2741">
            <w:pPr>
              <w:tabs>
                <w:tab w:val="left" w:pos="567"/>
              </w:tabs>
              <w:jc w:val="center"/>
              <w:rPr>
                <w:sz w:val="22"/>
                <w:szCs w:val="22"/>
              </w:rPr>
            </w:pPr>
            <w:r w:rsidRPr="00680990">
              <w:rPr>
                <w:sz w:val="22"/>
                <w:szCs w:val="22"/>
              </w:rPr>
              <w:t>Кол-во месяцев использования авто.</w:t>
            </w:r>
          </w:p>
        </w:tc>
      </w:tr>
      <w:tr w:rsidR="00C41170" w:rsidRPr="00680990" w14:paraId="0A933F51" w14:textId="77777777" w:rsidTr="00ED2741">
        <w:tc>
          <w:tcPr>
            <w:tcW w:w="2045" w:type="pct"/>
          </w:tcPr>
          <w:p w14:paraId="532915DB" w14:textId="77777777" w:rsidR="00C41170" w:rsidRPr="00680990" w:rsidRDefault="00C41170" w:rsidP="00ED2741">
            <w:pPr>
              <w:tabs>
                <w:tab w:val="left" w:pos="567"/>
              </w:tabs>
              <w:jc w:val="both"/>
              <w:rPr>
                <w:sz w:val="22"/>
                <w:szCs w:val="22"/>
              </w:rPr>
            </w:pPr>
            <w:r w:rsidRPr="00680990">
              <w:rPr>
                <w:bCs/>
                <w:sz w:val="22"/>
                <w:szCs w:val="22"/>
              </w:rPr>
              <w:t>Шевроле нива 212300-55</w:t>
            </w:r>
          </w:p>
        </w:tc>
        <w:tc>
          <w:tcPr>
            <w:tcW w:w="322" w:type="pct"/>
          </w:tcPr>
          <w:p w14:paraId="6A386439" w14:textId="77777777" w:rsidR="00C41170" w:rsidRPr="00680990" w:rsidRDefault="00C41170" w:rsidP="00ED2741">
            <w:pPr>
              <w:tabs>
                <w:tab w:val="left" w:pos="567"/>
              </w:tabs>
              <w:jc w:val="center"/>
              <w:rPr>
                <w:sz w:val="22"/>
                <w:szCs w:val="22"/>
              </w:rPr>
            </w:pPr>
            <w:r w:rsidRPr="00680990">
              <w:rPr>
                <w:sz w:val="22"/>
                <w:szCs w:val="22"/>
              </w:rPr>
              <w:t>АИ-95</w:t>
            </w:r>
          </w:p>
        </w:tc>
        <w:tc>
          <w:tcPr>
            <w:tcW w:w="921" w:type="pct"/>
          </w:tcPr>
          <w:p w14:paraId="1069CD9B" w14:textId="77777777" w:rsidR="00C41170" w:rsidRPr="00680990" w:rsidRDefault="00C41170" w:rsidP="00ED2741">
            <w:pPr>
              <w:tabs>
                <w:tab w:val="left" w:pos="567"/>
              </w:tabs>
              <w:jc w:val="center"/>
              <w:rPr>
                <w:sz w:val="22"/>
                <w:szCs w:val="22"/>
              </w:rPr>
            </w:pPr>
            <w:r w:rsidRPr="00680990">
              <w:rPr>
                <w:sz w:val="22"/>
                <w:szCs w:val="22"/>
              </w:rPr>
              <w:t>С 15.</w:t>
            </w:r>
            <w:r>
              <w:rPr>
                <w:sz w:val="22"/>
                <w:szCs w:val="22"/>
              </w:rPr>
              <w:t>03</w:t>
            </w:r>
            <w:r w:rsidRPr="00680990">
              <w:rPr>
                <w:sz w:val="22"/>
                <w:szCs w:val="22"/>
              </w:rPr>
              <w:t>.</w:t>
            </w:r>
            <w:r>
              <w:rPr>
                <w:sz w:val="22"/>
                <w:szCs w:val="22"/>
              </w:rPr>
              <w:t xml:space="preserve"> </w:t>
            </w:r>
            <w:r w:rsidRPr="00680990">
              <w:rPr>
                <w:sz w:val="22"/>
                <w:szCs w:val="22"/>
              </w:rPr>
              <w:t>по 14.11- 10.5л. С 14.11.</w:t>
            </w:r>
            <w:r>
              <w:rPr>
                <w:sz w:val="22"/>
                <w:szCs w:val="22"/>
              </w:rPr>
              <w:t xml:space="preserve"> </w:t>
            </w:r>
            <w:r w:rsidRPr="00680990">
              <w:rPr>
                <w:sz w:val="22"/>
                <w:szCs w:val="22"/>
              </w:rPr>
              <w:t>по14.03- 11.235 л.</w:t>
            </w:r>
          </w:p>
        </w:tc>
        <w:tc>
          <w:tcPr>
            <w:tcW w:w="650" w:type="pct"/>
          </w:tcPr>
          <w:p w14:paraId="46016031" w14:textId="77777777" w:rsidR="00C41170" w:rsidRPr="00680990" w:rsidRDefault="00C41170" w:rsidP="00ED2741">
            <w:pPr>
              <w:tabs>
                <w:tab w:val="left" w:pos="567"/>
              </w:tabs>
              <w:jc w:val="center"/>
              <w:rPr>
                <w:sz w:val="22"/>
                <w:szCs w:val="22"/>
              </w:rPr>
            </w:pPr>
            <w:r w:rsidRPr="00680990">
              <w:rPr>
                <w:sz w:val="22"/>
                <w:szCs w:val="22"/>
              </w:rPr>
              <w:t>80,00</w:t>
            </w:r>
          </w:p>
        </w:tc>
        <w:tc>
          <w:tcPr>
            <w:tcW w:w="1061" w:type="pct"/>
          </w:tcPr>
          <w:p w14:paraId="3DD40A13" w14:textId="77777777" w:rsidR="00C41170" w:rsidRPr="00680990" w:rsidRDefault="00C41170" w:rsidP="00ED2741">
            <w:pPr>
              <w:tabs>
                <w:tab w:val="left" w:pos="567"/>
              </w:tabs>
              <w:jc w:val="center"/>
              <w:rPr>
                <w:sz w:val="22"/>
                <w:szCs w:val="22"/>
              </w:rPr>
            </w:pPr>
            <w:r w:rsidRPr="00680990">
              <w:rPr>
                <w:sz w:val="22"/>
                <w:szCs w:val="22"/>
              </w:rPr>
              <w:t>12</w:t>
            </w:r>
          </w:p>
        </w:tc>
      </w:tr>
      <w:tr w:rsidR="00C41170" w:rsidRPr="00680990" w14:paraId="569802A0" w14:textId="77777777" w:rsidTr="00ED2741">
        <w:tc>
          <w:tcPr>
            <w:tcW w:w="2045" w:type="pct"/>
          </w:tcPr>
          <w:p w14:paraId="4DF0B3AF" w14:textId="77777777" w:rsidR="00C41170" w:rsidRPr="00680990" w:rsidRDefault="00C41170" w:rsidP="00ED2741">
            <w:pPr>
              <w:tabs>
                <w:tab w:val="left" w:pos="567"/>
              </w:tabs>
              <w:jc w:val="both"/>
              <w:rPr>
                <w:sz w:val="22"/>
                <w:szCs w:val="22"/>
              </w:rPr>
            </w:pPr>
            <w:r w:rsidRPr="00680990">
              <w:rPr>
                <w:bCs/>
                <w:sz w:val="22"/>
                <w:szCs w:val="22"/>
              </w:rPr>
              <w:t>Шевроле нива 212300-55</w:t>
            </w:r>
          </w:p>
        </w:tc>
        <w:tc>
          <w:tcPr>
            <w:tcW w:w="322" w:type="pct"/>
          </w:tcPr>
          <w:p w14:paraId="262A0F53" w14:textId="77777777" w:rsidR="00C41170" w:rsidRPr="00680990" w:rsidRDefault="00C41170" w:rsidP="00ED2741">
            <w:pPr>
              <w:tabs>
                <w:tab w:val="left" w:pos="567"/>
              </w:tabs>
              <w:jc w:val="center"/>
              <w:rPr>
                <w:sz w:val="22"/>
                <w:szCs w:val="22"/>
              </w:rPr>
            </w:pPr>
            <w:r w:rsidRPr="00680990">
              <w:rPr>
                <w:sz w:val="22"/>
                <w:szCs w:val="22"/>
              </w:rPr>
              <w:t>АИ-92</w:t>
            </w:r>
          </w:p>
        </w:tc>
        <w:tc>
          <w:tcPr>
            <w:tcW w:w="921" w:type="pct"/>
          </w:tcPr>
          <w:p w14:paraId="369AB952" w14:textId="77777777" w:rsidR="00C41170" w:rsidRPr="00680990" w:rsidRDefault="00C41170" w:rsidP="00ED2741">
            <w:pPr>
              <w:tabs>
                <w:tab w:val="left" w:pos="567"/>
              </w:tabs>
              <w:jc w:val="center"/>
              <w:rPr>
                <w:sz w:val="22"/>
                <w:szCs w:val="22"/>
              </w:rPr>
            </w:pPr>
            <w:r w:rsidRPr="00680990">
              <w:rPr>
                <w:sz w:val="22"/>
                <w:szCs w:val="22"/>
              </w:rPr>
              <w:t>С 15.</w:t>
            </w:r>
            <w:r>
              <w:rPr>
                <w:sz w:val="22"/>
                <w:szCs w:val="22"/>
              </w:rPr>
              <w:t>03</w:t>
            </w:r>
            <w:r w:rsidRPr="00680990">
              <w:rPr>
                <w:sz w:val="22"/>
                <w:szCs w:val="22"/>
              </w:rPr>
              <w:t>.</w:t>
            </w:r>
            <w:r>
              <w:rPr>
                <w:sz w:val="22"/>
                <w:szCs w:val="22"/>
              </w:rPr>
              <w:t xml:space="preserve"> </w:t>
            </w:r>
            <w:r w:rsidRPr="00680990">
              <w:rPr>
                <w:sz w:val="22"/>
                <w:szCs w:val="22"/>
              </w:rPr>
              <w:t>по 14.11- 10.5л. С 14.11.</w:t>
            </w:r>
            <w:r>
              <w:rPr>
                <w:sz w:val="22"/>
                <w:szCs w:val="22"/>
              </w:rPr>
              <w:t xml:space="preserve"> </w:t>
            </w:r>
            <w:r w:rsidRPr="00680990">
              <w:rPr>
                <w:sz w:val="22"/>
                <w:szCs w:val="22"/>
              </w:rPr>
              <w:t>по14.03- 11.235 л.</w:t>
            </w:r>
          </w:p>
        </w:tc>
        <w:tc>
          <w:tcPr>
            <w:tcW w:w="650" w:type="pct"/>
          </w:tcPr>
          <w:p w14:paraId="68C45448" w14:textId="77777777" w:rsidR="00C41170" w:rsidRPr="00680990" w:rsidRDefault="00C41170" w:rsidP="00ED2741">
            <w:pPr>
              <w:tabs>
                <w:tab w:val="left" w:pos="567"/>
              </w:tabs>
              <w:jc w:val="center"/>
              <w:rPr>
                <w:sz w:val="22"/>
                <w:szCs w:val="22"/>
              </w:rPr>
            </w:pPr>
            <w:r w:rsidRPr="00680990">
              <w:rPr>
                <w:sz w:val="22"/>
                <w:szCs w:val="22"/>
              </w:rPr>
              <w:t>75,00</w:t>
            </w:r>
          </w:p>
        </w:tc>
        <w:tc>
          <w:tcPr>
            <w:tcW w:w="1061" w:type="pct"/>
          </w:tcPr>
          <w:p w14:paraId="4EE231A9" w14:textId="77777777" w:rsidR="00C41170" w:rsidRPr="00680990" w:rsidRDefault="00C41170" w:rsidP="00ED2741">
            <w:pPr>
              <w:tabs>
                <w:tab w:val="left" w:pos="567"/>
              </w:tabs>
              <w:jc w:val="center"/>
              <w:rPr>
                <w:sz w:val="22"/>
                <w:szCs w:val="22"/>
              </w:rPr>
            </w:pPr>
            <w:r w:rsidRPr="00680990">
              <w:rPr>
                <w:sz w:val="22"/>
                <w:szCs w:val="22"/>
              </w:rPr>
              <w:t>12</w:t>
            </w:r>
          </w:p>
        </w:tc>
      </w:tr>
    </w:tbl>
    <w:p w14:paraId="20A992FD" w14:textId="77777777" w:rsidR="00C41170" w:rsidRPr="00680990" w:rsidRDefault="00C41170" w:rsidP="00C41170">
      <w:pPr>
        <w:tabs>
          <w:tab w:val="left" w:pos="567"/>
        </w:tabs>
        <w:ind w:left="720"/>
        <w:jc w:val="center"/>
        <w:rPr>
          <w:szCs w:val="28"/>
          <w:u w:val="single"/>
        </w:rPr>
      </w:pPr>
    </w:p>
    <w:p w14:paraId="2478A5BD" w14:textId="77777777" w:rsidR="00C41170" w:rsidRPr="00680990" w:rsidRDefault="00C41170" w:rsidP="00C41170">
      <w:pPr>
        <w:tabs>
          <w:tab w:val="left" w:pos="567"/>
        </w:tabs>
        <w:ind w:left="720"/>
        <w:jc w:val="center"/>
        <w:rPr>
          <w:szCs w:val="28"/>
          <w:u w:val="single"/>
        </w:rPr>
      </w:pPr>
      <w:r w:rsidRPr="00680990">
        <w:rPr>
          <w:szCs w:val="28"/>
          <w:u w:val="single"/>
        </w:rPr>
        <w:t>11. Затраты на дополнительное профессиональное образование</w:t>
      </w:r>
    </w:p>
    <w:p w14:paraId="437B157B" w14:textId="77777777" w:rsidR="00C41170" w:rsidRPr="00680990" w:rsidRDefault="00C41170" w:rsidP="00C41170">
      <w:pPr>
        <w:tabs>
          <w:tab w:val="left" w:pos="567"/>
        </w:tabs>
        <w:ind w:firstLine="426"/>
        <w:rPr>
          <w:szCs w:val="28"/>
          <w:u w:val="single"/>
        </w:rPr>
      </w:pPr>
      <w:r w:rsidRPr="00680990">
        <w:rPr>
          <w:szCs w:val="28"/>
          <w:u w:val="single"/>
        </w:rPr>
        <w:t xml:space="preserve">Администрации Каменоломненского городского поселения </w:t>
      </w:r>
    </w:p>
    <w:p w14:paraId="63F3F702" w14:textId="77777777" w:rsidR="00C41170" w:rsidRPr="00680990" w:rsidRDefault="00C41170" w:rsidP="00C41170">
      <w:pPr>
        <w:tabs>
          <w:tab w:val="left" w:pos="567"/>
        </w:tabs>
        <w:ind w:firstLine="426"/>
        <w:rPr>
          <w:szCs w:val="28"/>
          <w:u w:val="single"/>
        </w:rPr>
      </w:pPr>
    </w:p>
    <w:p w14:paraId="2157F413" w14:textId="77777777" w:rsidR="00C41170" w:rsidRPr="00680990" w:rsidRDefault="00C41170" w:rsidP="00C41170">
      <w:pPr>
        <w:tabs>
          <w:tab w:val="left" w:pos="567"/>
        </w:tabs>
        <w:ind w:firstLine="426"/>
        <w:jc w:val="both"/>
        <w:rPr>
          <w:szCs w:val="28"/>
        </w:rPr>
      </w:pPr>
      <w:r w:rsidRPr="00680990">
        <w:rPr>
          <w:szCs w:val="28"/>
        </w:rPr>
        <w:t>11.1 Нормативные затраты на дополнительное профессиональное образование работников включают в себя затраты на образовательные услуги 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w:t>
      </w:r>
    </w:p>
    <w:p w14:paraId="463B4967" w14:textId="77777777" w:rsidR="00C41170" w:rsidRPr="00680990" w:rsidRDefault="00C41170" w:rsidP="00C41170">
      <w:pPr>
        <w:tabs>
          <w:tab w:val="left" w:pos="567"/>
        </w:tabs>
        <w:ind w:firstLine="426"/>
        <w:jc w:val="both"/>
        <w:rPr>
          <w:szCs w:val="28"/>
        </w:rPr>
      </w:pPr>
      <w:r w:rsidRPr="00680990">
        <w:rPr>
          <w:szCs w:val="28"/>
        </w:rPr>
        <w:t xml:space="preserve">11.2. Нормативные затраты на дополнительное профессиональное образование, в том числе по программам профессиональной подготовке и повышения квалификации </w:t>
      </w:r>
    </w:p>
    <w:tbl>
      <w:tblPr>
        <w:tblW w:w="5000" w:type="pct"/>
        <w:tblLook w:val="04A0" w:firstRow="1" w:lastRow="0" w:firstColumn="1" w:lastColumn="0" w:noHBand="0" w:noVBand="1"/>
      </w:tblPr>
      <w:tblGrid>
        <w:gridCol w:w="4510"/>
        <w:gridCol w:w="2599"/>
        <w:gridCol w:w="2462"/>
      </w:tblGrid>
      <w:tr w:rsidR="00C41170" w:rsidRPr="00680990" w14:paraId="4199B201" w14:textId="77777777" w:rsidTr="00ED2741">
        <w:trPr>
          <w:trHeight w:val="670"/>
        </w:trPr>
        <w:tc>
          <w:tcPr>
            <w:tcW w:w="23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B7BDFB7" w14:textId="77777777" w:rsidR="00C41170" w:rsidRPr="00680990" w:rsidRDefault="00C41170" w:rsidP="00ED2741">
            <w:pPr>
              <w:jc w:val="center"/>
            </w:pPr>
            <w:r w:rsidRPr="00680990">
              <w:t>Наименование показателя</w:t>
            </w:r>
          </w:p>
        </w:tc>
        <w:tc>
          <w:tcPr>
            <w:tcW w:w="1358" w:type="pct"/>
            <w:tcBorders>
              <w:top w:val="single" w:sz="4" w:space="0" w:color="auto"/>
              <w:left w:val="nil"/>
              <w:bottom w:val="single" w:sz="4" w:space="0" w:color="auto"/>
              <w:right w:val="single" w:sz="4" w:space="0" w:color="auto"/>
            </w:tcBorders>
            <w:shd w:val="clear" w:color="auto" w:fill="auto"/>
            <w:vAlign w:val="bottom"/>
            <w:hideMark/>
          </w:tcPr>
          <w:p w14:paraId="0A424D85" w14:textId="77777777" w:rsidR="00C41170" w:rsidRPr="00680990" w:rsidRDefault="00C41170" w:rsidP="00ED2741">
            <w:pPr>
              <w:ind w:firstLine="176"/>
              <w:jc w:val="center"/>
            </w:pPr>
            <w:r w:rsidRPr="00680990">
              <w:t>Количество направляемых работников, в год</w:t>
            </w:r>
          </w:p>
        </w:tc>
        <w:tc>
          <w:tcPr>
            <w:tcW w:w="1286" w:type="pct"/>
            <w:tcBorders>
              <w:top w:val="single" w:sz="4" w:space="0" w:color="auto"/>
              <w:left w:val="nil"/>
              <w:bottom w:val="single" w:sz="4" w:space="0" w:color="auto"/>
              <w:right w:val="single" w:sz="4" w:space="0" w:color="auto"/>
            </w:tcBorders>
          </w:tcPr>
          <w:p w14:paraId="2CA4994C" w14:textId="77777777" w:rsidR="00C41170" w:rsidRPr="00680990" w:rsidRDefault="00C41170" w:rsidP="00ED2741">
            <w:pPr>
              <w:ind w:firstLine="34"/>
              <w:jc w:val="center"/>
            </w:pPr>
            <w:r w:rsidRPr="00680990">
              <w:t>Цена обучения одного работника, руб. (не более)</w:t>
            </w:r>
          </w:p>
        </w:tc>
      </w:tr>
      <w:tr w:rsidR="00C41170" w:rsidRPr="00680990" w14:paraId="25AD9583" w14:textId="77777777" w:rsidTr="00ED2741">
        <w:trPr>
          <w:trHeight w:val="5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04EAF73" w14:textId="77777777" w:rsidR="00C41170" w:rsidRPr="00680990" w:rsidRDefault="00C41170" w:rsidP="00ED2741">
            <w:pPr>
              <w:jc w:val="center"/>
            </w:pPr>
            <w:r w:rsidRPr="00680990">
              <w:t>Все группы должностей</w:t>
            </w:r>
          </w:p>
        </w:tc>
      </w:tr>
      <w:tr w:rsidR="00C41170" w:rsidRPr="00680990" w14:paraId="5A7C0298" w14:textId="77777777" w:rsidTr="00ED2741">
        <w:trPr>
          <w:trHeight w:val="431"/>
        </w:trPr>
        <w:tc>
          <w:tcPr>
            <w:tcW w:w="23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4D880D" w14:textId="77777777" w:rsidR="00C41170" w:rsidRPr="00680990" w:rsidRDefault="00C41170" w:rsidP="00ED2741">
            <w:pPr>
              <w:ind w:firstLine="29"/>
            </w:pPr>
            <w:r w:rsidRPr="00680990">
              <w:t>Профессиональная переподготовка</w:t>
            </w:r>
          </w:p>
        </w:tc>
        <w:tc>
          <w:tcPr>
            <w:tcW w:w="1358" w:type="pct"/>
            <w:tcBorders>
              <w:top w:val="single" w:sz="4" w:space="0" w:color="auto"/>
              <w:left w:val="nil"/>
              <w:bottom w:val="single" w:sz="4" w:space="0" w:color="auto"/>
              <w:right w:val="single" w:sz="4" w:space="0" w:color="auto"/>
            </w:tcBorders>
            <w:shd w:val="clear" w:color="auto" w:fill="auto"/>
            <w:noWrap/>
            <w:vAlign w:val="bottom"/>
            <w:hideMark/>
          </w:tcPr>
          <w:p w14:paraId="2C691CD0" w14:textId="77777777" w:rsidR="00C41170" w:rsidRPr="00680990" w:rsidRDefault="00C41170" w:rsidP="00ED2741">
            <w:pPr>
              <w:jc w:val="center"/>
            </w:pPr>
            <w:r w:rsidRPr="00680990">
              <w:t>3</w:t>
            </w:r>
          </w:p>
        </w:tc>
        <w:tc>
          <w:tcPr>
            <w:tcW w:w="1286" w:type="pct"/>
            <w:tcBorders>
              <w:top w:val="single" w:sz="4" w:space="0" w:color="auto"/>
              <w:left w:val="nil"/>
              <w:bottom w:val="single" w:sz="4" w:space="0" w:color="auto"/>
              <w:right w:val="single" w:sz="4" w:space="0" w:color="auto"/>
            </w:tcBorders>
          </w:tcPr>
          <w:p w14:paraId="578312FB" w14:textId="77777777" w:rsidR="00C41170" w:rsidRPr="00680990" w:rsidRDefault="00C41170" w:rsidP="00ED2741">
            <w:pPr>
              <w:jc w:val="center"/>
            </w:pPr>
            <w:r w:rsidRPr="00680990">
              <w:t>19 566,00</w:t>
            </w:r>
          </w:p>
        </w:tc>
      </w:tr>
      <w:tr w:rsidR="00C41170" w:rsidRPr="00680990" w14:paraId="22EC3959" w14:textId="77777777" w:rsidTr="00ED2741">
        <w:trPr>
          <w:trHeight w:val="428"/>
        </w:trPr>
        <w:tc>
          <w:tcPr>
            <w:tcW w:w="2356" w:type="pct"/>
            <w:tcBorders>
              <w:top w:val="single" w:sz="4" w:space="0" w:color="auto"/>
              <w:left w:val="single" w:sz="4" w:space="0" w:color="auto"/>
              <w:bottom w:val="single" w:sz="4" w:space="0" w:color="auto"/>
              <w:right w:val="single" w:sz="4" w:space="0" w:color="000000"/>
            </w:tcBorders>
            <w:shd w:val="clear" w:color="auto" w:fill="auto"/>
            <w:vAlign w:val="bottom"/>
          </w:tcPr>
          <w:p w14:paraId="627C7222" w14:textId="77777777" w:rsidR="00C41170" w:rsidRPr="00680990" w:rsidRDefault="00C41170" w:rsidP="00ED2741">
            <w:pPr>
              <w:ind w:firstLine="29"/>
              <w:jc w:val="both"/>
            </w:pPr>
            <w:r w:rsidRPr="00680990">
              <w:t>Повышение квалификации/ дополнительное профессиональное образование</w:t>
            </w:r>
          </w:p>
        </w:tc>
        <w:tc>
          <w:tcPr>
            <w:tcW w:w="1358" w:type="pct"/>
            <w:tcBorders>
              <w:top w:val="single" w:sz="4" w:space="0" w:color="auto"/>
              <w:left w:val="nil"/>
              <w:bottom w:val="single" w:sz="4" w:space="0" w:color="auto"/>
              <w:right w:val="single" w:sz="4" w:space="0" w:color="000000"/>
            </w:tcBorders>
            <w:shd w:val="clear" w:color="auto" w:fill="auto"/>
            <w:noWrap/>
            <w:vAlign w:val="bottom"/>
          </w:tcPr>
          <w:p w14:paraId="5B33784A" w14:textId="77777777" w:rsidR="00C41170" w:rsidRPr="00680990" w:rsidRDefault="00C41170" w:rsidP="00ED2741">
            <w:pPr>
              <w:jc w:val="center"/>
            </w:pPr>
            <w:r w:rsidRPr="00680990">
              <w:t>6</w:t>
            </w:r>
          </w:p>
        </w:tc>
        <w:tc>
          <w:tcPr>
            <w:tcW w:w="1286" w:type="pct"/>
            <w:tcBorders>
              <w:top w:val="single" w:sz="4" w:space="0" w:color="auto"/>
              <w:left w:val="nil"/>
              <w:bottom w:val="single" w:sz="4" w:space="0" w:color="auto"/>
              <w:right w:val="single" w:sz="4" w:space="0" w:color="000000"/>
            </w:tcBorders>
          </w:tcPr>
          <w:p w14:paraId="609A84F9" w14:textId="77777777" w:rsidR="00C41170" w:rsidRPr="00680990" w:rsidRDefault="00C41170" w:rsidP="00ED2741">
            <w:pPr>
              <w:spacing w:after="240"/>
              <w:jc w:val="center"/>
            </w:pPr>
            <w:r w:rsidRPr="00680990">
              <w:t>44 946,00</w:t>
            </w:r>
          </w:p>
        </w:tc>
      </w:tr>
      <w:tr w:rsidR="00C41170" w:rsidRPr="00680990" w14:paraId="0B9952F5" w14:textId="77777777" w:rsidTr="00ED2741">
        <w:trPr>
          <w:trHeight w:val="868"/>
        </w:trPr>
        <w:tc>
          <w:tcPr>
            <w:tcW w:w="2356" w:type="pct"/>
            <w:tcBorders>
              <w:top w:val="single" w:sz="4" w:space="0" w:color="auto"/>
              <w:left w:val="single" w:sz="4" w:space="0" w:color="auto"/>
              <w:bottom w:val="single" w:sz="4" w:space="0" w:color="auto"/>
              <w:right w:val="single" w:sz="4" w:space="0" w:color="000000"/>
            </w:tcBorders>
            <w:shd w:val="clear" w:color="auto" w:fill="auto"/>
            <w:vAlign w:val="bottom"/>
          </w:tcPr>
          <w:p w14:paraId="5B60CC98" w14:textId="77777777" w:rsidR="00C41170" w:rsidRPr="00680990" w:rsidRDefault="00C41170" w:rsidP="00ED2741">
            <w:pPr>
              <w:jc w:val="both"/>
            </w:pPr>
            <w:r w:rsidRPr="00680990">
              <w:t>Участие работников мероприятиях обучающего характера (семинарах, вебинарах, семинарах, форумах, конференциях и т.п.)</w:t>
            </w:r>
          </w:p>
        </w:tc>
        <w:tc>
          <w:tcPr>
            <w:tcW w:w="1358" w:type="pct"/>
            <w:tcBorders>
              <w:top w:val="single" w:sz="4" w:space="0" w:color="auto"/>
              <w:left w:val="nil"/>
              <w:bottom w:val="single" w:sz="4" w:space="0" w:color="auto"/>
              <w:right w:val="single" w:sz="4" w:space="0" w:color="000000"/>
            </w:tcBorders>
            <w:shd w:val="clear" w:color="auto" w:fill="auto"/>
            <w:noWrap/>
            <w:vAlign w:val="bottom"/>
          </w:tcPr>
          <w:p w14:paraId="2B95C514" w14:textId="77777777" w:rsidR="00C41170" w:rsidRPr="00680990" w:rsidRDefault="00C41170" w:rsidP="00ED2741">
            <w:pPr>
              <w:jc w:val="center"/>
            </w:pPr>
            <w:r w:rsidRPr="00680990">
              <w:t>8</w:t>
            </w:r>
          </w:p>
        </w:tc>
        <w:tc>
          <w:tcPr>
            <w:tcW w:w="1286" w:type="pct"/>
            <w:tcBorders>
              <w:top w:val="single" w:sz="4" w:space="0" w:color="auto"/>
              <w:left w:val="nil"/>
              <w:bottom w:val="single" w:sz="4" w:space="0" w:color="auto"/>
              <w:right w:val="single" w:sz="4" w:space="0" w:color="000000"/>
            </w:tcBorders>
          </w:tcPr>
          <w:p w14:paraId="2BB64C49" w14:textId="77777777" w:rsidR="00C41170" w:rsidRPr="00680990" w:rsidRDefault="00C41170" w:rsidP="00ED2741">
            <w:pPr>
              <w:jc w:val="center"/>
            </w:pPr>
            <w:r w:rsidRPr="00680990">
              <w:t>15 000,00</w:t>
            </w:r>
          </w:p>
        </w:tc>
      </w:tr>
      <w:tr w:rsidR="00C41170" w:rsidRPr="00680990" w14:paraId="3585FF3D" w14:textId="77777777" w:rsidTr="00ED2741">
        <w:trPr>
          <w:trHeight w:val="428"/>
        </w:trPr>
        <w:tc>
          <w:tcPr>
            <w:tcW w:w="2356" w:type="pct"/>
            <w:tcBorders>
              <w:top w:val="single" w:sz="4" w:space="0" w:color="auto"/>
              <w:left w:val="single" w:sz="4" w:space="0" w:color="auto"/>
              <w:bottom w:val="single" w:sz="4" w:space="0" w:color="auto"/>
              <w:right w:val="single" w:sz="4" w:space="0" w:color="000000"/>
            </w:tcBorders>
            <w:shd w:val="clear" w:color="auto" w:fill="auto"/>
            <w:vAlign w:val="bottom"/>
          </w:tcPr>
          <w:p w14:paraId="14102A98" w14:textId="77777777" w:rsidR="00C41170" w:rsidRPr="00680990" w:rsidRDefault="00C41170" w:rsidP="00ED2741">
            <w:pPr>
              <w:ind w:firstLine="29"/>
              <w:jc w:val="both"/>
            </w:pPr>
            <w:r w:rsidRPr="00680990">
              <w:lastRenderedPageBreak/>
              <w:t>Прочее обучение (обучение по охране труда, гражданской обороны и чрезвычайных ситуаций, противодействие коррупции и т.п.)</w:t>
            </w:r>
          </w:p>
        </w:tc>
        <w:tc>
          <w:tcPr>
            <w:tcW w:w="1358" w:type="pct"/>
            <w:tcBorders>
              <w:top w:val="single" w:sz="4" w:space="0" w:color="auto"/>
              <w:left w:val="nil"/>
              <w:bottom w:val="single" w:sz="4" w:space="0" w:color="auto"/>
              <w:right w:val="single" w:sz="4" w:space="0" w:color="000000"/>
            </w:tcBorders>
            <w:shd w:val="clear" w:color="auto" w:fill="auto"/>
            <w:noWrap/>
            <w:vAlign w:val="bottom"/>
          </w:tcPr>
          <w:p w14:paraId="4B3EB56D" w14:textId="77777777" w:rsidR="00C41170" w:rsidRPr="00680990" w:rsidRDefault="00C41170" w:rsidP="00ED2741">
            <w:pPr>
              <w:jc w:val="center"/>
            </w:pPr>
            <w:r w:rsidRPr="00680990">
              <w:t>3</w:t>
            </w:r>
          </w:p>
        </w:tc>
        <w:tc>
          <w:tcPr>
            <w:tcW w:w="1286" w:type="pct"/>
            <w:tcBorders>
              <w:top w:val="single" w:sz="4" w:space="0" w:color="auto"/>
              <w:left w:val="nil"/>
              <w:bottom w:val="single" w:sz="4" w:space="0" w:color="auto"/>
              <w:right w:val="single" w:sz="4" w:space="0" w:color="000000"/>
            </w:tcBorders>
          </w:tcPr>
          <w:p w14:paraId="3FC2F6E1" w14:textId="77777777" w:rsidR="00C41170" w:rsidRPr="00680990" w:rsidRDefault="00C41170" w:rsidP="00ED2741">
            <w:pPr>
              <w:jc w:val="center"/>
            </w:pPr>
            <w:r w:rsidRPr="00680990">
              <w:t>3 000,00</w:t>
            </w:r>
          </w:p>
        </w:tc>
      </w:tr>
    </w:tbl>
    <w:p w14:paraId="709D9768" w14:textId="77777777" w:rsidR="00C41170" w:rsidRPr="00680990" w:rsidRDefault="00C41170" w:rsidP="00C41170">
      <w:pPr>
        <w:overflowPunct w:val="0"/>
        <w:ind w:left="-142" w:firstLine="568"/>
        <w:jc w:val="both"/>
        <w:textAlignment w:val="baseline"/>
      </w:pPr>
      <w:bookmarkStart w:id="6" w:name="Par383"/>
      <w:bookmarkEnd w:id="6"/>
      <w:r w:rsidRPr="00680990">
        <w:rPr>
          <w:szCs w:val="28"/>
        </w:rPr>
        <w:t xml:space="preserve"> Количество работников, направляемых на дополнительное профессиональное образование, может быть увеличено исходя из предельной цены образовательных услуг. При этом закупки услуг производятся в пределах доведенных лимитов бюджетных обязательств на обеспечение функций Администрации Каменоломненского городского поселения</w:t>
      </w:r>
      <w:r w:rsidRPr="00680990">
        <w:t>.</w:t>
      </w:r>
    </w:p>
    <w:p w14:paraId="68C65F39" w14:textId="77777777" w:rsidR="00C41170" w:rsidRPr="00680990" w:rsidRDefault="00C41170" w:rsidP="00C41170">
      <w:pPr>
        <w:tabs>
          <w:tab w:val="left" w:pos="567"/>
        </w:tabs>
        <w:ind w:left="720"/>
        <w:jc w:val="center"/>
        <w:rPr>
          <w:szCs w:val="28"/>
          <w:u w:val="single"/>
        </w:rPr>
      </w:pPr>
    </w:p>
    <w:p w14:paraId="1D400405" w14:textId="77777777" w:rsidR="00C41170" w:rsidRPr="00680990" w:rsidRDefault="00C41170" w:rsidP="00C41170">
      <w:pPr>
        <w:tabs>
          <w:tab w:val="left" w:pos="567"/>
        </w:tabs>
        <w:ind w:left="720"/>
        <w:jc w:val="center"/>
        <w:rPr>
          <w:szCs w:val="28"/>
          <w:u w:val="single"/>
        </w:rPr>
      </w:pPr>
      <w:r w:rsidRPr="00680990">
        <w:rPr>
          <w:szCs w:val="28"/>
          <w:u w:val="single"/>
        </w:rPr>
        <w:t>12. Прочие затраты Администрации Каменоломненского городского поселения</w:t>
      </w:r>
    </w:p>
    <w:p w14:paraId="3BE70663" w14:textId="77777777" w:rsidR="00C41170" w:rsidRPr="00680990" w:rsidRDefault="00C41170" w:rsidP="00C41170">
      <w:pPr>
        <w:tabs>
          <w:tab w:val="left" w:pos="567"/>
        </w:tabs>
        <w:ind w:firstLine="426"/>
        <w:jc w:val="both"/>
        <w:outlineLvl w:val="3"/>
        <w:rPr>
          <w:szCs w:val="28"/>
        </w:rPr>
      </w:pPr>
      <w:bookmarkStart w:id="7" w:name="Par444"/>
      <w:bookmarkEnd w:id="7"/>
      <w:r w:rsidRPr="00680990">
        <w:rPr>
          <w:szCs w:val="28"/>
        </w:rPr>
        <w:t>12.1. Нормативные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14:paraId="28ECE440" w14:textId="77777777" w:rsidR="00C41170" w:rsidRPr="00680990" w:rsidRDefault="00C41170" w:rsidP="00C41170">
      <w:pPr>
        <w:tabs>
          <w:tab w:val="left" w:pos="567"/>
        </w:tabs>
        <w:ind w:firstLine="426"/>
        <w:rPr>
          <w:szCs w:val="28"/>
        </w:rPr>
      </w:pPr>
      <w:r w:rsidRPr="00680990">
        <w:rPr>
          <w:szCs w:val="28"/>
        </w:rPr>
        <w:t>12.1.1. Нормативные затраты на проезд к месту командирования и обратно.</w:t>
      </w:r>
    </w:p>
    <w:tbl>
      <w:tblPr>
        <w:tblW w:w="5000" w:type="pct"/>
        <w:tblLook w:val="04A0" w:firstRow="1" w:lastRow="0" w:firstColumn="1" w:lastColumn="0" w:noHBand="0" w:noVBand="1"/>
      </w:tblPr>
      <w:tblGrid>
        <w:gridCol w:w="4381"/>
        <w:gridCol w:w="2400"/>
        <w:gridCol w:w="2790"/>
      </w:tblGrid>
      <w:tr w:rsidR="00C41170" w:rsidRPr="00680990" w14:paraId="01BB9F9E" w14:textId="77777777" w:rsidTr="00ED2741">
        <w:trPr>
          <w:trHeight w:val="988"/>
        </w:trPr>
        <w:tc>
          <w:tcPr>
            <w:tcW w:w="22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FD2E63" w14:textId="77777777" w:rsidR="00C41170" w:rsidRPr="00680990" w:rsidRDefault="00C41170" w:rsidP="00ED2741">
            <w:pPr>
              <w:jc w:val="center"/>
            </w:pPr>
            <w:r w:rsidRPr="00680990">
              <w:t>Должности</w:t>
            </w:r>
          </w:p>
        </w:tc>
        <w:tc>
          <w:tcPr>
            <w:tcW w:w="1251" w:type="pct"/>
            <w:tcBorders>
              <w:top w:val="single" w:sz="4" w:space="0" w:color="auto"/>
              <w:left w:val="nil"/>
              <w:bottom w:val="single" w:sz="4" w:space="0" w:color="auto"/>
              <w:right w:val="single" w:sz="4" w:space="0" w:color="auto"/>
            </w:tcBorders>
            <w:shd w:val="clear" w:color="auto" w:fill="auto"/>
            <w:vAlign w:val="bottom"/>
            <w:hideMark/>
          </w:tcPr>
          <w:p w14:paraId="65E95C36" w14:textId="77777777" w:rsidR="00C41170" w:rsidRPr="00680990" w:rsidRDefault="00C41170" w:rsidP="00ED2741">
            <w:pPr>
              <w:jc w:val="center"/>
            </w:pPr>
            <w:r w:rsidRPr="00680990">
              <w:t>Количество командированных работников в год, (не более)</w:t>
            </w:r>
          </w:p>
        </w:tc>
        <w:tc>
          <w:tcPr>
            <w:tcW w:w="1459" w:type="pct"/>
            <w:tcBorders>
              <w:top w:val="single" w:sz="4" w:space="0" w:color="auto"/>
              <w:left w:val="nil"/>
              <w:bottom w:val="single" w:sz="4" w:space="0" w:color="auto"/>
              <w:right w:val="single" w:sz="4" w:space="0" w:color="auto"/>
            </w:tcBorders>
            <w:shd w:val="clear" w:color="auto" w:fill="auto"/>
            <w:vAlign w:val="bottom"/>
            <w:hideMark/>
          </w:tcPr>
          <w:p w14:paraId="44837210" w14:textId="77777777" w:rsidR="00C41170" w:rsidRPr="00680990" w:rsidRDefault="00C41170" w:rsidP="00ED2741">
            <w:pPr>
              <w:spacing w:after="240"/>
              <w:ind w:firstLine="34"/>
            </w:pPr>
            <w:r w:rsidRPr="00680990">
              <w:t>Цена проезда к месту командирования и обратно, руб. (не более)</w:t>
            </w:r>
          </w:p>
        </w:tc>
      </w:tr>
      <w:tr w:rsidR="00C41170" w:rsidRPr="00680990" w14:paraId="476DBDE4" w14:textId="77777777" w:rsidTr="00ED2741">
        <w:trPr>
          <w:trHeight w:val="581"/>
        </w:trPr>
        <w:tc>
          <w:tcPr>
            <w:tcW w:w="2290" w:type="pct"/>
            <w:tcBorders>
              <w:top w:val="single" w:sz="4" w:space="0" w:color="auto"/>
              <w:left w:val="single" w:sz="4" w:space="0" w:color="auto"/>
              <w:bottom w:val="single" w:sz="4" w:space="0" w:color="auto"/>
              <w:right w:val="single" w:sz="4" w:space="0" w:color="auto"/>
            </w:tcBorders>
            <w:shd w:val="clear" w:color="auto" w:fill="auto"/>
            <w:vAlign w:val="bottom"/>
          </w:tcPr>
          <w:p w14:paraId="15E70EAC" w14:textId="77777777" w:rsidR="00C41170" w:rsidRPr="00680990" w:rsidRDefault="00C41170" w:rsidP="00ED2741">
            <w:r w:rsidRPr="00680990">
              <w:t>Высшая группа должностей</w:t>
            </w:r>
          </w:p>
        </w:tc>
        <w:tc>
          <w:tcPr>
            <w:tcW w:w="1251" w:type="pct"/>
            <w:tcBorders>
              <w:top w:val="single" w:sz="4" w:space="0" w:color="auto"/>
              <w:left w:val="nil"/>
              <w:bottom w:val="single" w:sz="4" w:space="0" w:color="auto"/>
              <w:right w:val="single" w:sz="4" w:space="0" w:color="auto"/>
            </w:tcBorders>
            <w:shd w:val="clear" w:color="auto" w:fill="auto"/>
            <w:vAlign w:val="bottom"/>
          </w:tcPr>
          <w:p w14:paraId="5C2A9EA6" w14:textId="77777777" w:rsidR="00C41170" w:rsidRPr="00680990" w:rsidRDefault="00C41170" w:rsidP="00ED2741">
            <w:pPr>
              <w:jc w:val="center"/>
            </w:pPr>
            <w:r w:rsidRPr="00680990">
              <w:t>2</w:t>
            </w:r>
          </w:p>
        </w:tc>
        <w:tc>
          <w:tcPr>
            <w:tcW w:w="1459" w:type="pct"/>
            <w:tcBorders>
              <w:top w:val="single" w:sz="4" w:space="0" w:color="auto"/>
              <w:left w:val="nil"/>
              <w:bottom w:val="single" w:sz="4" w:space="0" w:color="auto"/>
              <w:right w:val="single" w:sz="4" w:space="0" w:color="auto"/>
            </w:tcBorders>
            <w:shd w:val="clear" w:color="auto" w:fill="auto"/>
            <w:vAlign w:val="bottom"/>
          </w:tcPr>
          <w:p w14:paraId="6A151FB1" w14:textId="77777777" w:rsidR="00C41170" w:rsidRPr="00680990" w:rsidRDefault="00C41170" w:rsidP="00ED2741">
            <w:pPr>
              <w:jc w:val="center"/>
            </w:pPr>
            <w:r w:rsidRPr="00680990">
              <w:t>75 000,00</w:t>
            </w:r>
          </w:p>
        </w:tc>
      </w:tr>
      <w:tr w:rsidR="00C41170" w:rsidRPr="00680990" w14:paraId="224651D2" w14:textId="77777777" w:rsidTr="00ED2741">
        <w:trPr>
          <w:trHeight w:val="557"/>
        </w:trPr>
        <w:tc>
          <w:tcPr>
            <w:tcW w:w="2290" w:type="pct"/>
            <w:tcBorders>
              <w:top w:val="single" w:sz="4" w:space="0" w:color="auto"/>
              <w:left w:val="single" w:sz="4" w:space="0" w:color="auto"/>
              <w:bottom w:val="single" w:sz="4" w:space="0" w:color="auto"/>
              <w:right w:val="single" w:sz="4" w:space="0" w:color="auto"/>
            </w:tcBorders>
            <w:shd w:val="clear" w:color="auto" w:fill="auto"/>
            <w:vAlign w:val="bottom"/>
          </w:tcPr>
          <w:p w14:paraId="581A9F94" w14:textId="77777777" w:rsidR="00C41170" w:rsidRPr="00680990" w:rsidRDefault="00C41170" w:rsidP="00ED2741">
            <w:r w:rsidRPr="00680990">
              <w:t>Остальные группы должностей</w:t>
            </w:r>
          </w:p>
        </w:tc>
        <w:tc>
          <w:tcPr>
            <w:tcW w:w="1251" w:type="pct"/>
            <w:tcBorders>
              <w:top w:val="single" w:sz="4" w:space="0" w:color="auto"/>
              <w:left w:val="nil"/>
              <w:bottom w:val="single" w:sz="4" w:space="0" w:color="auto"/>
              <w:right w:val="single" w:sz="4" w:space="0" w:color="auto"/>
            </w:tcBorders>
            <w:shd w:val="clear" w:color="auto" w:fill="auto"/>
            <w:vAlign w:val="bottom"/>
          </w:tcPr>
          <w:p w14:paraId="1068E31C" w14:textId="77777777" w:rsidR="00C41170" w:rsidRPr="00680990" w:rsidRDefault="00C41170" w:rsidP="00ED2741">
            <w:pPr>
              <w:jc w:val="center"/>
            </w:pPr>
            <w:r w:rsidRPr="00680990">
              <w:t>7</w:t>
            </w:r>
          </w:p>
        </w:tc>
        <w:tc>
          <w:tcPr>
            <w:tcW w:w="1459" w:type="pct"/>
            <w:tcBorders>
              <w:top w:val="single" w:sz="4" w:space="0" w:color="auto"/>
              <w:left w:val="nil"/>
              <w:bottom w:val="single" w:sz="4" w:space="0" w:color="auto"/>
              <w:right w:val="single" w:sz="4" w:space="0" w:color="auto"/>
            </w:tcBorders>
            <w:shd w:val="clear" w:color="auto" w:fill="auto"/>
            <w:vAlign w:val="bottom"/>
          </w:tcPr>
          <w:p w14:paraId="22DD63B1" w14:textId="77777777" w:rsidR="00C41170" w:rsidRPr="00680990" w:rsidRDefault="00C41170" w:rsidP="00ED2741">
            <w:pPr>
              <w:jc w:val="center"/>
            </w:pPr>
            <w:r w:rsidRPr="00680990">
              <w:t>15 000,00</w:t>
            </w:r>
          </w:p>
        </w:tc>
      </w:tr>
    </w:tbl>
    <w:p w14:paraId="7EBDBAEE" w14:textId="77777777" w:rsidR="00C41170" w:rsidRPr="00680990" w:rsidRDefault="00C41170" w:rsidP="00C41170">
      <w:pPr>
        <w:tabs>
          <w:tab w:val="left" w:pos="567"/>
        </w:tabs>
        <w:ind w:firstLine="426"/>
        <w:jc w:val="both"/>
        <w:rPr>
          <w:szCs w:val="28"/>
        </w:rPr>
      </w:pPr>
      <w:r w:rsidRPr="00680990">
        <w:rPr>
          <w:szCs w:val="28"/>
        </w:rPr>
        <w:t xml:space="preserve">12.1.2. Нормативные затраты по найму жилого помещения на период командирования </w:t>
      </w:r>
    </w:p>
    <w:tbl>
      <w:tblPr>
        <w:tblW w:w="5000" w:type="pct"/>
        <w:jc w:val="center"/>
        <w:tblLook w:val="04A0" w:firstRow="1" w:lastRow="0" w:firstColumn="1" w:lastColumn="0" w:noHBand="0" w:noVBand="1"/>
      </w:tblPr>
      <w:tblGrid>
        <w:gridCol w:w="3718"/>
        <w:gridCol w:w="2400"/>
        <w:gridCol w:w="1576"/>
        <w:gridCol w:w="1877"/>
      </w:tblGrid>
      <w:tr w:rsidR="00C41170" w:rsidRPr="00680990" w14:paraId="050A2034" w14:textId="77777777" w:rsidTr="00ED2741">
        <w:trPr>
          <w:trHeight w:val="1205"/>
          <w:jc w:val="center"/>
        </w:trPr>
        <w:tc>
          <w:tcPr>
            <w:tcW w:w="2016" w:type="pct"/>
            <w:tcBorders>
              <w:top w:val="single" w:sz="4" w:space="0" w:color="auto"/>
              <w:left w:val="single" w:sz="4" w:space="0" w:color="auto"/>
              <w:bottom w:val="single" w:sz="4" w:space="0" w:color="auto"/>
              <w:right w:val="single" w:sz="4" w:space="0" w:color="auto"/>
            </w:tcBorders>
            <w:shd w:val="clear" w:color="auto" w:fill="auto"/>
            <w:hideMark/>
          </w:tcPr>
          <w:p w14:paraId="4FB92DE7" w14:textId="77777777" w:rsidR="00C41170" w:rsidRPr="00680990" w:rsidRDefault="00C41170" w:rsidP="00ED2741">
            <w:pPr>
              <w:jc w:val="center"/>
            </w:pPr>
            <w:r w:rsidRPr="00680990">
              <w:t>Должности</w:t>
            </w:r>
          </w:p>
        </w:tc>
        <w:tc>
          <w:tcPr>
            <w:tcW w:w="1034" w:type="pct"/>
            <w:tcBorders>
              <w:top w:val="single" w:sz="4" w:space="0" w:color="auto"/>
              <w:left w:val="nil"/>
              <w:bottom w:val="single" w:sz="4" w:space="0" w:color="auto"/>
              <w:right w:val="single" w:sz="4" w:space="0" w:color="auto"/>
            </w:tcBorders>
            <w:shd w:val="clear" w:color="auto" w:fill="auto"/>
            <w:hideMark/>
          </w:tcPr>
          <w:p w14:paraId="0E22D10F" w14:textId="77777777" w:rsidR="00C41170" w:rsidRPr="00680990" w:rsidRDefault="00C41170" w:rsidP="00ED2741">
            <w:pPr>
              <w:jc w:val="center"/>
            </w:pPr>
            <w:r w:rsidRPr="00680990">
              <w:t>Количество командированных работников в год, (не более)</w:t>
            </w:r>
          </w:p>
        </w:tc>
        <w:tc>
          <w:tcPr>
            <w:tcW w:w="877" w:type="pct"/>
            <w:tcBorders>
              <w:top w:val="single" w:sz="4" w:space="0" w:color="auto"/>
              <w:left w:val="nil"/>
              <w:bottom w:val="single" w:sz="4" w:space="0" w:color="auto"/>
              <w:right w:val="single" w:sz="4" w:space="0" w:color="auto"/>
            </w:tcBorders>
            <w:shd w:val="clear" w:color="auto" w:fill="auto"/>
            <w:hideMark/>
          </w:tcPr>
          <w:p w14:paraId="68BAF3A1" w14:textId="77777777" w:rsidR="00C41170" w:rsidRPr="00680990" w:rsidRDefault="00C41170" w:rsidP="00ED2741">
            <w:pPr>
              <w:spacing w:after="240"/>
              <w:jc w:val="center"/>
            </w:pPr>
            <w:r w:rsidRPr="00680990">
              <w:t>Цена найма жилого помещения в сутки руб. на человека (не более)</w:t>
            </w:r>
          </w:p>
        </w:tc>
        <w:tc>
          <w:tcPr>
            <w:tcW w:w="1073" w:type="pct"/>
            <w:tcBorders>
              <w:top w:val="single" w:sz="4" w:space="0" w:color="auto"/>
              <w:left w:val="nil"/>
              <w:bottom w:val="single" w:sz="4" w:space="0" w:color="auto"/>
              <w:right w:val="single" w:sz="4" w:space="0" w:color="auto"/>
            </w:tcBorders>
          </w:tcPr>
          <w:p w14:paraId="672156C1" w14:textId="77777777" w:rsidR="00C41170" w:rsidRPr="00680990" w:rsidRDefault="00C41170" w:rsidP="00ED2741">
            <w:pPr>
              <w:ind w:hanging="136"/>
              <w:jc w:val="center"/>
            </w:pPr>
            <w:r w:rsidRPr="00680990">
              <w:t>Количество суток нахождения в командировке, на 1 человека (не более)</w:t>
            </w:r>
          </w:p>
        </w:tc>
      </w:tr>
      <w:tr w:rsidR="00C41170" w:rsidRPr="00680990" w14:paraId="01862969" w14:textId="77777777" w:rsidTr="00ED2741">
        <w:trPr>
          <w:trHeight w:val="554"/>
          <w:jc w:val="center"/>
        </w:trPr>
        <w:tc>
          <w:tcPr>
            <w:tcW w:w="2016" w:type="pct"/>
            <w:tcBorders>
              <w:top w:val="single" w:sz="4" w:space="0" w:color="auto"/>
              <w:left w:val="single" w:sz="4" w:space="0" w:color="auto"/>
              <w:bottom w:val="single" w:sz="4" w:space="0" w:color="auto"/>
              <w:right w:val="single" w:sz="4" w:space="0" w:color="auto"/>
            </w:tcBorders>
            <w:shd w:val="clear" w:color="auto" w:fill="auto"/>
          </w:tcPr>
          <w:p w14:paraId="7082288E" w14:textId="77777777" w:rsidR="00C41170" w:rsidRPr="00680990" w:rsidRDefault="00C41170" w:rsidP="00ED2741">
            <w:r w:rsidRPr="00680990">
              <w:t>Высшая группа должностей</w:t>
            </w:r>
          </w:p>
        </w:tc>
        <w:tc>
          <w:tcPr>
            <w:tcW w:w="1034" w:type="pct"/>
            <w:tcBorders>
              <w:top w:val="single" w:sz="4" w:space="0" w:color="auto"/>
              <w:left w:val="nil"/>
              <w:bottom w:val="single" w:sz="4" w:space="0" w:color="auto"/>
              <w:right w:val="single" w:sz="4" w:space="0" w:color="auto"/>
            </w:tcBorders>
            <w:shd w:val="clear" w:color="auto" w:fill="auto"/>
          </w:tcPr>
          <w:p w14:paraId="4C5ABC3B" w14:textId="77777777" w:rsidR="00C41170" w:rsidRPr="00680990" w:rsidRDefault="00C41170" w:rsidP="00ED2741">
            <w:pPr>
              <w:jc w:val="center"/>
            </w:pPr>
            <w:r w:rsidRPr="00680990">
              <w:t>2</w:t>
            </w:r>
          </w:p>
        </w:tc>
        <w:tc>
          <w:tcPr>
            <w:tcW w:w="877" w:type="pct"/>
            <w:tcBorders>
              <w:top w:val="single" w:sz="4" w:space="0" w:color="auto"/>
              <w:left w:val="nil"/>
              <w:bottom w:val="single" w:sz="4" w:space="0" w:color="auto"/>
              <w:right w:val="single" w:sz="4" w:space="0" w:color="auto"/>
            </w:tcBorders>
            <w:shd w:val="clear" w:color="auto" w:fill="auto"/>
          </w:tcPr>
          <w:p w14:paraId="4FF40BF5" w14:textId="77777777" w:rsidR="00C41170" w:rsidRPr="00680990" w:rsidRDefault="00C41170" w:rsidP="00ED2741">
            <w:pPr>
              <w:ind w:firstLine="288"/>
              <w:jc w:val="center"/>
            </w:pPr>
            <w:r w:rsidRPr="00680990">
              <w:t>13 150,00</w:t>
            </w:r>
          </w:p>
        </w:tc>
        <w:tc>
          <w:tcPr>
            <w:tcW w:w="1073" w:type="pct"/>
            <w:tcBorders>
              <w:top w:val="single" w:sz="4" w:space="0" w:color="auto"/>
              <w:left w:val="nil"/>
              <w:bottom w:val="single" w:sz="4" w:space="0" w:color="auto"/>
              <w:right w:val="single" w:sz="4" w:space="0" w:color="auto"/>
            </w:tcBorders>
          </w:tcPr>
          <w:p w14:paraId="607B9EC1" w14:textId="77777777" w:rsidR="00C41170" w:rsidRPr="00680990" w:rsidRDefault="00C41170" w:rsidP="00ED2741">
            <w:pPr>
              <w:jc w:val="center"/>
            </w:pPr>
            <w:r w:rsidRPr="00680990">
              <w:t>15</w:t>
            </w:r>
          </w:p>
        </w:tc>
      </w:tr>
      <w:tr w:rsidR="00C41170" w:rsidRPr="00680990" w14:paraId="24557FA5" w14:textId="77777777" w:rsidTr="00ED2741">
        <w:trPr>
          <w:trHeight w:val="562"/>
          <w:jc w:val="center"/>
        </w:trPr>
        <w:tc>
          <w:tcPr>
            <w:tcW w:w="2016" w:type="pct"/>
            <w:tcBorders>
              <w:top w:val="single" w:sz="4" w:space="0" w:color="auto"/>
              <w:left w:val="single" w:sz="4" w:space="0" w:color="auto"/>
              <w:bottom w:val="single" w:sz="4" w:space="0" w:color="auto"/>
              <w:right w:val="single" w:sz="4" w:space="0" w:color="auto"/>
            </w:tcBorders>
            <w:shd w:val="clear" w:color="auto" w:fill="auto"/>
          </w:tcPr>
          <w:p w14:paraId="12EF45B6" w14:textId="77777777" w:rsidR="00C41170" w:rsidRPr="00680990" w:rsidRDefault="00C41170" w:rsidP="00ED2741">
            <w:r w:rsidRPr="00680990">
              <w:t>Остальные группы должностей</w:t>
            </w:r>
          </w:p>
        </w:tc>
        <w:tc>
          <w:tcPr>
            <w:tcW w:w="1034" w:type="pct"/>
            <w:tcBorders>
              <w:top w:val="single" w:sz="4" w:space="0" w:color="auto"/>
              <w:left w:val="nil"/>
              <w:bottom w:val="single" w:sz="4" w:space="0" w:color="auto"/>
              <w:right w:val="single" w:sz="4" w:space="0" w:color="auto"/>
            </w:tcBorders>
            <w:shd w:val="clear" w:color="auto" w:fill="auto"/>
          </w:tcPr>
          <w:p w14:paraId="0052232D" w14:textId="77777777" w:rsidR="00C41170" w:rsidRPr="00680990" w:rsidRDefault="00C41170" w:rsidP="00ED2741">
            <w:pPr>
              <w:jc w:val="center"/>
            </w:pPr>
            <w:r w:rsidRPr="00680990">
              <w:t>6</w:t>
            </w:r>
          </w:p>
        </w:tc>
        <w:tc>
          <w:tcPr>
            <w:tcW w:w="877" w:type="pct"/>
            <w:tcBorders>
              <w:top w:val="single" w:sz="4" w:space="0" w:color="auto"/>
              <w:left w:val="nil"/>
              <w:bottom w:val="single" w:sz="4" w:space="0" w:color="auto"/>
              <w:right w:val="single" w:sz="4" w:space="0" w:color="auto"/>
            </w:tcBorders>
            <w:shd w:val="clear" w:color="auto" w:fill="auto"/>
          </w:tcPr>
          <w:p w14:paraId="6A1C1BF9" w14:textId="77777777" w:rsidR="00C41170" w:rsidRPr="00680990" w:rsidRDefault="00C41170" w:rsidP="00ED2741">
            <w:pPr>
              <w:ind w:firstLine="288"/>
              <w:jc w:val="center"/>
            </w:pPr>
            <w:r w:rsidRPr="00680990">
              <w:t>9 100,00</w:t>
            </w:r>
          </w:p>
        </w:tc>
        <w:tc>
          <w:tcPr>
            <w:tcW w:w="1073" w:type="pct"/>
            <w:tcBorders>
              <w:top w:val="single" w:sz="4" w:space="0" w:color="auto"/>
              <w:left w:val="nil"/>
              <w:bottom w:val="single" w:sz="4" w:space="0" w:color="auto"/>
              <w:right w:val="single" w:sz="4" w:space="0" w:color="auto"/>
            </w:tcBorders>
          </w:tcPr>
          <w:p w14:paraId="5369FE81" w14:textId="77777777" w:rsidR="00C41170" w:rsidRPr="00680990" w:rsidRDefault="00C41170" w:rsidP="00ED2741">
            <w:pPr>
              <w:jc w:val="center"/>
            </w:pPr>
            <w:r w:rsidRPr="00680990">
              <w:t>15</w:t>
            </w:r>
          </w:p>
        </w:tc>
      </w:tr>
    </w:tbl>
    <w:p w14:paraId="7F0E9C2D" w14:textId="77777777" w:rsidR="00C41170" w:rsidRPr="00680990" w:rsidRDefault="00C41170" w:rsidP="00C41170">
      <w:pPr>
        <w:tabs>
          <w:tab w:val="left" w:pos="709"/>
        </w:tabs>
        <w:ind w:firstLine="426"/>
        <w:jc w:val="center"/>
        <w:outlineLvl w:val="3"/>
        <w:rPr>
          <w:szCs w:val="28"/>
          <w:u w:val="single"/>
        </w:rPr>
      </w:pPr>
      <w:bookmarkStart w:id="8" w:name="Par562"/>
      <w:bookmarkEnd w:id="8"/>
      <w:r w:rsidRPr="00680990">
        <w:rPr>
          <w:szCs w:val="28"/>
          <w:u w:val="single"/>
        </w:rPr>
        <w:t>13. Нормативные затраты на содержание имущества, не отнесенные к затратам на содержание имущества в рамках затрат на информационно-коммуникационные технологии</w:t>
      </w:r>
    </w:p>
    <w:p w14:paraId="6E8A763C" w14:textId="77777777" w:rsidR="00C41170" w:rsidRPr="00680990" w:rsidRDefault="00C41170" w:rsidP="00C41170">
      <w:pPr>
        <w:tabs>
          <w:tab w:val="left" w:pos="567"/>
        </w:tabs>
        <w:ind w:firstLine="426"/>
        <w:rPr>
          <w:szCs w:val="28"/>
        </w:rPr>
      </w:pPr>
      <w:bookmarkStart w:id="9" w:name="_GoBack"/>
      <w:bookmarkEnd w:id="9"/>
      <w:r w:rsidRPr="00680990">
        <w:rPr>
          <w:szCs w:val="28"/>
        </w:rPr>
        <w:t xml:space="preserve">13.1. Нормативные затраты на оплату услуг внештатных сотрудников    </w:t>
      </w:r>
    </w:p>
    <w:tbl>
      <w:tblPr>
        <w:tblW w:w="5000" w:type="pct"/>
        <w:tblLook w:val="04A0" w:firstRow="1" w:lastRow="0" w:firstColumn="1" w:lastColumn="0" w:noHBand="0" w:noVBand="1"/>
      </w:tblPr>
      <w:tblGrid>
        <w:gridCol w:w="4063"/>
        <w:gridCol w:w="2755"/>
        <w:gridCol w:w="2753"/>
      </w:tblGrid>
      <w:tr w:rsidR="00C41170" w:rsidRPr="00680990" w14:paraId="5BE9FE77" w14:textId="77777777" w:rsidTr="00ED2741">
        <w:trPr>
          <w:trHeight w:val="794"/>
        </w:trPr>
        <w:tc>
          <w:tcPr>
            <w:tcW w:w="2123" w:type="pct"/>
            <w:tcBorders>
              <w:top w:val="single" w:sz="4" w:space="0" w:color="auto"/>
              <w:left w:val="single" w:sz="4" w:space="0" w:color="auto"/>
              <w:bottom w:val="single" w:sz="4" w:space="0" w:color="auto"/>
              <w:right w:val="single" w:sz="4" w:space="0" w:color="auto"/>
            </w:tcBorders>
            <w:shd w:val="clear" w:color="auto" w:fill="auto"/>
            <w:hideMark/>
          </w:tcPr>
          <w:p w14:paraId="50E6E0CB" w14:textId="77777777" w:rsidR="00C41170" w:rsidRPr="00680990" w:rsidRDefault="00C41170" w:rsidP="00ED2741">
            <w:pPr>
              <w:tabs>
                <w:tab w:val="left" w:pos="567"/>
              </w:tabs>
              <w:ind w:firstLine="709"/>
              <w:jc w:val="center"/>
            </w:pPr>
            <w:r w:rsidRPr="00680990">
              <w:lastRenderedPageBreak/>
              <w:t>Количество услуг/ работы внештатного сотрудника за год (не более)</w:t>
            </w:r>
          </w:p>
        </w:tc>
        <w:tc>
          <w:tcPr>
            <w:tcW w:w="1439" w:type="pct"/>
            <w:tcBorders>
              <w:top w:val="single" w:sz="4" w:space="0" w:color="auto"/>
              <w:left w:val="nil"/>
              <w:bottom w:val="single" w:sz="4" w:space="0" w:color="auto"/>
              <w:right w:val="single" w:sz="4" w:space="0" w:color="auto"/>
            </w:tcBorders>
            <w:shd w:val="clear" w:color="auto" w:fill="auto"/>
            <w:vAlign w:val="center"/>
          </w:tcPr>
          <w:p w14:paraId="444AB578" w14:textId="77777777" w:rsidR="00C41170" w:rsidRPr="00680990" w:rsidRDefault="00C41170" w:rsidP="00ED2741">
            <w:pPr>
              <w:tabs>
                <w:tab w:val="left" w:pos="567"/>
              </w:tabs>
              <w:ind w:firstLine="34"/>
              <w:jc w:val="center"/>
            </w:pPr>
            <w:r w:rsidRPr="00680990">
              <w:t>Стоимость 1 услуги/работы внештатного сотрудника, руб. (не более)</w:t>
            </w:r>
          </w:p>
        </w:tc>
        <w:tc>
          <w:tcPr>
            <w:tcW w:w="1439" w:type="pct"/>
            <w:tcBorders>
              <w:top w:val="single" w:sz="4" w:space="0" w:color="auto"/>
              <w:left w:val="nil"/>
              <w:bottom w:val="single" w:sz="4" w:space="0" w:color="auto"/>
              <w:right w:val="single" w:sz="4" w:space="0" w:color="auto"/>
            </w:tcBorders>
            <w:shd w:val="clear" w:color="auto" w:fill="auto"/>
            <w:vAlign w:val="center"/>
            <w:hideMark/>
          </w:tcPr>
          <w:p w14:paraId="0120A1C0" w14:textId="77777777" w:rsidR="00C41170" w:rsidRPr="00680990" w:rsidRDefault="00C41170" w:rsidP="00ED2741">
            <w:pPr>
              <w:tabs>
                <w:tab w:val="left" w:pos="567"/>
              </w:tabs>
              <w:jc w:val="center"/>
            </w:pPr>
            <w:r w:rsidRPr="00680990">
              <w:t>Процентная ставка страховых взносов во внебюджетные фонды</w:t>
            </w:r>
          </w:p>
        </w:tc>
      </w:tr>
      <w:tr w:rsidR="00C41170" w:rsidRPr="00680990" w14:paraId="61D97DFC" w14:textId="77777777" w:rsidTr="00ED2741">
        <w:trPr>
          <w:trHeight w:val="419"/>
        </w:trPr>
        <w:tc>
          <w:tcPr>
            <w:tcW w:w="2123" w:type="pct"/>
            <w:tcBorders>
              <w:top w:val="single" w:sz="4" w:space="0" w:color="auto"/>
              <w:left w:val="single" w:sz="4" w:space="0" w:color="auto"/>
              <w:bottom w:val="single" w:sz="4" w:space="0" w:color="auto"/>
              <w:right w:val="single" w:sz="4" w:space="0" w:color="auto"/>
            </w:tcBorders>
            <w:shd w:val="clear" w:color="auto" w:fill="auto"/>
            <w:vAlign w:val="bottom"/>
          </w:tcPr>
          <w:p w14:paraId="3AD41285" w14:textId="77777777" w:rsidR="00C41170" w:rsidRPr="00680990" w:rsidRDefault="00C41170" w:rsidP="00ED2741">
            <w:pPr>
              <w:tabs>
                <w:tab w:val="left" w:pos="567"/>
              </w:tabs>
              <w:spacing w:after="240"/>
              <w:ind w:firstLine="29"/>
              <w:jc w:val="center"/>
            </w:pPr>
            <w:r w:rsidRPr="00680990">
              <w:t>3</w:t>
            </w:r>
          </w:p>
        </w:tc>
        <w:tc>
          <w:tcPr>
            <w:tcW w:w="1439" w:type="pct"/>
            <w:tcBorders>
              <w:top w:val="single" w:sz="4" w:space="0" w:color="auto"/>
              <w:left w:val="nil"/>
              <w:bottom w:val="single" w:sz="4" w:space="0" w:color="auto"/>
              <w:right w:val="single" w:sz="4" w:space="0" w:color="auto"/>
            </w:tcBorders>
            <w:shd w:val="clear" w:color="auto" w:fill="auto"/>
            <w:vAlign w:val="center"/>
          </w:tcPr>
          <w:p w14:paraId="74D73DD9" w14:textId="77777777" w:rsidR="00C41170" w:rsidRPr="00680990" w:rsidRDefault="00C41170" w:rsidP="00ED2741">
            <w:pPr>
              <w:tabs>
                <w:tab w:val="left" w:pos="567"/>
              </w:tabs>
              <w:jc w:val="center"/>
            </w:pPr>
            <w:r w:rsidRPr="00680990">
              <w:t>17 000,00</w:t>
            </w:r>
          </w:p>
        </w:tc>
        <w:tc>
          <w:tcPr>
            <w:tcW w:w="1439" w:type="pct"/>
            <w:tcBorders>
              <w:top w:val="single" w:sz="4" w:space="0" w:color="auto"/>
              <w:left w:val="nil"/>
              <w:bottom w:val="single" w:sz="4" w:space="0" w:color="auto"/>
              <w:right w:val="single" w:sz="4" w:space="0" w:color="auto"/>
            </w:tcBorders>
            <w:shd w:val="clear" w:color="auto" w:fill="auto"/>
            <w:vAlign w:val="center"/>
          </w:tcPr>
          <w:p w14:paraId="006C9D41" w14:textId="77777777" w:rsidR="00C41170" w:rsidRPr="00680990" w:rsidRDefault="00C41170" w:rsidP="00ED2741">
            <w:pPr>
              <w:tabs>
                <w:tab w:val="left" w:pos="567"/>
              </w:tabs>
              <w:jc w:val="center"/>
            </w:pPr>
            <w:r w:rsidRPr="00680990">
              <w:t>30,2 %</w:t>
            </w:r>
          </w:p>
        </w:tc>
      </w:tr>
    </w:tbl>
    <w:p w14:paraId="6FC30F4D" w14:textId="77777777" w:rsidR="00C41170" w:rsidRPr="00680990" w:rsidRDefault="00C41170" w:rsidP="00C41170">
      <w:pPr>
        <w:tabs>
          <w:tab w:val="left" w:pos="567"/>
        </w:tabs>
        <w:ind w:firstLine="426"/>
        <w:jc w:val="both"/>
        <w:rPr>
          <w:szCs w:val="28"/>
        </w:rPr>
      </w:pPr>
      <w:r w:rsidRPr="00680990">
        <w:rPr>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2423F0A2" w14:textId="292EF1B6" w:rsidR="00434BB2" w:rsidRDefault="00C41170" w:rsidP="00C41170">
      <w:pPr>
        <w:contextualSpacing/>
        <w:jc w:val="center"/>
        <w:rPr>
          <w:color w:val="000000" w:themeColor="text1"/>
          <w:szCs w:val="28"/>
        </w:rPr>
      </w:pPr>
      <w:r w:rsidRPr="00680990">
        <w:rPr>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w:t>
      </w:r>
    </w:p>
    <w:p w14:paraId="262450B4" w14:textId="34711229" w:rsidR="00434BB2" w:rsidRDefault="00434BB2" w:rsidP="00434BB2">
      <w:pPr>
        <w:contextualSpacing/>
        <w:jc w:val="center"/>
        <w:rPr>
          <w:color w:val="000000" w:themeColor="text1"/>
          <w:szCs w:val="28"/>
        </w:rPr>
      </w:pPr>
    </w:p>
    <w:p w14:paraId="70D28C8D" w14:textId="77777777" w:rsidR="00C41170" w:rsidRDefault="00C41170" w:rsidP="00434BB2">
      <w:pPr>
        <w:contextualSpacing/>
        <w:jc w:val="center"/>
        <w:rPr>
          <w:color w:val="000000" w:themeColor="text1"/>
          <w:szCs w:val="28"/>
        </w:rPr>
      </w:pPr>
    </w:p>
    <w:p w14:paraId="4EC37609" w14:textId="77777777" w:rsidR="00434BB2" w:rsidRDefault="00434BB2" w:rsidP="00434BB2">
      <w:pPr>
        <w:contextualSpacing/>
        <w:jc w:val="center"/>
        <w:rPr>
          <w:color w:val="000000" w:themeColor="text1"/>
          <w:szCs w:val="28"/>
        </w:rPr>
      </w:pPr>
    </w:p>
    <w:p w14:paraId="11D34860" w14:textId="77777777" w:rsidR="00434BB2" w:rsidRPr="006757B5" w:rsidRDefault="00434BB2" w:rsidP="00434BB2">
      <w:pPr>
        <w:contextualSpacing/>
        <w:rPr>
          <w:color w:val="000000" w:themeColor="text1"/>
          <w:szCs w:val="28"/>
        </w:rPr>
      </w:pPr>
      <w:r w:rsidRPr="006757B5">
        <w:rPr>
          <w:color w:val="000000" w:themeColor="text1"/>
          <w:szCs w:val="28"/>
        </w:rPr>
        <w:t>Главный специалист-контрактный</w:t>
      </w:r>
    </w:p>
    <w:p w14:paraId="718C5653" w14:textId="77777777" w:rsidR="00434BB2" w:rsidRPr="00842B35" w:rsidRDefault="00434BB2" w:rsidP="00434BB2">
      <w:pPr>
        <w:contextualSpacing/>
        <w:rPr>
          <w:color w:val="000000" w:themeColor="text1"/>
          <w:szCs w:val="28"/>
        </w:rPr>
      </w:pPr>
      <w:r w:rsidRPr="006757B5">
        <w:rPr>
          <w:color w:val="000000" w:themeColor="text1"/>
          <w:szCs w:val="28"/>
        </w:rPr>
        <w:t xml:space="preserve">управляющий  </w:t>
      </w:r>
      <w:r>
        <w:rPr>
          <w:color w:val="000000" w:themeColor="text1"/>
          <w:szCs w:val="28"/>
        </w:rPr>
        <w:t xml:space="preserve">                                                                             Д.Н. Чернявская</w:t>
      </w:r>
    </w:p>
    <w:p w14:paraId="44AAC13B" w14:textId="77777777" w:rsidR="009C36DC" w:rsidRDefault="009C36DC" w:rsidP="009C36DC">
      <w:pPr>
        <w:contextualSpacing/>
        <w:jc w:val="center"/>
        <w:rPr>
          <w:color w:val="000000" w:themeColor="text1"/>
          <w:szCs w:val="28"/>
        </w:rPr>
      </w:pPr>
    </w:p>
    <w:sectPr w:rsidR="009C36DC" w:rsidSect="00C4117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6A3"/>
    <w:multiLevelType w:val="hybridMultilevel"/>
    <w:tmpl w:val="80DAAC02"/>
    <w:lvl w:ilvl="0" w:tplc="26BC7D8A">
      <w:start w:val="1"/>
      <w:numFmt w:val="decimal"/>
      <w:lvlText w:val="%1."/>
      <w:lvlJc w:val="left"/>
      <w:pPr>
        <w:ind w:left="1892" w:hanging="975"/>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1" w15:restartNumberingAfterBreak="0">
    <w:nsid w:val="051E7183"/>
    <w:multiLevelType w:val="hybridMultilevel"/>
    <w:tmpl w:val="0A56C54C"/>
    <w:lvl w:ilvl="0" w:tplc="CFF0CCDE">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EE18BB"/>
    <w:multiLevelType w:val="hybridMultilevel"/>
    <w:tmpl w:val="6CCAD8B2"/>
    <w:lvl w:ilvl="0" w:tplc="63844312">
      <w:start w:val="1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C716D3E"/>
    <w:multiLevelType w:val="hybridMultilevel"/>
    <w:tmpl w:val="7C589BE8"/>
    <w:lvl w:ilvl="0" w:tplc="2B1E6C3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67A2C"/>
    <w:multiLevelType w:val="hybridMultilevel"/>
    <w:tmpl w:val="DD3C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7954E4"/>
    <w:multiLevelType w:val="multilevel"/>
    <w:tmpl w:val="07F48F9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C2D13"/>
    <w:multiLevelType w:val="hybridMultilevel"/>
    <w:tmpl w:val="5A62EBE4"/>
    <w:lvl w:ilvl="0" w:tplc="622CCB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F7EE0"/>
    <w:multiLevelType w:val="multilevel"/>
    <w:tmpl w:val="E1EA7D06"/>
    <w:lvl w:ilvl="0">
      <w:start w:val="2"/>
      <w:numFmt w:val="decimal"/>
      <w:lvlText w:val="%1"/>
      <w:lvlJc w:val="left"/>
      <w:pPr>
        <w:ind w:left="84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24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65"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883" w:hanging="1800"/>
      </w:pPr>
      <w:rPr>
        <w:rFonts w:hint="default"/>
      </w:rPr>
    </w:lvl>
    <w:lvl w:ilvl="8">
      <w:start w:val="1"/>
      <w:numFmt w:val="decimal"/>
      <w:isLgl/>
      <w:lvlText w:val="%1.%2.%3.%4.%5.%6.%7.%8.%9."/>
      <w:lvlJc w:val="left"/>
      <w:pPr>
        <w:ind w:left="4472" w:hanging="2160"/>
      </w:pPr>
      <w:rPr>
        <w:rFonts w:hint="default"/>
      </w:rPr>
    </w:lvl>
  </w:abstractNum>
  <w:abstractNum w:abstractNumId="8" w15:restartNumberingAfterBreak="0">
    <w:nsid w:val="14251594"/>
    <w:multiLevelType w:val="hybridMultilevel"/>
    <w:tmpl w:val="830E3FC0"/>
    <w:lvl w:ilvl="0" w:tplc="20909678">
      <w:start w:val="11"/>
      <w:numFmt w:val="decimal"/>
      <w:lvlText w:val="%1."/>
      <w:lvlJc w:val="left"/>
      <w:pPr>
        <w:ind w:left="2204" w:hanging="360"/>
      </w:pPr>
      <w:rPr>
        <w:rFonts w:hint="default"/>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18651CE3"/>
    <w:multiLevelType w:val="hybridMultilevel"/>
    <w:tmpl w:val="4D8C85DE"/>
    <w:lvl w:ilvl="0" w:tplc="1C00B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8B22ACB"/>
    <w:multiLevelType w:val="hybridMultilevel"/>
    <w:tmpl w:val="B1E0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D715BE"/>
    <w:multiLevelType w:val="hybridMultilevel"/>
    <w:tmpl w:val="4D40FC4C"/>
    <w:lvl w:ilvl="0" w:tplc="52C6006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5591"/>
    <w:multiLevelType w:val="multilevel"/>
    <w:tmpl w:val="DF6A941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5D31FC"/>
    <w:multiLevelType w:val="hybridMultilevel"/>
    <w:tmpl w:val="DD3C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304D8"/>
    <w:multiLevelType w:val="hybridMultilevel"/>
    <w:tmpl w:val="F60849E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3A8A71E3"/>
    <w:multiLevelType w:val="multilevel"/>
    <w:tmpl w:val="973A1DA4"/>
    <w:lvl w:ilvl="0">
      <w:start w:val="1"/>
      <w:numFmt w:val="decimal"/>
      <w:lvlText w:val="%1."/>
      <w:lvlJc w:val="left"/>
      <w:pPr>
        <w:ind w:left="720" w:hanging="360"/>
      </w:pPr>
      <w:rPr>
        <w:rFonts w:hint="default"/>
        <w:u w:val="single"/>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41936D67"/>
    <w:multiLevelType w:val="hybridMultilevel"/>
    <w:tmpl w:val="47CE1546"/>
    <w:lvl w:ilvl="0" w:tplc="11E8566E">
      <w:start w:val="1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44B47BB3"/>
    <w:multiLevelType w:val="hybridMultilevel"/>
    <w:tmpl w:val="0C2EB95E"/>
    <w:lvl w:ilvl="0" w:tplc="778A541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492C66C4"/>
    <w:multiLevelType w:val="hybridMultilevel"/>
    <w:tmpl w:val="2C1A5D0E"/>
    <w:lvl w:ilvl="0" w:tplc="1752F0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C7B91"/>
    <w:multiLevelType w:val="hybridMultilevel"/>
    <w:tmpl w:val="ED186B6A"/>
    <w:lvl w:ilvl="0" w:tplc="5F00FBF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0CC5E36"/>
    <w:multiLevelType w:val="hybridMultilevel"/>
    <w:tmpl w:val="4AC24B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A37367F"/>
    <w:multiLevelType w:val="multilevel"/>
    <w:tmpl w:val="4864A856"/>
    <w:lvl w:ilvl="0">
      <w:start w:val="1"/>
      <w:numFmt w:val="decimal"/>
      <w:lvlText w:val="%1"/>
      <w:lvlJc w:val="left"/>
      <w:pPr>
        <w:ind w:left="720" w:hanging="360"/>
      </w:pPr>
      <w:rPr>
        <w:rFonts w:hint="default"/>
      </w:rPr>
    </w:lvl>
    <w:lvl w:ilvl="1">
      <w:start w:val="2"/>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22" w15:restartNumberingAfterBreak="0">
    <w:nsid w:val="5A912ACF"/>
    <w:multiLevelType w:val="multilevel"/>
    <w:tmpl w:val="07F48F9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CC25A8"/>
    <w:multiLevelType w:val="hybridMultilevel"/>
    <w:tmpl w:val="96108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8C20AA"/>
    <w:multiLevelType w:val="hybridMultilevel"/>
    <w:tmpl w:val="1C06808E"/>
    <w:lvl w:ilvl="0" w:tplc="DACEAB1E">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5" w15:restartNumberingAfterBreak="0">
    <w:nsid w:val="6CBD4C5A"/>
    <w:multiLevelType w:val="hybridMultilevel"/>
    <w:tmpl w:val="F6084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D11205"/>
    <w:multiLevelType w:val="hybridMultilevel"/>
    <w:tmpl w:val="C7B85A74"/>
    <w:lvl w:ilvl="0" w:tplc="4AA03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5C432FC"/>
    <w:multiLevelType w:val="hybridMultilevel"/>
    <w:tmpl w:val="F68E441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3772E3"/>
    <w:multiLevelType w:val="hybridMultilevel"/>
    <w:tmpl w:val="C5168624"/>
    <w:lvl w:ilvl="0" w:tplc="9CAE4FB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4"/>
  </w:num>
  <w:num w:numId="5">
    <w:abstractNumId w:val="13"/>
  </w:num>
  <w:num w:numId="6">
    <w:abstractNumId w:val="10"/>
  </w:num>
  <w:num w:numId="7">
    <w:abstractNumId w:val="9"/>
  </w:num>
  <w:num w:numId="8">
    <w:abstractNumId w:val="19"/>
  </w:num>
  <w:num w:numId="9">
    <w:abstractNumId w:val="14"/>
  </w:num>
  <w:num w:numId="10">
    <w:abstractNumId w:val="25"/>
  </w:num>
  <w:num w:numId="11">
    <w:abstractNumId w:val="3"/>
  </w:num>
  <w:num w:numId="12">
    <w:abstractNumId w:val="27"/>
  </w:num>
  <w:num w:numId="13">
    <w:abstractNumId w:val="8"/>
  </w:num>
  <w:num w:numId="14">
    <w:abstractNumId w:val="6"/>
  </w:num>
  <w:num w:numId="15">
    <w:abstractNumId w:val="18"/>
  </w:num>
  <w:num w:numId="16">
    <w:abstractNumId w:val="2"/>
  </w:num>
  <w:num w:numId="17">
    <w:abstractNumId w:val="16"/>
  </w:num>
  <w:num w:numId="18">
    <w:abstractNumId w:val="26"/>
  </w:num>
  <w:num w:numId="19">
    <w:abstractNumId w:val="15"/>
  </w:num>
  <w:num w:numId="20">
    <w:abstractNumId w:val="7"/>
  </w:num>
  <w:num w:numId="21">
    <w:abstractNumId w:val="23"/>
  </w:num>
  <w:num w:numId="22">
    <w:abstractNumId w:val="12"/>
  </w:num>
  <w:num w:numId="23">
    <w:abstractNumId w:val="22"/>
  </w:num>
  <w:num w:numId="24">
    <w:abstractNumId w:val="17"/>
  </w:num>
  <w:num w:numId="25">
    <w:abstractNumId w:val="5"/>
  </w:num>
  <w:num w:numId="26">
    <w:abstractNumId w:val="28"/>
  </w:num>
  <w:num w:numId="27">
    <w:abstractNumId w:val="21"/>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3D"/>
    <w:rsid w:val="000E0B21"/>
    <w:rsid w:val="000E11B4"/>
    <w:rsid w:val="000F66AC"/>
    <w:rsid w:val="001460DD"/>
    <w:rsid w:val="00174D7A"/>
    <w:rsid w:val="001B25DC"/>
    <w:rsid w:val="00213C51"/>
    <w:rsid w:val="00326004"/>
    <w:rsid w:val="003C06B8"/>
    <w:rsid w:val="003C450C"/>
    <w:rsid w:val="003F1DD2"/>
    <w:rsid w:val="00417134"/>
    <w:rsid w:val="00434BB2"/>
    <w:rsid w:val="00474757"/>
    <w:rsid w:val="00477475"/>
    <w:rsid w:val="004D542E"/>
    <w:rsid w:val="004E4ECF"/>
    <w:rsid w:val="00505A1D"/>
    <w:rsid w:val="005425C6"/>
    <w:rsid w:val="005847B2"/>
    <w:rsid w:val="005D3D56"/>
    <w:rsid w:val="005F1572"/>
    <w:rsid w:val="006173AF"/>
    <w:rsid w:val="00635562"/>
    <w:rsid w:val="006B078F"/>
    <w:rsid w:val="006D1435"/>
    <w:rsid w:val="0071469B"/>
    <w:rsid w:val="00731996"/>
    <w:rsid w:val="00776460"/>
    <w:rsid w:val="007C73C9"/>
    <w:rsid w:val="008149F1"/>
    <w:rsid w:val="00836C3C"/>
    <w:rsid w:val="00860399"/>
    <w:rsid w:val="008D077C"/>
    <w:rsid w:val="008F6183"/>
    <w:rsid w:val="00937211"/>
    <w:rsid w:val="009465BA"/>
    <w:rsid w:val="009A2CE8"/>
    <w:rsid w:val="009B71E2"/>
    <w:rsid w:val="009C36DC"/>
    <w:rsid w:val="009F4F4B"/>
    <w:rsid w:val="00A0043D"/>
    <w:rsid w:val="00A20147"/>
    <w:rsid w:val="00A70237"/>
    <w:rsid w:val="00A93D03"/>
    <w:rsid w:val="00AA55AC"/>
    <w:rsid w:val="00B07111"/>
    <w:rsid w:val="00BD6400"/>
    <w:rsid w:val="00BD6FD4"/>
    <w:rsid w:val="00BE1340"/>
    <w:rsid w:val="00BF22A7"/>
    <w:rsid w:val="00C02A89"/>
    <w:rsid w:val="00C14391"/>
    <w:rsid w:val="00C160C4"/>
    <w:rsid w:val="00C41170"/>
    <w:rsid w:val="00C629CE"/>
    <w:rsid w:val="00CE49D1"/>
    <w:rsid w:val="00CF53B9"/>
    <w:rsid w:val="00CF79EF"/>
    <w:rsid w:val="00D47F07"/>
    <w:rsid w:val="00DC5B82"/>
    <w:rsid w:val="00E63E3E"/>
    <w:rsid w:val="00EB3DFB"/>
    <w:rsid w:val="00ED5639"/>
    <w:rsid w:val="00EF254B"/>
    <w:rsid w:val="00F17559"/>
    <w:rsid w:val="00FF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5BB"/>
  <w15:docId w15:val="{33376EE5-DC9B-4370-A306-800D237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43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41170"/>
    <w:pPr>
      <w:widowControl w:val="0"/>
      <w:autoSpaceDE w:val="0"/>
      <w:autoSpaceDN w:val="0"/>
      <w:adjustRightInd w:val="0"/>
      <w:spacing w:before="75"/>
      <w:jc w:val="center"/>
      <w:outlineLvl w:val="0"/>
    </w:pPr>
    <w:rPr>
      <w:rFonts w:ascii="Cambria" w:hAnsi="Cambria"/>
      <w:b/>
      <w:bCs/>
      <w:kern w:val="32"/>
      <w:sz w:val="32"/>
      <w:szCs w:val="32"/>
      <w:lang w:val="x-none" w:eastAsia="x-none"/>
    </w:rPr>
  </w:style>
  <w:style w:type="paragraph" w:styleId="2">
    <w:name w:val="heading 2"/>
    <w:basedOn w:val="1"/>
    <w:next w:val="a"/>
    <w:link w:val="20"/>
    <w:uiPriority w:val="9"/>
    <w:qFormat/>
    <w:rsid w:val="00C41170"/>
    <w:pPr>
      <w:outlineLvl w:val="1"/>
    </w:pPr>
    <w:rPr>
      <w:i/>
      <w:iCs/>
      <w:kern w:val="0"/>
      <w:sz w:val="28"/>
      <w:szCs w:val="28"/>
    </w:rPr>
  </w:style>
  <w:style w:type="paragraph" w:styleId="3">
    <w:name w:val="heading 3"/>
    <w:basedOn w:val="2"/>
    <w:next w:val="a"/>
    <w:link w:val="30"/>
    <w:uiPriority w:val="9"/>
    <w:qFormat/>
    <w:rsid w:val="00C41170"/>
    <w:pPr>
      <w:outlineLvl w:val="2"/>
    </w:pPr>
    <w:rPr>
      <w:i w:val="0"/>
      <w:iCs w:val="0"/>
      <w:sz w:val="26"/>
      <w:szCs w:val="26"/>
    </w:rPr>
  </w:style>
  <w:style w:type="paragraph" w:styleId="4">
    <w:name w:val="heading 4"/>
    <w:basedOn w:val="3"/>
    <w:next w:val="a"/>
    <w:link w:val="40"/>
    <w:uiPriority w:val="9"/>
    <w:qFormat/>
    <w:rsid w:val="00C4117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14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aliases w:val="Основной текст 1"/>
    <w:basedOn w:val="a"/>
    <w:link w:val="a4"/>
    <w:uiPriority w:val="99"/>
    <w:rsid w:val="006D1435"/>
    <w:pPr>
      <w:ind w:left="6237"/>
      <w:jc w:val="center"/>
    </w:pPr>
    <w:rPr>
      <w:szCs w:val="24"/>
    </w:rPr>
  </w:style>
  <w:style w:type="character" w:customStyle="1" w:styleId="a4">
    <w:name w:val="Основной текст с отступом Знак"/>
    <w:aliases w:val="Основной текст 1 Знак"/>
    <w:basedOn w:val="a0"/>
    <w:link w:val="a3"/>
    <w:uiPriority w:val="99"/>
    <w:rsid w:val="006D1435"/>
    <w:rPr>
      <w:rFonts w:ascii="Times New Roman" w:eastAsia="Times New Roman" w:hAnsi="Times New Roman" w:cs="Times New Roman"/>
      <w:sz w:val="28"/>
      <w:szCs w:val="24"/>
      <w:lang w:eastAsia="ru-RU"/>
    </w:rPr>
  </w:style>
  <w:style w:type="character" w:styleId="a5">
    <w:name w:val="Hyperlink"/>
    <w:uiPriority w:val="99"/>
    <w:rsid w:val="006D1435"/>
    <w:rPr>
      <w:color w:val="0000FF"/>
      <w:u w:val="single"/>
    </w:rPr>
  </w:style>
  <w:style w:type="paragraph" w:styleId="a6">
    <w:name w:val="caption"/>
    <w:basedOn w:val="a"/>
    <w:next w:val="a"/>
    <w:qFormat/>
    <w:rsid w:val="006D1435"/>
    <w:pPr>
      <w:framePr w:w="3420" w:h="3545" w:hSpace="141" w:wrap="around" w:vAnchor="text" w:hAnchor="page" w:x="1584" w:y="149"/>
      <w:jc w:val="both"/>
    </w:pPr>
    <w:rPr>
      <w:b/>
      <w:sz w:val="18"/>
    </w:rPr>
  </w:style>
  <w:style w:type="paragraph" w:styleId="a7">
    <w:name w:val="Balloon Text"/>
    <w:basedOn w:val="a"/>
    <w:link w:val="a8"/>
    <w:uiPriority w:val="99"/>
    <w:semiHidden/>
    <w:unhideWhenUsed/>
    <w:rsid w:val="00FF4CBC"/>
    <w:rPr>
      <w:rFonts w:ascii="Tahoma" w:hAnsi="Tahoma" w:cs="Tahoma"/>
      <w:sz w:val="16"/>
      <w:szCs w:val="16"/>
    </w:rPr>
  </w:style>
  <w:style w:type="character" w:customStyle="1" w:styleId="a8">
    <w:name w:val="Текст выноски Знак"/>
    <w:basedOn w:val="a0"/>
    <w:link w:val="a7"/>
    <w:uiPriority w:val="99"/>
    <w:semiHidden/>
    <w:rsid w:val="00FF4CBC"/>
    <w:rPr>
      <w:rFonts w:ascii="Tahoma" w:eastAsia="Times New Roman" w:hAnsi="Tahoma" w:cs="Tahoma"/>
      <w:sz w:val="16"/>
      <w:szCs w:val="16"/>
      <w:lang w:eastAsia="ru-RU"/>
    </w:rPr>
  </w:style>
  <w:style w:type="character" w:customStyle="1" w:styleId="10">
    <w:name w:val="Заголовок 1 Знак"/>
    <w:basedOn w:val="a0"/>
    <w:link w:val="1"/>
    <w:uiPriority w:val="9"/>
    <w:rsid w:val="00C4117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C4117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C41170"/>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C41170"/>
    <w:rPr>
      <w:rFonts w:ascii="Calibri" w:eastAsia="Times New Roman" w:hAnsi="Calibri" w:cs="Times New Roman"/>
      <w:b/>
      <w:bCs/>
      <w:sz w:val="28"/>
      <w:szCs w:val="28"/>
      <w:lang w:val="x-none" w:eastAsia="x-none"/>
    </w:rPr>
  </w:style>
  <w:style w:type="table" w:customStyle="1" w:styleId="11">
    <w:name w:val="Сетка таблицы1"/>
    <w:basedOn w:val="a1"/>
    <w:uiPriority w:val="59"/>
    <w:rsid w:val="00C4117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41170"/>
    <w:pPr>
      <w:tabs>
        <w:tab w:val="center" w:pos="4677"/>
        <w:tab w:val="right" w:pos="9355"/>
      </w:tabs>
    </w:pPr>
    <w:rPr>
      <w:rFonts w:ascii="Calibri" w:eastAsia="Calibri" w:hAnsi="Calibri"/>
      <w:sz w:val="22"/>
      <w:szCs w:val="22"/>
      <w:lang w:eastAsia="en-US"/>
    </w:rPr>
  </w:style>
  <w:style w:type="character" w:customStyle="1" w:styleId="aa">
    <w:name w:val="Верхний колонтитул Знак"/>
    <w:basedOn w:val="a0"/>
    <w:link w:val="a9"/>
    <w:uiPriority w:val="99"/>
    <w:rsid w:val="00C41170"/>
    <w:rPr>
      <w:rFonts w:ascii="Calibri" w:eastAsia="Calibri" w:hAnsi="Calibri" w:cs="Times New Roman"/>
    </w:rPr>
  </w:style>
  <w:style w:type="paragraph" w:styleId="ab">
    <w:name w:val="footer"/>
    <w:basedOn w:val="a"/>
    <w:link w:val="ac"/>
    <w:uiPriority w:val="99"/>
    <w:unhideWhenUsed/>
    <w:rsid w:val="00C41170"/>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C41170"/>
    <w:rPr>
      <w:rFonts w:ascii="Calibri" w:eastAsia="Calibri" w:hAnsi="Calibri" w:cs="Times New Roman"/>
    </w:rPr>
  </w:style>
  <w:style w:type="character" w:styleId="ad">
    <w:name w:val="Strong"/>
    <w:uiPriority w:val="22"/>
    <w:qFormat/>
    <w:rsid w:val="00C41170"/>
    <w:rPr>
      <w:b/>
      <w:bCs/>
    </w:rPr>
  </w:style>
  <w:style w:type="paragraph" w:styleId="ae">
    <w:name w:val="List Paragraph"/>
    <w:basedOn w:val="a"/>
    <w:uiPriority w:val="34"/>
    <w:qFormat/>
    <w:rsid w:val="00C41170"/>
    <w:pPr>
      <w:spacing w:after="160" w:line="256" w:lineRule="auto"/>
      <w:ind w:left="720"/>
      <w:contextualSpacing/>
    </w:pPr>
    <w:rPr>
      <w:rFonts w:ascii="Calibri" w:eastAsia="Calibri" w:hAnsi="Calibri"/>
      <w:sz w:val="22"/>
      <w:szCs w:val="22"/>
      <w:lang w:eastAsia="en-US"/>
    </w:rPr>
  </w:style>
  <w:style w:type="character" w:customStyle="1" w:styleId="af">
    <w:name w:val="Цветовое выделение"/>
    <w:uiPriority w:val="99"/>
    <w:rsid w:val="00C41170"/>
    <w:rPr>
      <w:color w:val="0000FF"/>
    </w:rPr>
  </w:style>
  <w:style w:type="character" w:customStyle="1" w:styleId="af0">
    <w:name w:val="Гипертекстовая ссылка"/>
    <w:uiPriority w:val="99"/>
    <w:rsid w:val="00C41170"/>
    <w:rPr>
      <w:color w:val="008000"/>
    </w:rPr>
  </w:style>
  <w:style w:type="character" w:customStyle="1" w:styleId="af1">
    <w:name w:val="Активная гиперссылка"/>
    <w:uiPriority w:val="99"/>
    <w:rsid w:val="00C41170"/>
    <w:rPr>
      <w:color w:val="008000"/>
      <w:u w:val="single"/>
    </w:rPr>
  </w:style>
  <w:style w:type="paragraph" w:customStyle="1" w:styleId="af2">
    <w:name w:val="Внимание"/>
    <w:basedOn w:val="a"/>
    <w:next w:val="a"/>
    <w:uiPriority w:val="99"/>
    <w:rsid w:val="00C41170"/>
    <w:pPr>
      <w:widowControl w:val="0"/>
      <w:autoSpaceDE w:val="0"/>
      <w:autoSpaceDN w:val="0"/>
      <w:adjustRightInd w:val="0"/>
      <w:spacing w:before="240" w:after="240"/>
      <w:ind w:left="420" w:right="420" w:firstLine="300"/>
      <w:jc w:val="both"/>
    </w:pPr>
    <w:rPr>
      <w:sz w:val="24"/>
      <w:szCs w:val="24"/>
      <w:shd w:val="clear" w:color="auto" w:fill="F5F3DA"/>
    </w:rPr>
  </w:style>
  <w:style w:type="paragraph" w:customStyle="1" w:styleId="af3">
    <w:name w:val="Внимание: криминал!!"/>
    <w:basedOn w:val="a"/>
    <w:next w:val="a"/>
    <w:uiPriority w:val="99"/>
    <w:rsid w:val="00C41170"/>
    <w:pPr>
      <w:widowControl w:val="0"/>
      <w:autoSpaceDE w:val="0"/>
      <w:autoSpaceDN w:val="0"/>
      <w:adjustRightInd w:val="0"/>
      <w:ind w:firstLine="720"/>
      <w:jc w:val="both"/>
    </w:pPr>
    <w:rPr>
      <w:sz w:val="24"/>
      <w:szCs w:val="24"/>
    </w:rPr>
  </w:style>
  <w:style w:type="paragraph" w:customStyle="1" w:styleId="af4">
    <w:name w:val="Внимание: недобросовестность!"/>
    <w:basedOn w:val="a"/>
    <w:next w:val="a"/>
    <w:uiPriority w:val="99"/>
    <w:rsid w:val="00C41170"/>
    <w:pPr>
      <w:widowControl w:val="0"/>
      <w:autoSpaceDE w:val="0"/>
      <w:autoSpaceDN w:val="0"/>
      <w:adjustRightInd w:val="0"/>
      <w:ind w:firstLine="720"/>
      <w:jc w:val="both"/>
    </w:pPr>
    <w:rPr>
      <w:sz w:val="24"/>
      <w:szCs w:val="24"/>
    </w:rPr>
  </w:style>
  <w:style w:type="character" w:customStyle="1" w:styleId="af5">
    <w:name w:val="Выделение для Базового Поиска"/>
    <w:uiPriority w:val="99"/>
    <w:rsid w:val="00C41170"/>
    <w:rPr>
      <w:color w:val="0058A9"/>
    </w:rPr>
  </w:style>
  <w:style w:type="character" w:customStyle="1" w:styleId="af6">
    <w:name w:val="Выделение для Базового Поиска (курсив)"/>
    <w:uiPriority w:val="99"/>
    <w:rsid w:val="00C41170"/>
    <w:rPr>
      <w:i/>
      <w:iCs/>
      <w:color w:val="0058A9"/>
    </w:rPr>
  </w:style>
  <w:style w:type="paragraph" w:customStyle="1" w:styleId="af7">
    <w:name w:val="Заголовок группы контролов"/>
    <w:basedOn w:val="a"/>
    <w:next w:val="a"/>
    <w:uiPriority w:val="99"/>
    <w:rsid w:val="00C41170"/>
    <w:pPr>
      <w:widowControl w:val="0"/>
      <w:autoSpaceDE w:val="0"/>
      <w:autoSpaceDN w:val="0"/>
      <w:adjustRightInd w:val="0"/>
      <w:ind w:firstLine="720"/>
      <w:jc w:val="both"/>
    </w:pPr>
    <w:rPr>
      <w:b/>
      <w:bCs/>
      <w:color w:val="000000"/>
      <w:sz w:val="24"/>
      <w:szCs w:val="24"/>
    </w:rPr>
  </w:style>
  <w:style w:type="paragraph" w:customStyle="1" w:styleId="af8">
    <w:name w:val="Заголовок для информации об изменениях"/>
    <w:basedOn w:val="1"/>
    <w:next w:val="a"/>
    <w:uiPriority w:val="99"/>
    <w:rsid w:val="00C41170"/>
    <w:pPr>
      <w:spacing w:before="0"/>
      <w:outlineLvl w:val="9"/>
    </w:pPr>
    <w:rPr>
      <w:shd w:val="clear" w:color="auto" w:fill="FFFFFF"/>
    </w:rPr>
  </w:style>
  <w:style w:type="paragraph" w:customStyle="1" w:styleId="af9">
    <w:name w:val="Заголовок распахивающейся части диалога"/>
    <w:basedOn w:val="a"/>
    <w:next w:val="a"/>
    <w:uiPriority w:val="99"/>
    <w:rsid w:val="00C41170"/>
    <w:pPr>
      <w:widowControl w:val="0"/>
      <w:autoSpaceDE w:val="0"/>
      <w:autoSpaceDN w:val="0"/>
      <w:adjustRightInd w:val="0"/>
      <w:ind w:firstLine="720"/>
      <w:jc w:val="both"/>
    </w:pPr>
    <w:rPr>
      <w:i/>
      <w:iCs/>
      <w:color w:val="000080"/>
      <w:sz w:val="24"/>
      <w:szCs w:val="24"/>
    </w:rPr>
  </w:style>
  <w:style w:type="paragraph" w:customStyle="1" w:styleId="afa">
    <w:name w:val="Заголовок статьи"/>
    <w:basedOn w:val="a"/>
    <w:next w:val="a"/>
    <w:uiPriority w:val="99"/>
    <w:rsid w:val="00C41170"/>
    <w:pPr>
      <w:widowControl w:val="0"/>
      <w:autoSpaceDE w:val="0"/>
      <w:autoSpaceDN w:val="0"/>
      <w:adjustRightInd w:val="0"/>
      <w:ind w:left="2321" w:hanging="1601"/>
      <w:jc w:val="both"/>
    </w:pPr>
    <w:rPr>
      <w:sz w:val="24"/>
      <w:szCs w:val="24"/>
    </w:rPr>
  </w:style>
  <w:style w:type="paragraph" w:customStyle="1" w:styleId="afb">
    <w:name w:val="Заголовок ЭР (левое окно)"/>
    <w:basedOn w:val="a"/>
    <w:next w:val="a"/>
    <w:uiPriority w:val="99"/>
    <w:rsid w:val="00C41170"/>
    <w:pPr>
      <w:widowControl w:val="0"/>
      <w:autoSpaceDE w:val="0"/>
      <w:autoSpaceDN w:val="0"/>
      <w:adjustRightInd w:val="0"/>
      <w:spacing w:before="300" w:after="250"/>
      <w:jc w:val="center"/>
    </w:pPr>
    <w:rPr>
      <w:b/>
      <w:bCs/>
      <w:color w:val="26282F"/>
      <w:szCs w:val="28"/>
    </w:rPr>
  </w:style>
  <w:style w:type="paragraph" w:customStyle="1" w:styleId="afc">
    <w:name w:val="Заголовок ЭР (правое окно)"/>
    <w:basedOn w:val="afb"/>
    <w:next w:val="a"/>
    <w:uiPriority w:val="99"/>
    <w:rsid w:val="00C41170"/>
    <w:pPr>
      <w:spacing w:after="0"/>
      <w:jc w:val="left"/>
    </w:pPr>
  </w:style>
  <w:style w:type="paragraph" w:customStyle="1" w:styleId="afd">
    <w:name w:val="Нормальный (справка)"/>
    <w:basedOn w:val="a"/>
    <w:next w:val="a"/>
    <w:uiPriority w:val="99"/>
    <w:rsid w:val="00C41170"/>
    <w:pPr>
      <w:widowControl w:val="0"/>
      <w:autoSpaceDE w:val="0"/>
      <w:autoSpaceDN w:val="0"/>
      <w:adjustRightInd w:val="0"/>
      <w:ind w:left="118" w:right="118"/>
    </w:pPr>
    <w:rPr>
      <w:sz w:val="24"/>
      <w:szCs w:val="24"/>
    </w:rPr>
  </w:style>
  <w:style w:type="paragraph" w:customStyle="1" w:styleId="afe">
    <w:name w:val="Комментарий"/>
    <w:basedOn w:val="afd"/>
    <w:next w:val="a"/>
    <w:uiPriority w:val="99"/>
    <w:rsid w:val="00C41170"/>
    <w:pPr>
      <w:spacing w:before="75"/>
      <w:jc w:val="both"/>
    </w:pPr>
    <w:rPr>
      <w:i/>
      <w:iCs/>
      <w:vanish/>
      <w:color w:val="800080"/>
      <w:shd w:val="clear" w:color="auto" w:fill="C0C0C0"/>
    </w:rPr>
  </w:style>
  <w:style w:type="paragraph" w:customStyle="1" w:styleId="aff">
    <w:name w:val="Информация о версии"/>
    <w:basedOn w:val="afe"/>
    <w:next w:val="a"/>
    <w:uiPriority w:val="99"/>
    <w:rsid w:val="00C41170"/>
    <w:rPr>
      <w:color w:val="000080"/>
    </w:rPr>
  </w:style>
  <w:style w:type="paragraph" w:customStyle="1" w:styleId="aff0">
    <w:name w:val="Текст информации об изменениях"/>
    <w:basedOn w:val="a"/>
    <w:next w:val="a"/>
    <w:uiPriority w:val="99"/>
    <w:rsid w:val="00C41170"/>
    <w:pPr>
      <w:widowControl w:val="0"/>
      <w:autoSpaceDE w:val="0"/>
      <w:autoSpaceDN w:val="0"/>
      <w:adjustRightInd w:val="0"/>
      <w:ind w:firstLine="720"/>
      <w:jc w:val="both"/>
    </w:pPr>
    <w:rPr>
      <w:sz w:val="20"/>
    </w:rPr>
  </w:style>
  <w:style w:type="paragraph" w:customStyle="1" w:styleId="aff1">
    <w:name w:val="Информация об изменениях"/>
    <w:basedOn w:val="aff0"/>
    <w:next w:val="a"/>
    <w:uiPriority w:val="99"/>
    <w:rsid w:val="00C41170"/>
    <w:pPr>
      <w:spacing w:before="180"/>
      <w:ind w:left="360" w:right="360" w:firstLine="0"/>
    </w:pPr>
    <w:rPr>
      <w:shd w:val="clear" w:color="auto" w:fill="EDEFF3"/>
    </w:rPr>
  </w:style>
  <w:style w:type="paragraph" w:customStyle="1" w:styleId="aff2">
    <w:name w:val="Нормальный (таблица)"/>
    <w:basedOn w:val="a"/>
    <w:next w:val="a"/>
    <w:uiPriority w:val="99"/>
    <w:rsid w:val="00C41170"/>
    <w:pPr>
      <w:widowControl w:val="0"/>
      <w:autoSpaceDE w:val="0"/>
      <w:autoSpaceDN w:val="0"/>
      <w:adjustRightInd w:val="0"/>
      <w:jc w:val="both"/>
    </w:pPr>
    <w:rPr>
      <w:sz w:val="24"/>
      <w:szCs w:val="24"/>
    </w:rPr>
  </w:style>
  <w:style w:type="paragraph" w:customStyle="1" w:styleId="aff3">
    <w:name w:val="Нормальный (лев. подпись)"/>
    <w:basedOn w:val="aff2"/>
    <w:next w:val="a"/>
    <w:uiPriority w:val="99"/>
    <w:rsid w:val="00C41170"/>
    <w:pPr>
      <w:jc w:val="left"/>
    </w:pPr>
  </w:style>
  <w:style w:type="paragraph" w:customStyle="1" w:styleId="aff4">
    <w:name w:val="Колонтитул (левый)"/>
    <w:basedOn w:val="aff3"/>
    <w:next w:val="a"/>
    <w:uiPriority w:val="99"/>
    <w:rsid w:val="00C41170"/>
    <w:rPr>
      <w:sz w:val="12"/>
      <w:szCs w:val="12"/>
    </w:rPr>
  </w:style>
  <w:style w:type="paragraph" w:customStyle="1" w:styleId="aff5">
    <w:name w:val="Нормальный (прав. подпись)"/>
    <w:basedOn w:val="aff2"/>
    <w:next w:val="a"/>
    <w:uiPriority w:val="99"/>
    <w:rsid w:val="00C41170"/>
    <w:pPr>
      <w:jc w:val="right"/>
    </w:pPr>
  </w:style>
  <w:style w:type="paragraph" w:customStyle="1" w:styleId="aff6">
    <w:name w:val="Колонтитул (правый)"/>
    <w:basedOn w:val="aff5"/>
    <w:next w:val="a"/>
    <w:uiPriority w:val="99"/>
    <w:rsid w:val="00C41170"/>
    <w:rPr>
      <w:sz w:val="12"/>
      <w:szCs w:val="12"/>
    </w:rPr>
  </w:style>
  <w:style w:type="paragraph" w:customStyle="1" w:styleId="aff7">
    <w:name w:val="Комментарий пользователя"/>
    <w:basedOn w:val="afe"/>
    <w:next w:val="a"/>
    <w:uiPriority w:val="99"/>
    <w:rsid w:val="00C41170"/>
    <w:pPr>
      <w:jc w:val="left"/>
    </w:pPr>
    <w:rPr>
      <w:color w:val="000000"/>
    </w:rPr>
  </w:style>
  <w:style w:type="paragraph" w:customStyle="1" w:styleId="aff8">
    <w:name w:val="Куда обратиться?"/>
    <w:basedOn w:val="a"/>
    <w:next w:val="a"/>
    <w:uiPriority w:val="99"/>
    <w:rsid w:val="00C41170"/>
    <w:pPr>
      <w:widowControl w:val="0"/>
      <w:autoSpaceDE w:val="0"/>
      <w:autoSpaceDN w:val="0"/>
      <w:adjustRightInd w:val="0"/>
      <w:ind w:firstLine="720"/>
      <w:jc w:val="both"/>
    </w:pPr>
    <w:rPr>
      <w:sz w:val="24"/>
      <w:szCs w:val="24"/>
    </w:rPr>
  </w:style>
  <w:style w:type="paragraph" w:customStyle="1" w:styleId="aff9">
    <w:name w:val="Моноширинный"/>
    <w:basedOn w:val="a"/>
    <w:next w:val="a"/>
    <w:uiPriority w:val="99"/>
    <w:rsid w:val="00C41170"/>
    <w:pPr>
      <w:widowControl w:val="0"/>
      <w:autoSpaceDE w:val="0"/>
      <w:autoSpaceDN w:val="0"/>
      <w:adjustRightInd w:val="0"/>
    </w:pPr>
    <w:rPr>
      <w:rFonts w:ascii="Courier New" w:hAnsi="Courier New" w:cs="Courier New"/>
      <w:sz w:val="24"/>
      <w:szCs w:val="24"/>
    </w:rPr>
  </w:style>
  <w:style w:type="character" w:customStyle="1" w:styleId="affa">
    <w:name w:val="Найденные слова"/>
    <w:uiPriority w:val="99"/>
    <w:rsid w:val="00C41170"/>
    <w:rPr>
      <w:b/>
      <w:bCs/>
      <w:color w:val="FFFFFF"/>
      <w:shd w:val="clear" w:color="auto" w:fill="FF0000"/>
    </w:rPr>
  </w:style>
  <w:style w:type="paragraph" w:customStyle="1" w:styleId="affb">
    <w:name w:val="Напишите нам"/>
    <w:basedOn w:val="a"/>
    <w:next w:val="a"/>
    <w:uiPriority w:val="99"/>
    <w:rsid w:val="00C41170"/>
    <w:pPr>
      <w:widowControl w:val="0"/>
      <w:autoSpaceDE w:val="0"/>
      <w:autoSpaceDN w:val="0"/>
      <w:adjustRightInd w:val="0"/>
      <w:spacing w:before="90" w:after="90"/>
      <w:ind w:left="180" w:right="180"/>
      <w:jc w:val="both"/>
    </w:pPr>
    <w:rPr>
      <w:sz w:val="20"/>
      <w:shd w:val="clear" w:color="auto" w:fill="EFFFAD"/>
    </w:rPr>
  </w:style>
  <w:style w:type="character" w:customStyle="1" w:styleId="affc">
    <w:name w:val="Утратил силу"/>
    <w:uiPriority w:val="99"/>
    <w:rsid w:val="00C41170"/>
    <w:rPr>
      <w:color w:val="808000"/>
    </w:rPr>
  </w:style>
  <w:style w:type="character" w:customStyle="1" w:styleId="affd">
    <w:name w:val="Не вступил в силу"/>
    <w:uiPriority w:val="99"/>
    <w:rsid w:val="00C41170"/>
    <w:rPr>
      <w:color w:val="008080"/>
    </w:rPr>
  </w:style>
  <w:style w:type="paragraph" w:customStyle="1" w:styleId="affe">
    <w:name w:val="Необходимые документы"/>
    <w:basedOn w:val="a"/>
    <w:next w:val="a"/>
    <w:uiPriority w:val="99"/>
    <w:rsid w:val="00C41170"/>
    <w:pPr>
      <w:widowControl w:val="0"/>
      <w:autoSpaceDE w:val="0"/>
      <w:autoSpaceDN w:val="0"/>
      <w:adjustRightInd w:val="0"/>
      <w:ind w:left="118"/>
      <w:jc w:val="both"/>
    </w:pPr>
    <w:rPr>
      <w:sz w:val="24"/>
      <w:szCs w:val="24"/>
    </w:rPr>
  </w:style>
  <w:style w:type="paragraph" w:customStyle="1" w:styleId="OEM">
    <w:name w:val="Нормальный (OEM)"/>
    <w:basedOn w:val="aff9"/>
    <w:next w:val="a"/>
    <w:uiPriority w:val="99"/>
    <w:rsid w:val="00C41170"/>
  </w:style>
  <w:style w:type="paragraph" w:customStyle="1" w:styleId="afff">
    <w:name w:val="Нормальный (аннотация)"/>
    <w:basedOn w:val="a"/>
    <w:next w:val="a"/>
    <w:uiPriority w:val="99"/>
    <w:rsid w:val="00C41170"/>
    <w:pPr>
      <w:widowControl w:val="0"/>
      <w:autoSpaceDE w:val="0"/>
      <w:autoSpaceDN w:val="0"/>
      <w:adjustRightInd w:val="0"/>
      <w:ind w:firstLine="720"/>
      <w:jc w:val="both"/>
    </w:pPr>
    <w:rPr>
      <w:sz w:val="24"/>
      <w:szCs w:val="24"/>
    </w:rPr>
  </w:style>
  <w:style w:type="paragraph" w:customStyle="1" w:styleId="afff0">
    <w:name w:val="Объект"/>
    <w:basedOn w:val="a"/>
    <w:next w:val="a"/>
    <w:uiPriority w:val="99"/>
    <w:rsid w:val="00C41170"/>
    <w:pPr>
      <w:widowControl w:val="0"/>
      <w:autoSpaceDE w:val="0"/>
      <w:autoSpaceDN w:val="0"/>
      <w:adjustRightInd w:val="0"/>
      <w:ind w:firstLine="720"/>
      <w:jc w:val="both"/>
    </w:pPr>
    <w:rPr>
      <w:sz w:val="24"/>
      <w:szCs w:val="24"/>
    </w:rPr>
  </w:style>
  <w:style w:type="paragraph" w:customStyle="1" w:styleId="afff1">
    <w:name w:val="Оглавление"/>
    <w:basedOn w:val="aff9"/>
    <w:next w:val="a"/>
    <w:uiPriority w:val="99"/>
    <w:rsid w:val="00C41170"/>
    <w:rPr>
      <w:vanish/>
      <w:shd w:val="clear" w:color="auto" w:fill="C0C0C0"/>
    </w:rPr>
  </w:style>
  <w:style w:type="character" w:customStyle="1" w:styleId="afff2">
    <w:name w:val="Опечатки"/>
    <w:uiPriority w:val="99"/>
    <w:rsid w:val="00C41170"/>
    <w:rPr>
      <w:color w:val="FF0000"/>
    </w:rPr>
  </w:style>
  <w:style w:type="paragraph" w:customStyle="1" w:styleId="afff3">
    <w:name w:val="Подвал для информации об изменениях"/>
    <w:basedOn w:val="1"/>
    <w:next w:val="a"/>
    <w:uiPriority w:val="99"/>
    <w:rsid w:val="00C41170"/>
    <w:pPr>
      <w:outlineLvl w:val="9"/>
    </w:pPr>
    <w:rPr>
      <w:b w:val="0"/>
      <w:bCs w:val="0"/>
      <w:sz w:val="20"/>
      <w:szCs w:val="20"/>
    </w:rPr>
  </w:style>
  <w:style w:type="paragraph" w:customStyle="1" w:styleId="afff4">
    <w:name w:val="Подзаголовок для информации об изменениях"/>
    <w:basedOn w:val="aff0"/>
    <w:next w:val="a"/>
    <w:uiPriority w:val="99"/>
    <w:rsid w:val="00C41170"/>
    <w:rPr>
      <w:b/>
      <w:bCs/>
      <w:color w:val="000080"/>
    </w:rPr>
  </w:style>
  <w:style w:type="paragraph" w:customStyle="1" w:styleId="afff5">
    <w:name w:val="Подчёркнуный текст"/>
    <w:basedOn w:val="a"/>
    <w:next w:val="a"/>
    <w:uiPriority w:val="99"/>
    <w:rsid w:val="00C41170"/>
    <w:pPr>
      <w:widowControl w:val="0"/>
      <w:pBdr>
        <w:bottom w:val="single" w:sz="4" w:space="0" w:color="auto"/>
      </w:pBdr>
      <w:autoSpaceDE w:val="0"/>
      <w:autoSpaceDN w:val="0"/>
      <w:adjustRightInd w:val="0"/>
      <w:ind w:firstLine="720"/>
      <w:jc w:val="both"/>
    </w:pPr>
    <w:rPr>
      <w:sz w:val="24"/>
      <w:szCs w:val="24"/>
    </w:rPr>
  </w:style>
  <w:style w:type="paragraph" w:customStyle="1" w:styleId="afff6">
    <w:name w:val="Прижатый влево"/>
    <w:basedOn w:val="a"/>
    <w:next w:val="a"/>
    <w:uiPriority w:val="99"/>
    <w:rsid w:val="00C41170"/>
    <w:pPr>
      <w:widowControl w:val="0"/>
      <w:autoSpaceDE w:val="0"/>
      <w:autoSpaceDN w:val="0"/>
      <w:adjustRightInd w:val="0"/>
    </w:pPr>
    <w:rPr>
      <w:sz w:val="24"/>
      <w:szCs w:val="24"/>
    </w:rPr>
  </w:style>
  <w:style w:type="paragraph" w:customStyle="1" w:styleId="afff7">
    <w:name w:val="Пример."/>
    <w:basedOn w:val="a"/>
    <w:next w:val="a"/>
    <w:uiPriority w:val="99"/>
    <w:rsid w:val="00C41170"/>
    <w:pPr>
      <w:widowControl w:val="0"/>
      <w:autoSpaceDE w:val="0"/>
      <w:autoSpaceDN w:val="0"/>
      <w:adjustRightInd w:val="0"/>
      <w:ind w:left="118" w:firstLine="602"/>
      <w:jc w:val="both"/>
    </w:pPr>
    <w:rPr>
      <w:sz w:val="24"/>
      <w:szCs w:val="24"/>
    </w:rPr>
  </w:style>
  <w:style w:type="paragraph" w:customStyle="1" w:styleId="afff8">
    <w:name w:val="Примечание."/>
    <w:basedOn w:val="afe"/>
    <w:next w:val="a"/>
    <w:uiPriority w:val="99"/>
    <w:rsid w:val="00C41170"/>
  </w:style>
  <w:style w:type="character" w:customStyle="1" w:styleId="afff9">
    <w:name w:val="Продолжение ссылки"/>
    <w:basedOn w:val="af0"/>
    <w:uiPriority w:val="99"/>
    <w:rsid w:val="00C41170"/>
    <w:rPr>
      <w:color w:val="008000"/>
    </w:rPr>
  </w:style>
  <w:style w:type="paragraph" w:customStyle="1" w:styleId="afffa">
    <w:name w:val="Словарная статья"/>
    <w:basedOn w:val="a"/>
    <w:next w:val="a"/>
    <w:uiPriority w:val="99"/>
    <w:rsid w:val="00C41170"/>
    <w:pPr>
      <w:widowControl w:val="0"/>
      <w:autoSpaceDE w:val="0"/>
      <w:autoSpaceDN w:val="0"/>
      <w:adjustRightInd w:val="0"/>
      <w:ind w:right="118"/>
      <w:jc w:val="both"/>
    </w:pPr>
    <w:rPr>
      <w:sz w:val="24"/>
      <w:szCs w:val="24"/>
    </w:rPr>
  </w:style>
  <w:style w:type="paragraph" w:customStyle="1" w:styleId="afffb">
    <w:name w:val="Ссылка на официальную публикацию"/>
    <w:basedOn w:val="a"/>
    <w:next w:val="a"/>
    <w:uiPriority w:val="99"/>
    <w:rsid w:val="00C41170"/>
    <w:pPr>
      <w:widowControl w:val="0"/>
      <w:autoSpaceDE w:val="0"/>
      <w:autoSpaceDN w:val="0"/>
      <w:adjustRightInd w:val="0"/>
      <w:ind w:firstLine="720"/>
      <w:jc w:val="both"/>
    </w:pPr>
    <w:rPr>
      <w:sz w:val="24"/>
      <w:szCs w:val="24"/>
    </w:rPr>
  </w:style>
  <w:style w:type="paragraph" w:customStyle="1" w:styleId="afffc">
    <w:name w:val="Текст в таблице"/>
    <w:basedOn w:val="aff2"/>
    <w:next w:val="a"/>
    <w:uiPriority w:val="99"/>
    <w:rsid w:val="00C41170"/>
    <w:pPr>
      <w:ind w:firstLine="720"/>
    </w:pPr>
  </w:style>
  <w:style w:type="paragraph" w:customStyle="1" w:styleId="afffd">
    <w:name w:val="Текст ЭР (см. также)"/>
    <w:basedOn w:val="a"/>
    <w:next w:val="a"/>
    <w:uiPriority w:val="99"/>
    <w:rsid w:val="00C41170"/>
    <w:pPr>
      <w:widowControl w:val="0"/>
      <w:autoSpaceDE w:val="0"/>
      <w:autoSpaceDN w:val="0"/>
      <w:adjustRightInd w:val="0"/>
      <w:spacing w:before="200"/>
    </w:pPr>
    <w:rPr>
      <w:sz w:val="22"/>
      <w:szCs w:val="22"/>
    </w:rPr>
  </w:style>
  <w:style w:type="paragraph" w:customStyle="1" w:styleId="afffe">
    <w:name w:val="Технический комментарий"/>
    <w:basedOn w:val="a"/>
    <w:next w:val="a"/>
    <w:uiPriority w:val="99"/>
    <w:rsid w:val="00C41170"/>
    <w:pPr>
      <w:widowControl w:val="0"/>
      <w:autoSpaceDE w:val="0"/>
      <w:autoSpaceDN w:val="0"/>
      <w:adjustRightInd w:val="0"/>
    </w:pPr>
    <w:rPr>
      <w:sz w:val="24"/>
      <w:szCs w:val="24"/>
      <w:shd w:val="clear" w:color="auto" w:fill="FFFF00"/>
    </w:rPr>
  </w:style>
  <w:style w:type="paragraph" w:customStyle="1" w:styleId="affff">
    <w:name w:val="Формула"/>
    <w:basedOn w:val="a"/>
    <w:next w:val="a"/>
    <w:uiPriority w:val="99"/>
    <w:rsid w:val="00C41170"/>
    <w:pPr>
      <w:widowControl w:val="0"/>
      <w:autoSpaceDE w:val="0"/>
      <w:autoSpaceDN w:val="0"/>
      <w:adjustRightInd w:val="0"/>
      <w:spacing w:before="240" w:after="240"/>
      <w:ind w:left="420" w:right="420" w:firstLine="300"/>
      <w:jc w:val="both"/>
    </w:pPr>
    <w:rPr>
      <w:sz w:val="24"/>
      <w:szCs w:val="24"/>
      <w:shd w:val="clear" w:color="auto" w:fill="F5F3DA"/>
    </w:rPr>
  </w:style>
  <w:style w:type="paragraph" w:customStyle="1" w:styleId="affff0">
    <w:name w:val="Центрированный (таблица)"/>
    <w:basedOn w:val="aff2"/>
    <w:next w:val="a"/>
    <w:uiPriority w:val="99"/>
    <w:rsid w:val="00C41170"/>
    <w:pPr>
      <w:jc w:val="center"/>
    </w:pPr>
  </w:style>
  <w:style w:type="paragraph" w:customStyle="1" w:styleId="-">
    <w:name w:val="ЭР-содержание (правое окно)"/>
    <w:basedOn w:val="a"/>
    <w:next w:val="a"/>
    <w:uiPriority w:val="99"/>
    <w:rsid w:val="00C41170"/>
    <w:pPr>
      <w:widowControl w:val="0"/>
      <w:autoSpaceDE w:val="0"/>
      <w:autoSpaceDN w:val="0"/>
      <w:adjustRightInd w:val="0"/>
      <w:spacing w:before="300"/>
    </w:pPr>
    <w:rPr>
      <w:sz w:val="26"/>
      <w:szCs w:val="26"/>
    </w:rPr>
  </w:style>
  <w:style w:type="paragraph" w:customStyle="1" w:styleId="ConsPlusNormal">
    <w:name w:val="ConsPlusNormal"/>
    <w:uiPriority w:val="99"/>
    <w:rsid w:val="00C4117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fff1">
    <w:name w:val="page number"/>
    <w:basedOn w:val="a0"/>
    <w:rsid w:val="00C41170"/>
  </w:style>
  <w:style w:type="paragraph" w:customStyle="1" w:styleId="BlockQuotation">
    <w:name w:val="Block Quotation"/>
    <w:basedOn w:val="a"/>
    <w:rsid w:val="00C41170"/>
    <w:pPr>
      <w:widowControl w:val="0"/>
      <w:overflowPunct w:val="0"/>
      <w:autoSpaceDE w:val="0"/>
      <w:autoSpaceDN w:val="0"/>
      <w:adjustRightInd w:val="0"/>
      <w:ind w:left="567" w:right="-2" w:firstLine="851"/>
      <w:jc w:val="both"/>
    </w:pPr>
    <w:rPr>
      <w:szCs w:val="28"/>
    </w:rPr>
  </w:style>
  <w:style w:type="paragraph" w:styleId="affff2">
    <w:name w:val="Body Text"/>
    <w:basedOn w:val="a"/>
    <w:link w:val="affff3"/>
    <w:uiPriority w:val="99"/>
    <w:rsid w:val="00C41170"/>
    <w:pPr>
      <w:overflowPunct w:val="0"/>
      <w:autoSpaceDE w:val="0"/>
      <w:autoSpaceDN w:val="0"/>
      <w:adjustRightInd w:val="0"/>
      <w:jc w:val="center"/>
      <w:textAlignment w:val="baseline"/>
    </w:pPr>
    <w:rPr>
      <w:b/>
      <w:bCs/>
      <w:sz w:val="26"/>
      <w:szCs w:val="26"/>
      <w:lang w:val="x-none" w:eastAsia="x-none"/>
    </w:rPr>
  </w:style>
  <w:style w:type="character" w:customStyle="1" w:styleId="affff3">
    <w:name w:val="Основной текст Знак"/>
    <w:basedOn w:val="a0"/>
    <w:link w:val="affff2"/>
    <w:uiPriority w:val="99"/>
    <w:rsid w:val="00C41170"/>
    <w:rPr>
      <w:rFonts w:ascii="Times New Roman" w:eastAsia="Times New Roman" w:hAnsi="Times New Roman" w:cs="Times New Roman"/>
      <w:b/>
      <w:bCs/>
      <w:sz w:val="26"/>
      <w:szCs w:val="26"/>
      <w:lang w:val="x-none" w:eastAsia="x-none"/>
    </w:rPr>
  </w:style>
  <w:style w:type="paragraph" w:styleId="21">
    <w:name w:val="Body Text 2"/>
    <w:basedOn w:val="a"/>
    <w:link w:val="22"/>
    <w:rsid w:val="00C41170"/>
    <w:pPr>
      <w:overflowPunct w:val="0"/>
      <w:autoSpaceDE w:val="0"/>
      <w:autoSpaceDN w:val="0"/>
      <w:adjustRightInd w:val="0"/>
      <w:jc w:val="center"/>
      <w:textAlignment w:val="baseline"/>
    </w:pPr>
    <w:rPr>
      <w:lang w:val="x-none" w:eastAsia="x-none"/>
    </w:rPr>
  </w:style>
  <w:style w:type="character" w:customStyle="1" w:styleId="22">
    <w:name w:val="Основной текст 2 Знак"/>
    <w:basedOn w:val="a0"/>
    <w:link w:val="21"/>
    <w:rsid w:val="00C41170"/>
    <w:rPr>
      <w:rFonts w:ascii="Times New Roman" w:eastAsia="Times New Roman" w:hAnsi="Times New Roman" w:cs="Times New Roman"/>
      <w:sz w:val="28"/>
      <w:szCs w:val="20"/>
      <w:lang w:val="x-none" w:eastAsia="x-none"/>
    </w:rPr>
  </w:style>
  <w:style w:type="paragraph" w:customStyle="1" w:styleId="Default">
    <w:name w:val="Default"/>
    <w:rsid w:val="00C4117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ff4">
    <w:name w:val="Table Grid"/>
    <w:basedOn w:val="a1"/>
    <w:rsid w:val="00C4117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an">
    <w:name w:val="Postan"/>
    <w:basedOn w:val="a"/>
    <w:rsid w:val="00C41170"/>
    <w:pPr>
      <w:jc w:val="center"/>
    </w:pPr>
  </w:style>
  <w:style w:type="paragraph" w:customStyle="1" w:styleId="ConsPlusTitle">
    <w:name w:val="ConsPlusTitle"/>
    <w:uiPriority w:val="99"/>
    <w:rsid w:val="00C411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f5">
    <w:name w:val="Document Map"/>
    <w:basedOn w:val="a"/>
    <w:link w:val="affff6"/>
    <w:rsid w:val="00C41170"/>
    <w:rPr>
      <w:rFonts w:ascii="Tahoma" w:hAnsi="Tahoma"/>
      <w:sz w:val="16"/>
      <w:szCs w:val="16"/>
      <w:lang w:val="x-none" w:eastAsia="x-none"/>
    </w:rPr>
  </w:style>
  <w:style w:type="character" w:customStyle="1" w:styleId="affff6">
    <w:name w:val="Схема документа Знак"/>
    <w:basedOn w:val="a0"/>
    <w:link w:val="affff5"/>
    <w:rsid w:val="00C41170"/>
    <w:rPr>
      <w:rFonts w:ascii="Tahoma" w:eastAsia="Times New Roman" w:hAnsi="Tahoma" w:cs="Times New Roman"/>
      <w:sz w:val="16"/>
      <w:szCs w:val="16"/>
      <w:lang w:val="x-none" w:eastAsia="x-none"/>
    </w:rPr>
  </w:style>
  <w:style w:type="table" w:styleId="affff7">
    <w:name w:val="Grid Table Light"/>
    <w:basedOn w:val="a1"/>
    <w:uiPriority w:val="40"/>
    <w:rsid w:val="00C41170"/>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3">
    <w:name w:val="Знак Знак2 Знак Знак Знак Знак Знак Знак"/>
    <w:basedOn w:val="a"/>
    <w:rsid w:val="00C41170"/>
    <w:pPr>
      <w:spacing w:before="100" w:beforeAutospacing="1" w:after="100" w:afterAutospacing="1"/>
    </w:pPr>
    <w:rPr>
      <w:rFonts w:ascii="Tahoma" w:hAnsi="Tahoma"/>
      <w:sz w:val="20"/>
      <w:lang w:val="en-US" w:eastAsia="en-US"/>
    </w:rPr>
  </w:style>
  <w:style w:type="paragraph" w:styleId="affff8">
    <w:name w:val="No Spacing"/>
    <w:basedOn w:val="a"/>
    <w:uiPriority w:val="1"/>
    <w:qFormat/>
    <w:rsid w:val="00C41170"/>
    <w:rPr>
      <w:rFonts w:ascii="Calibri" w:hAnsi="Calibri"/>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37</Pages>
  <Words>8149</Words>
  <Characters>46455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2024-10-25T05:58:00Z</cp:lastPrinted>
  <dcterms:created xsi:type="dcterms:W3CDTF">2020-07-14T11:17:00Z</dcterms:created>
  <dcterms:modified xsi:type="dcterms:W3CDTF">2025-10-15T05:56:00Z</dcterms:modified>
</cp:coreProperties>
</file>