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A9" w:rsidRDefault="004A6602" w:rsidP="004A6602">
      <w:pPr>
        <w:widowControl/>
        <w:tabs>
          <w:tab w:val="left" w:pos="8220"/>
        </w:tabs>
        <w:autoSpaceDE/>
        <w:autoSpaceDN/>
        <w:adjustRightInd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E74CF7" wp14:editId="168098D1">
            <wp:extent cx="632460" cy="1013460"/>
            <wp:effectExtent l="0" t="0" r="0" b="0"/>
            <wp:docPr id="1" name="Рисунок 1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374515">
        <w:rPr>
          <w:b/>
          <w:bCs/>
          <w:sz w:val="32"/>
          <w:szCs w:val="32"/>
        </w:rPr>
        <w:t>СОБРАНИЕ ДЕПУТАТОВ</w:t>
      </w: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74515">
        <w:rPr>
          <w:b/>
          <w:bCs/>
          <w:sz w:val="28"/>
          <w:szCs w:val="28"/>
        </w:rPr>
        <w:t>Каменоломненского городского поселения</w:t>
      </w: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74515">
        <w:rPr>
          <w:b/>
          <w:bCs/>
          <w:sz w:val="28"/>
          <w:szCs w:val="28"/>
        </w:rPr>
        <w:t>Октябрьского района Ростовской области</w:t>
      </w:r>
    </w:p>
    <w:p w:rsidR="00E435BB" w:rsidRPr="00A05684" w:rsidRDefault="00E435BB" w:rsidP="00E435BB">
      <w:pPr>
        <w:rPr>
          <w:sz w:val="32"/>
          <w:szCs w:val="32"/>
        </w:rPr>
      </w:pPr>
    </w:p>
    <w:p w:rsidR="00E435BB" w:rsidRPr="00374515" w:rsidRDefault="00E435BB" w:rsidP="00E435BB">
      <w:pPr>
        <w:jc w:val="center"/>
        <w:rPr>
          <w:b/>
          <w:bCs/>
          <w:sz w:val="46"/>
          <w:szCs w:val="46"/>
        </w:rPr>
      </w:pPr>
      <w:r w:rsidRPr="00374515">
        <w:rPr>
          <w:b/>
          <w:bCs/>
          <w:sz w:val="46"/>
          <w:szCs w:val="46"/>
        </w:rPr>
        <w:t>РЕШЕНИЕ</w:t>
      </w:r>
    </w:p>
    <w:p w:rsidR="00E435BB" w:rsidRPr="00C534C2" w:rsidRDefault="00E435BB" w:rsidP="00E435BB">
      <w:pPr>
        <w:shd w:val="clear" w:color="auto" w:fill="FFFFFF"/>
        <w:jc w:val="center"/>
        <w:rPr>
          <w:sz w:val="24"/>
          <w:szCs w:val="24"/>
        </w:rPr>
      </w:pPr>
    </w:p>
    <w:p w:rsidR="00E435BB" w:rsidRPr="00374515" w:rsidRDefault="004A6602" w:rsidP="00E435BB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24.12</w:t>
      </w:r>
      <w:r w:rsidR="00430C27">
        <w:rPr>
          <w:b/>
          <w:sz w:val="28"/>
          <w:szCs w:val="28"/>
        </w:rPr>
        <w:t>.</w:t>
      </w:r>
      <w:r w:rsidR="00E435BB" w:rsidRPr="00374515">
        <w:rPr>
          <w:b/>
          <w:sz w:val="28"/>
          <w:szCs w:val="28"/>
        </w:rPr>
        <w:t>202</w:t>
      </w:r>
      <w:r w:rsidR="00646B0C">
        <w:rPr>
          <w:b/>
          <w:sz w:val="28"/>
          <w:szCs w:val="28"/>
        </w:rPr>
        <w:t>1</w:t>
      </w:r>
      <w:r w:rsidR="00E435BB" w:rsidRPr="0037451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</w:t>
      </w:r>
      <w:r w:rsidR="00E435BB" w:rsidRPr="0037451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25</w:t>
      </w:r>
      <w:r w:rsidR="00E435BB" w:rsidRPr="00374515">
        <w:rPr>
          <w:b/>
          <w:sz w:val="28"/>
          <w:szCs w:val="28"/>
        </w:rPr>
        <w:t xml:space="preserve">                   </w:t>
      </w:r>
      <w:r w:rsidR="00E435BB">
        <w:rPr>
          <w:b/>
          <w:sz w:val="28"/>
          <w:szCs w:val="28"/>
        </w:rPr>
        <w:t xml:space="preserve">     </w:t>
      </w:r>
      <w:r w:rsidR="00430C27">
        <w:rPr>
          <w:b/>
          <w:sz w:val="28"/>
          <w:szCs w:val="28"/>
        </w:rPr>
        <w:t xml:space="preserve">         </w:t>
      </w:r>
      <w:proofErr w:type="spellStart"/>
      <w:r w:rsidR="00E435BB" w:rsidRPr="00374515">
        <w:rPr>
          <w:b/>
          <w:sz w:val="28"/>
          <w:szCs w:val="28"/>
        </w:rPr>
        <w:t>р.п</w:t>
      </w:r>
      <w:proofErr w:type="spellEnd"/>
      <w:r w:rsidR="00E435BB" w:rsidRPr="00374515">
        <w:rPr>
          <w:b/>
          <w:sz w:val="28"/>
          <w:szCs w:val="28"/>
        </w:rPr>
        <w:t>. Каменоломни</w:t>
      </w:r>
    </w:p>
    <w:p w:rsidR="00E435BB" w:rsidRPr="00BA76F7" w:rsidRDefault="00E435BB" w:rsidP="00E435BB">
      <w:pPr>
        <w:shd w:val="clear" w:color="auto" w:fill="FFFFFF"/>
        <w:tabs>
          <w:tab w:val="left" w:pos="900"/>
          <w:tab w:val="center" w:pos="5102"/>
          <w:tab w:val="left" w:pos="7800"/>
        </w:tabs>
        <w:rPr>
          <w:b/>
          <w:sz w:val="24"/>
          <w:szCs w:val="24"/>
        </w:rPr>
      </w:pPr>
    </w:p>
    <w:p w:rsidR="00E435BB" w:rsidRPr="006B0E4C" w:rsidRDefault="009A1CE8" w:rsidP="004A6602">
      <w:pPr>
        <w:shd w:val="clear" w:color="auto" w:fill="FFFFFF"/>
        <w:tabs>
          <w:tab w:val="left" w:pos="7200"/>
          <w:tab w:val="left" w:leader="underscore" w:pos="7733"/>
          <w:tab w:val="left" w:leader="underscore" w:pos="8794"/>
        </w:tabs>
        <w:ind w:right="5243"/>
        <w:jc w:val="both"/>
        <w:rPr>
          <w:b/>
          <w:spacing w:val="-4"/>
          <w:sz w:val="24"/>
          <w:szCs w:val="24"/>
        </w:rPr>
      </w:pPr>
      <w:r w:rsidRPr="009A1CE8">
        <w:rPr>
          <w:bCs/>
          <w:sz w:val="28"/>
          <w:szCs w:val="28"/>
        </w:rPr>
        <w:t>Об утверждении ключевых и индикативных показателей  муниципального земельного контроля, осуществляемого в границах муниципального образования «</w:t>
      </w:r>
      <w:r w:rsidR="008F0C88">
        <w:rPr>
          <w:bCs/>
          <w:sz w:val="28"/>
          <w:szCs w:val="28"/>
        </w:rPr>
        <w:t>Каменоломненско</w:t>
      </w:r>
      <w:r w:rsidR="00DC642A">
        <w:rPr>
          <w:bCs/>
          <w:sz w:val="28"/>
          <w:szCs w:val="28"/>
        </w:rPr>
        <w:t>е</w:t>
      </w:r>
      <w:r w:rsidR="008F0C88">
        <w:rPr>
          <w:bCs/>
          <w:sz w:val="28"/>
          <w:szCs w:val="28"/>
        </w:rPr>
        <w:t xml:space="preserve"> городско</w:t>
      </w:r>
      <w:r w:rsidR="00DC642A">
        <w:rPr>
          <w:bCs/>
          <w:sz w:val="28"/>
          <w:szCs w:val="28"/>
        </w:rPr>
        <w:t>е</w:t>
      </w:r>
      <w:r w:rsidR="008F0C88">
        <w:rPr>
          <w:bCs/>
          <w:sz w:val="28"/>
          <w:szCs w:val="28"/>
        </w:rPr>
        <w:t xml:space="preserve"> поселени</w:t>
      </w:r>
      <w:r w:rsidR="00DC642A">
        <w:rPr>
          <w:bCs/>
          <w:sz w:val="28"/>
          <w:szCs w:val="28"/>
        </w:rPr>
        <w:t>е</w:t>
      </w:r>
      <w:r w:rsidRPr="009A1CE8">
        <w:rPr>
          <w:bCs/>
          <w:sz w:val="28"/>
          <w:szCs w:val="28"/>
        </w:rPr>
        <w:t xml:space="preserve">» </w:t>
      </w:r>
      <w:r w:rsidR="008F0C88">
        <w:rPr>
          <w:bCs/>
          <w:sz w:val="28"/>
          <w:szCs w:val="28"/>
        </w:rPr>
        <w:t xml:space="preserve">Октябрьского района </w:t>
      </w:r>
      <w:r w:rsidRPr="009A1CE8">
        <w:rPr>
          <w:bCs/>
          <w:sz w:val="28"/>
          <w:szCs w:val="28"/>
        </w:rPr>
        <w:t>Ростовской области</w:t>
      </w:r>
      <w:r w:rsidR="00E435BB" w:rsidRPr="006B0E4C">
        <w:rPr>
          <w:rFonts w:ascii="Arial" w:hAnsi="Arial" w:cs="Arial"/>
          <w:b/>
          <w:sz w:val="24"/>
          <w:szCs w:val="24"/>
        </w:rPr>
        <w:tab/>
      </w:r>
      <w:r w:rsidR="00E435BB" w:rsidRPr="00F01F5F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9A1CE8" w:rsidRDefault="009A1CE8" w:rsidP="00A3618E">
      <w:pPr>
        <w:ind w:firstLine="709"/>
        <w:contextualSpacing/>
        <w:jc w:val="both"/>
        <w:rPr>
          <w:sz w:val="28"/>
          <w:szCs w:val="28"/>
        </w:rPr>
      </w:pPr>
    </w:p>
    <w:p w:rsidR="00E435BB" w:rsidRPr="003C078A" w:rsidRDefault="009A1CE8" w:rsidP="00A3618E">
      <w:pPr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1CE8">
        <w:rPr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9A1CE8">
        <w:rPr>
          <w:rFonts w:eastAsia="SimSun"/>
          <w:sz w:val="28"/>
          <w:szCs w:val="28"/>
        </w:rPr>
        <w:t xml:space="preserve"> </w:t>
      </w:r>
      <w:r w:rsidR="00E435BB" w:rsidRPr="003C078A">
        <w:rPr>
          <w:rFonts w:eastAsia="SimSun"/>
          <w:sz w:val="28"/>
          <w:szCs w:val="28"/>
          <w:lang w:eastAsia="zh-CN"/>
        </w:rPr>
        <w:t>Уставом муниципального образования «Каменоломненское городское поселение» Октябрьского района Ростовской области,</w:t>
      </w:r>
    </w:p>
    <w:p w:rsidR="00E435BB" w:rsidRPr="003C078A" w:rsidRDefault="00E435BB" w:rsidP="00E435BB">
      <w:pPr>
        <w:shd w:val="clear" w:color="auto" w:fill="FFFFFF"/>
        <w:jc w:val="both"/>
      </w:pPr>
    </w:p>
    <w:p w:rsidR="00E435BB" w:rsidRPr="003C078A" w:rsidRDefault="00E435BB" w:rsidP="00E435BB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3C078A">
        <w:rPr>
          <w:bCs/>
          <w:sz w:val="28"/>
          <w:szCs w:val="28"/>
        </w:rPr>
        <w:t xml:space="preserve">Собрание депутатов Каменоломненского городского поселения </w:t>
      </w:r>
    </w:p>
    <w:p w:rsidR="00E435BB" w:rsidRPr="003B69A1" w:rsidRDefault="00E435BB" w:rsidP="003B69A1">
      <w:pPr>
        <w:widowControl/>
        <w:autoSpaceDE/>
        <w:autoSpaceDN/>
        <w:adjustRightInd/>
        <w:ind w:firstLine="709"/>
        <w:contextualSpacing/>
        <w:jc w:val="center"/>
        <w:rPr>
          <w:b/>
          <w:sz w:val="28"/>
          <w:szCs w:val="28"/>
        </w:rPr>
      </w:pPr>
      <w:r w:rsidRPr="003B69A1">
        <w:rPr>
          <w:bCs/>
          <w:sz w:val="28"/>
          <w:szCs w:val="28"/>
        </w:rPr>
        <w:t>решило:</w:t>
      </w:r>
    </w:p>
    <w:p w:rsidR="00E435BB" w:rsidRPr="003B69A1" w:rsidRDefault="00E435BB" w:rsidP="003B69A1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A1CE8" w:rsidRPr="00A331CD" w:rsidRDefault="009A1CE8" w:rsidP="004A6602">
      <w:pPr>
        <w:pStyle w:val="a9"/>
        <w:numPr>
          <w:ilvl w:val="0"/>
          <w:numId w:val="12"/>
        </w:numPr>
        <w:shd w:val="clear" w:color="auto" w:fill="FFFFFF"/>
        <w:tabs>
          <w:tab w:val="left" w:pos="835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1CE8">
        <w:rPr>
          <w:rFonts w:ascii="Times New Roman" w:eastAsia="Calibri" w:hAnsi="Times New Roman" w:cs="Times New Roman"/>
          <w:sz w:val="28"/>
          <w:szCs w:val="28"/>
        </w:rPr>
        <w:t>Утвердить ключевые и индикативные показа</w:t>
      </w:r>
      <w:r w:rsidR="00147C60">
        <w:rPr>
          <w:rFonts w:ascii="Times New Roman" w:eastAsia="Calibri" w:hAnsi="Times New Roman" w:cs="Times New Roman"/>
          <w:sz w:val="28"/>
          <w:szCs w:val="28"/>
        </w:rPr>
        <w:t>те</w:t>
      </w:r>
      <w:r w:rsidRPr="009A1CE8">
        <w:rPr>
          <w:rFonts w:ascii="Times New Roman" w:eastAsia="Calibri" w:hAnsi="Times New Roman" w:cs="Times New Roman"/>
          <w:sz w:val="28"/>
          <w:szCs w:val="28"/>
        </w:rPr>
        <w:t>ли муниципального земельного контроля, осуществляемого в границах муниципального образования «</w:t>
      </w:r>
      <w:r w:rsidR="00A331CD">
        <w:rPr>
          <w:rFonts w:ascii="Times New Roman" w:eastAsia="Calibri" w:hAnsi="Times New Roman" w:cs="Times New Roman"/>
          <w:sz w:val="28"/>
          <w:szCs w:val="28"/>
        </w:rPr>
        <w:t>Каменоломненско</w:t>
      </w:r>
      <w:r w:rsidR="00EB5689">
        <w:rPr>
          <w:rFonts w:ascii="Times New Roman" w:eastAsia="Calibri" w:hAnsi="Times New Roman" w:cs="Times New Roman"/>
          <w:sz w:val="28"/>
          <w:szCs w:val="28"/>
        </w:rPr>
        <w:t>е</w:t>
      </w:r>
      <w:r w:rsidR="00A331CD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EB5689">
        <w:rPr>
          <w:rFonts w:ascii="Times New Roman" w:eastAsia="Calibri" w:hAnsi="Times New Roman" w:cs="Times New Roman"/>
          <w:sz w:val="28"/>
          <w:szCs w:val="28"/>
        </w:rPr>
        <w:t>е</w:t>
      </w:r>
      <w:r w:rsidR="00A331C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B5689">
        <w:rPr>
          <w:rFonts w:ascii="Times New Roman" w:eastAsia="Calibri" w:hAnsi="Times New Roman" w:cs="Times New Roman"/>
          <w:sz w:val="28"/>
          <w:szCs w:val="28"/>
        </w:rPr>
        <w:t>е</w:t>
      </w:r>
      <w:r w:rsidRPr="009A1CE8">
        <w:rPr>
          <w:rFonts w:ascii="Times New Roman" w:eastAsia="Calibri" w:hAnsi="Times New Roman" w:cs="Times New Roman"/>
          <w:sz w:val="28"/>
          <w:szCs w:val="28"/>
        </w:rPr>
        <w:t>»</w:t>
      </w:r>
      <w:r w:rsidR="00A331C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A331CD" w:rsidRPr="00A331CD">
        <w:rPr>
          <w:rFonts w:ascii="Times New Roman" w:eastAsia="Calibri" w:hAnsi="Times New Roman" w:cs="Times New Roman"/>
          <w:sz w:val="28"/>
          <w:szCs w:val="28"/>
        </w:rPr>
        <w:t>ктябрьского района</w:t>
      </w:r>
      <w:r w:rsidRPr="00A331CD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области, согласно приложению.</w:t>
      </w:r>
    </w:p>
    <w:p w:rsidR="009A1CE8" w:rsidRPr="009A1CE8" w:rsidRDefault="009A1CE8" w:rsidP="004A6602">
      <w:pPr>
        <w:pStyle w:val="a9"/>
        <w:numPr>
          <w:ilvl w:val="0"/>
          <w:numId w:val="12"/>
        </w:numPr>
        <w:shd w:val="clear" w:color="auto" w:fill="FFFFFF"/>
        <w:tabs>
          <w:tab w:val="left" w:pos="835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1CE8">
        <w:rPr>
          <w:rFonts w:ascii="Times New Roman" w:eastAsia="Calibri" w:hAnsi="Times New Roman" w:cs="Times New Roman"/>
          <w:sz w:val="28"/>
          <w:szCs w:val="28"/>
        </w:rPr>
        <w:t>О</w:t>
      </w:r>
      <w:r w:rsidR="00E435BB" w:rsidRPr="009A1CE8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Собрания депутатов Каменоломненского городского  поселения и разместить </w:t>
      </w:r>
      <w:r w:rsidR="00E435BB" w:rsidRPr="009A1CE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на официальном сайте муниципального образования «Каменоломненское городское поселение» </w:t>
      </w:r>
      <w:hyperlink r:id="rId10" w:history="1">
        <w:r w:rsidR="00E435BB" w:rsidRPr="009A1CE8">
          <w:rPr>
            <w:rStyle w:val="a6"/>
            <w:rFonts w:ascii="Times New Roman" w:eastAsiaTheme="majorEastAsia" w:hAnsi="Times New Roman" w:cs="Times New Roman"/>
            <w:sz w:val="28"/>
            <w:szCs w:val="28"/>
            <w:lang w:val="x-none" w:eastAsia="x-none"/>
          </w:rPr>
          <w:t>www.kamenolomninskoe.ru</w:t>
        </w:r>
      </w:hyperlink>
      <w:r w:rsidR="00E435BB" w:rsidRPr="009A1CE8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E435BB" w:rsidRPr="009A1CE8" w:rsidRDefault="00E435BB" w:rsidP="004A6602">
      <w:pPr>
        <w:pStyle w:val="a9"/>
        <w:numPr>
          <w:ilvl w:val="0"/>
          <w:numId w:val="12"/>
        </w:numPr>
        <w:shd w:val="clear" w:color="auto" w:fill="FFFFFF"/>
        <w:tabs>
          <w:tab w:val="left" w:pos="835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A1CE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</w:t>
      </w:r>
      <w:r w:rsidR="009A1CE8" w:rsidRPr="009A1CE8">
        <w:rPr>
          <w:rFonts w:ascii="Times New Roman" w:hAnsi="Times New Roman" w:cs="Times New Roman"/>
          <w:sz w:val="28"/>
          <w:szCs w:val="28"/>
        </w:rPr>
        <w:t>я, но не ранее 01.03.2022</w:t>
      </w:r>
      <w:r w:rsidRPr="009A1CE8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E435BB" w:rsidRPr="00023CF8" w:rsidRDefault="00E435BB" w:rsidP="009A1CE8">
      <w:pPr>
        <w:ind w:left="1134"/>
        <w:rPr>
          <w:sz w:val="28"/>
          <w:szCs w:val="28"/>
        </w:rPr>
      </w:pPr>
      <w:r w:rsidRPr="00023CF8">
        <w:rPr>
          <w:sz w:val="28"/>
          <w:szCs w:val="28"/>
        </w:rPr>
        <w:t>Председатель Собрания депутатов -</w:t>
      </w:r>
    </w:p>
    <w:p w:rsidR="00E435BB" w:rsidRPr="00023CF8" w:rsidRDefault="00E435BB" w:rsidP="009A1CE8">
      <w:pPr>
        <w:ind w:left="1134"/>
        <w:rPr>
          <w:sz w:val="28"/>
          <w:szCs w:val="28"/>
        </w:rPr>
      </w:pPr>
      <w:r w:rsidRPr="00023CF8">
        <w:rPr>
          <w:sz w:val="28"/>
          <w:szCs w:val="28"/>
        </w:rPr>
        <w:t xml:space="preserve">глава Каменоломненского </w:t>
      </w:r>
    </w:p>
    <w:p w:rsidR="00E435BB" w:rsidRPr="003D4068" w:rsidRDefault="00E435BB" w:rsidP="009A1CE8">
      <w:pPr>
        <w:ind w:left="1134"/>
        <w:rPr>
          <w:sz w:val="28"/>
          <w:szCs w:val="28"/>
        </w:rPr>
      </w:pPr>
      <w:r w:rsidRPr="00023CF8">
        <w:rPr>
          <w:sz w:val="28"/>
          <w:szCs w:val="28"/>
        </w:rPr>
        <w:t xml:space="preserve">городского поселения    </w:t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9A1CE8">
        <w:rPr>
          <w:sz w:val="28"/>
          <w:szCs w:val="28"/>
        </w:rPr>
        <w:tab/>
      </w:r>
      <w:r w:rsidR="009A1CE8">
        <w:rPr>
          <w:sz w:val="28"/>
          <w:szCs w:val="28"/>
        </w:rPr>
        <w:tab/>
        <w:t xml:space="preserve">                 </w:t>
      </w:r>
      <w:proofErr w:type="spellStart"/>
      <w:r w:rsidR="009A1CE8">
        <w:rPr>
          <w:sz w:val="28"/>
          <w:szCs w:val="28"/>
        </w:rPr>
        <w:t>Е.А.</w:t>
      </w:r>
      <w:proofErr w:type="gramStart"/>
      <w:r w:rsidR="009A1CE8">
        <w:rPr>
          <w:sz w:val="28"/>
          <w:szCs w:val="28"/>
        </w:rPr>
        <w:t>Луговая</w:t>
      </w:r>
      <w:proofErr w:type="spellEnd"/>
      <w:proofErr w:type="gramEnd"/>
    </w:p>
    <w:p w:rsidR="00DC642A" w:rsidRDefault="00DC642A" w:rsidP="009A1CE8">
      <w:pPr>
        <w:widowControl/>
        <w:suppressAutoHyphens/>
        <w:ind w:left="5670"/>
        <w:jc w:val="center"/>
        <w:rPr>
          <w:bCs/>
          <w:sz w:val="28"/>
          <w:szCs w:val="28"/>
        </w:rPr>
      </w:pPr>
      <w:bookmarkStart w:id="0" w:name="_Toc252392611"/>
    </w:p>
    <w:p w:rsidR="00E435BB" w:rsidRPr="003B69A1" w:rsidRDefault="00E435BB" w:rsidP="009A1CE8">
      <w:pPr>
        <w:widowControl/>
        <w:suppressAutoHyphens/>
        <w:ind w:left="5670"/>
        <w:jc w:val="center"/>
        <w:rPr>
          <w:bCs/>
          <w:sz w:val="28"/>
          <w:szCs w:val="28"/>
        </w:rPr>
      </w:pPr>
      <w:r w:rsidRPr="003B69A1">
        <w:rPr>
          <w:bCs/>
          <w:sz w:val="28"/>
          <w:szCs w:val="28"/>
        </w:rPr>
        <w:t xml:space="preserve">Приложение </w:t>
      </w:r>
      <w:r w:rsidR="004864E9" w:rsidRPr="003B69A1">
        <w:rPr>
          <w:bCs/>
          <w:sz w:val="28"/>
          <w:szCs w:val="28"/>
        </w:rPr>
        <w:t>1</w:t>
      </w:r>
    </w:p>
    <w:p w:rsidR="009A1CE8" w:rsidRDefault="00E435BB" w:rsidP="009A1CE8">
      <w:pPr>
        <w:widowControl/>
        <w:suppressAutoHyphens/>
        <w:ind w:left="5670"/>
        <w:jc w:val="center"/>
        <w:rPr>
          <w:bCs/>
          <w:sz w:val="28"/>
          <w:szCs w:val="28"/>
        </w:rPr>
      </w:pPr>
      <w:r w:rsidRPr="003B69A1">
        <w:rPr>
          <w:bCs/>
          <w:sz w:val="28"/>
          <w:szCs w:val="28"/>
        </w:rPr>
        <w:t xml:space="preserve">к Решению Собрания </w:t>
      </w:r>
    </w:p>
    <w:p w:rsidR="009A1CE8" w:rsidRDefault="00E435BB" w:rsidP="009A1CE8">
      <w:pPr>
        <w:widowControl/>
        <w:suppressAutoHyphens/>
        <w:ind w:left="5670"/>
        <w:jc w:val="center"/>
        <w:rPr>
          <w:sz w:val="28"/>
          <w:szCs w:val="28"/>
          <w:lang w:eastAsia="ar-SA"/>
        </w:rPr>
      </w:pPr>
      <w:r w:rsidRPr="003B69A1">
        <w:rPr>
          <w:bCs/>
          <w:sz w:val="28"/>
          <w:szCs w:val="28"/>
        </w:rPr>
        <w:t>депутатов</w:t>
      </w:r>
      <w:r w:rsidR="009A1CE8">
        <w:rPr>
          <w:bCs/>
          <w:sz w:val="28"/>
          <w:szCs w:val="28"/>
        </w:rPr>
        <w:t xml:space="preserve"> </w:t>
      </w:r>
      <w:r w:rsidRPr="003B69A1">
        <w:rPr>
          <w:sz w:val="28"/>
          <w:szCs w:val="28"/>
          <w:lang w:eastAsia="ar-SA"/>
        </w:rPr>
        <w:t xml:space="preserve">Каменоломненского </w:t>
      </w:r>
    </w:p>
    <w:p w:rsidR="003B69A1" w:rsidRDefault="00E435BB" w:rsidP="009A1CE8">
      <w:pPr>
        <w:widowControl/>
        <w:suppressAutoHyphens/>
        <w:ind w:left="5670"/>
        <w:jc w:val="center"/>
        <w:rPr>
          <w:bCs/>
          <w:sz w:val="28"/>
          <w:szCs w:val="28"/>
        </w:rPr>
      </w:pPr>
      <w:r w:rsidRPr="003B69A1">
        <w:rPr>
          <w:sz w:val="28"/>
          <w:szCs w:val="28"/>
          <w:lang w:eastAsia="ar-SA"/>
        </w:rPr>
        <w:t>городского</w:t>
      </w:r>
      <w:r w:rsidR="00326611" w:rsidRPr="003B69A1">
        <w:rPr>
          <w:sz w:val="28"/>
          <w:szCs w:val="28"/>
          <w:lang w:eastAsia="ar-SA"/>
        </w:rPr>
        <w:t xml:space="preserve"> </w:t>
      </w:r>
      <w:r w:rsidRPr="003B69A1">
        <w:rPr>
          <w:bCs/>
          <w:sz w:val="28"/>
          <w:szCs w:val="28"/>
        </w:rPr>
        <w:t>поселения</w:t>
      </w:r>
    </w:p>
    <w:p w:rsidR="00E435BB" w:rsidRPr="00E435BB" w:rsidRDefault="00CD7FA9" w:rsidP="009A1CE8">
      <w:pPr>
        <w:widowControl/>
        <w:suppressAutoHyphens/>
        <w:ind w:left="5670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от </w:t>
      </w:r>
      <w:r w:rsidR="004A6602">
        <w:rPr>
          <w:bCs/>
          <w:sz w:val="28"/>
          <w:szCs w:val="28"/>
        </w:rPr>
        <w:t>24.12</w:t>
      </w:r>
      <w:bookmarkStart w:id="1" w:name="_GoBack"/>
      <w:bookmarkEnd w:id="1"/>
      <w:r w:rsidR="002A63EB">
        <w:rPr>
          <w:bCs/>
          <w:sz w:val="28"/>
          <w:szCs w:val="28"/>
        </w:rPr>
        <w:t>.</w:t>
      </w:r>
      <w:r w:rsidR="00E435BB" w:rsidRPr="003B69A1">
        <w:rPr>
          <w:bCs/>
          <w:sz w:val="28"/>
          <w:szCs w:val="28"/>
        </w:rPr>
        <w:t>202</w:t>
      </w:r>
      <w:r w:rsidR="00646B0C" w:rsidRPr="003B69A1">
        <w:rPr>
          <w:bCs/>
          <w:sz w:val="28"/>
          <w:szCs w:val="28"/>
        </w:rPr>
        <w:t>1</w:t>
      </w:r>
      <w:r w:rsidR="00E435BB" w:rsidRPr="003B69A1">
        <w:rPr>
          <w:bCs/>
          <w:sz w:val="28"/>
          <w:szCs w:val="28"/>
        </w:rPr>
        <w:t xml:space="preserve"> г. №</w:t>
      </w:r>
      <w:r w:rsidR="004A6602">
        <w:rPr>
          <w:bCs/>
          <w:sz w:val="28"/>
          <w:szCs w:val="28"/>
        </w:rPr>
        <w:t>25</w:t>
      </w:r>
    </w:p>
    <w:p w:rsidR="00427954" w:rsidRDefault="00427954" w:rsidP="00427954">
      <w:pPr>
        <w:tabs>
          <w:tab w:val="left" w:pos="585"/>
          <w:tab w:val="center" w:pos="4677"/>
          <w:tab w:val="center" w:pos="4961"/>
        </w:tabs>
        <w:suppressAutoHyphens/>
        <w:spacing w:after="60"/>
        <w:jc w:val="center"/>
        <w:outlineLvl w:val="1"/>
        <w:rPr>
          <w:rFonts w:ascii="Tahoma" w:hAnsi="Tahoma"/>
          <w:b/>
          <w:bCs/>
          <w:sz w:val="18"/>
          <w:szCs w:val="18"/>
        </w:rPr>
      </w:pPr>
    </w:p>
    <w:bookmarkEnd w:id="0"/>
    <w:p w:rsidR="009A1CE8" w:rsidRDefault="003F3441" w:rsidP="009A1CE8">
      <w:pPr>
        <w:pStyle w:val="ConsPlusTitle"/>
        <w:jc w:val="center"/>
        <w:rPr>
          <w:noProof/>
        </w:rPr>
      </w:pPr>
      <w:r>
        <w:rPr>
          <w:noProof/>
        </w:rPr>
        <w:t xml:space="preserve">                                                   </w:t>
      </w:r>
    </w:p>
    <w:p w:rsidR="009A1CE8" w:rsidRDefault="009A1CE8" w:rsidP="009A1CE8">
      <w:pPr>
        <w:pStyle w:val="ConsPlusTitle"/>
        <w:jc w:val="center"/>
      </w:pPr>
      <w:r>
        <w:t>Ключевые показатели</w:t>
      </w:r>
    </w:p>
    <w:p w:rsidR="009A1CE8" w:rsidRPr="009A1CE8" w:rsidRDefault="009A1CE8" w:rsidP="009A1CE8">
      <w:pPr>
        <w:pStyle w:val="ConsPlusTitle"/>
        <w:jc w:val="center"/>
      </w:pPr>
      <w:r>
        <w:t xml:space="preserve">муниципального земельного контроля, осуществляемого в </w:t>
      </w:r>
      <w:r w:rsidRPr="009A1CE8">
        <w:t>границах</w:t>
      </w:r>
    </w:p>
    <w:p w:rsidR="009A1CE8" w:rsidRDefault="009A1CE8" w:rsidP="009A1CE8">
      <w:pPr>
        <w:tabs>
          <w:tab w:val="left" w:pos="5522"/>
        </w:tabs>
        <w:rPr>
          <w:b/>
          <w:sz w:val="28"/>
          <w:szCs w:val="28"/>
        </w:rPr>
      </w:pPr>
      <w:r w:rsidRPr="009A1CE8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Каменоломненско</w:t>
      </w:r>
      <w:r w:rsidR="00DC642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городско</w:t>
      </w:r>
      <w:r w:rsidR="00DC642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DC642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»</w:t>
      </w:r>
    </w:p>
    <w:p w:rsidR="009A1CE8" w:rsidRDefault="009A1CE8" w:rsidP="009A1CE8">
      <w:pPr>
        <w:tabs>
          <w:tab w:val="left" w:pos="5522"/>
        </w:tabs>
        <w:rPr>
          <w:b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9338"/>
      </w:tblGrid>
      <w:tr w:rsidR="009A1CE8" w:rsidTr="009A1CE8">
        <w:trPr>
          <w:trHeight w:val="6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</w:tr>
      <w:tr w:rsidR="009A1CE8" w:rsidTr="009A1CE8">
        <w:trPr>
          <w:trHeight w:val="9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1CE8" w:rsidTr="009A1CE8">
        <w:trPr>
          <w:trHeight w:val="128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1CE8" w:rsidTr="009A1CE8">
        <w:trPr>
          <w:trHeight w:val="7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1CE8" w:rsidTr="009A1CE8">
        <w:trPr>
          <w:trHeight w:val="97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в том числе о привлечении контролируемого лица к административной ответственности, отмененных в судебном порядке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1CE8" w:rsidTr="009A1CE8">
        <w:trPr>
          <w:trHeight w:val="8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(надзорных) мероприятий на очередной календарный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1CE8" w:rsidTr="009A1CE8">
        <w:trPr>
          <w:trHeight w:val="132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8" w:rsidRDefault="009A1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</w:tr>
    </w:tbl>
    <w:p w:rsidR="009A1CE8" w:rsidRDefault="009A1CE8" w:rsidP="009A1CE8">
      <w:pPr>
        <w:tabs>
          <w:tab w:val="left" w:pos="5522"/>
        </w:tabs>
        <w:rPr>
          <w:b/>
          <w:noProof/>
          <w:sz w:val="28"/>
          <w:szCs w:val="28"/>
        </w:rPr>
      </w:pPr>
    </w:p>
    <w:p w:rsidR="009A1CE8" w:rsidRDefault="009A1CE8" w:rsidP="009A1CE8">
      <w:pPr>
        <w:pStyle w:val="ConsPlusTitle"/>
        <w:jc w:val="center"/>
      </w:pPr>
      <w:r>
        <w:rPr>
          <w:color w:val="000046"/>
          <w:lang w:eastAsia="zh-CN"/>
        </w:rPr>
        <w:t> </w:t>
      </w:r>
      <w:r>
        <w:t xml:space="preserve"> Индикативные показатели</w:t>
      </w:r>
    </w:p>
    <w:p w:rsidR="009A1CE8" w:rsidRDefault="009A1CE8" w:rsidP="009A1CE8">
      <w:pPr>
        <w:pStyle w:val="ConsPlusTitle"/>
        <w:jc w:val="center"/>
      </w:pPr>
      <w:r>
        <w:t>муниципального земельного контроля, осуществляемого в границах</w:t>
      </w:r>
    </w:p>
    <w:p w:rsidR="009A1CE8" w:rsidRDefault="009A1CE8" w:rsidP="009A1CE8">
      <w:pPr>
        <w:pStyle w:val="ConsPlusTitle"/>
        <w:jc w:val="center"/>
      </w:pPr>
      <w:r>
        <w:t xml:space="preserve"> муниципального образования «Каменоломненско</w:t>
      </w:r>
      <w:r w:rsidR="00740495">
        <w:t>е</w:t>
      </w:r>
      <w:r>
        <w:t xml:space="preserve"> городско</w:t>
      </w:r>
      <w:r w:rsidR="00740495">
        <w:t>е</w:t>
      </w:r>
      <w:r>
        <w:t xml:space="preserve"> поселени</w:t>
      </w:r>
      <w:r w:rsidR="00740495">
        <w:t>е</w:t>
      </w:r>
      <w:r>
        <w:t xml:space="preserve">» </w:t>
      </w:r>
    </w:p>
    <w:p w:rsidR="009A1CE8" w:rsidRDefault="009A1CE8" w:rsidP="009A1CE8">
      <w:pPr>
        <w:pStyle w:val="ConsPlusTitle"/>
        <w:jc w:val="center"/>
      </w:pPr>
    </w:p>
    <w:p w:rsidR="009A1CE8" w:rsidRDefault="009A1CE8" w:rsidP="009A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Количество профилактических мероприятий;</w:t>
      </w:r>
    </w:p>
    <w:p w:rsidR="009A1CE8" w:rsidRDefault="009A1CE8" w:rsidP="009A1CE8">
      <w:pPr>
        <w:widowControl/>
        <w:numPr>
          <w:ilvl w:val="0"/>
          <w:numId w:val="14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земельных отношений, в отношении которых проведены контрольные мероприятия без взаимодействия с контролируемым лицом;</w:t>
      </w:r>
    </w:p>
    <w:p w:rsidR="009A1CE8" w:rsidRDefault="009A1CE8" w:rsidP="009A1CE8">
      <w:pPr>
        <w:widowControl/>
        <w:numPr>
          <w:ilvl w:val="0"/>
          <w:numId w:val="14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выданных предостережений о недопустимости нарушения обязательных требований;</w:t>
      </w:r>
    </w:p>
    <w:p w:rsidR="009A1CE8" w:rsidRDefault="009A1CE8" w:rsidP="009A1CE8">
      <w:pPr>
        <w:widowControl/>
        <w:numPr>
          <w:ilvl w:val="0"/>
          <w:numId w:val="14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контролируемым лицом признаков (фактов) нарушений обязательных требований в результате проведения в отношении контролируемого лица профилактического мероприятия;</w:t>
      </w:r>
    </w:p>
    <w:p w:rsidR="009A1CE8" w:rsidRDefault="009A1CE8" w:rsidP="009A1CE8">
      <w:pPr>
        <w:widowControl/>
        <w:numPr>
          <w:ilvl w:val="0"/>
          <w:numId w:val="14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решений о проведении внепланового контрольного мероприятия в соответствии со </w:t>
      </w:r>
      <w:hyperlink r:id="rId11" w:history="1">
        <w:r>
          <w:rPr>
            <w:rStyle w:val="a6"/>
            <w:sz w:val="28"/>
            <w:szCs w:val="28"/>
          </w:rPr>
          <w:t>статьей 60</w:t>
        </w:r>
      </w:hyperlink>
      <w:r>
        <w:rPr>
          <w:sz w:val="28"/>
          <w:szCs w:val="28"/>
        </w:rPr>
        <w:t xml:space="preserve"> Федерального закона от 31.07.2020 № 248-ФЗ, не подлежащих согласованию с прокуратурой;</w:t>
      </w:r>
    </w:p>
    <w:p w:rsidR="009A1CE8" w:rsidRDefault="009A1CE8" w:rsidP="009A1CE8">
      <w:pPr>
        <w:widowControl/>
        <w:numPr>
          <w:ilvl w:val="0"/>
          <w:numId w:val="15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заявлений контрольного органа о согласовании с прокурором проведения внепланового контрольного (надзорного) мероприятия;</w:t>
      </w:r>
    </w:p>
    <w:p w:rsidR="009A1CE8" w:rsidRDefault="009A1CE8" w:rsidP="009A1CE8">
      <w:pPr>
        <w:widowControl/>
        <w:numPr>
          <w:ilvl w:val="0"/>
          <w:numId w:val="15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решений прокурора о согласовании проведения внепланового контрольного (надзорного) мероприятия;</w:t>
      </w:r>
    </w:p>
    <w:p w:rsidR="009A1CE8" w:rsidRDefault="009A1CE8" w:rsidP="009A1CE8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согласованных плановых контрольных мероприятий,</w:t>
      </w:r>
    </w:p>
    <w:p w:rsidR="009A1CE8" w:rsidRDefault="009A1CE8" w:rsidP="009A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 Количество требований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A1CE8" w:rsidRDefault="009A1CE8" w:rsidP="009A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Количество выданных предписаний об устранении выявленных нарушений; </w:t>
      </w:r>
    </w:p>
    <w:p w:rsidR="009A1CE8" w:rsidRDefault="009A1CE8" w:rsidP="009A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Количество исполненных предписаний об устранении выявленных нарушений; </w:t>
      </w:r>
    </w:p>
    <w:p w:rsidR="009A1CE8" w:rsidRDefault="009A1CE8" w:rsidP="009A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Количество исковых заявлений, поданных в суд на основании результатов контрольных мероприятий; </w:t>
      </w:r>
    </w:p>
    <w:p w:rsidR="009A1CE8" w:rsidRDefault="009A1CE8" w:rsidP="009A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Количество отмененных (измененных) незаконных и (или) необоснованных решений должностного лица контрольного органа;</w:t>
      </w:r>
    </w:p>
    <w:p w:rsidR="009A1CE8" w:rsidRDefault="009A1CE8" w:rsidP="009A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Количество штатных единиц, в должностные обязанности которых входит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8"/>
          <w:szCs w:val="28"/>
        </w:rPr>
        <w:t>выполнение контрольных мероприятий.</w:t>
      </w:r>
    </w:p>
    <w:p w:rsidR="009A1CE8" w:rsidRDefault="009A1CE8" w:rsidP="009A1CE8">
      <w:pPr>
        <w:jc w:val="both"/>
        <w:rPr>
          <w:sz w:val="28"/>
          <w:szCs w:val="28"/>
        </w:rPr>
      </w:pPr>
    </w:p>
    <w:p w:rsidR="009A1CE8" w:rsidRDefault="009A1CE8" w:rsidP="009A1CE8">
      <w:pPr>
        <w:tabs>
          <w:tab w:val="left" w:pos="5522"/>
        </w:tabs>
        <w:rPr>
          <w:noProof/>
          <w:sz w:val="28"/>
          <w:szCs w:val="28"/>
        </w:rPr>
      </w:pPr>
    </w:p>
    <w:p w:rsidR="009A1CE8" w:rsidRDefault="009A1CE8" w:rsidP="009A1CE8">
      <w:pPr>
        <w:tabs>
          <w:tab w:val="left" w:pos="5522"/>
        </w:tabs>
        <w:rPr>
          <w:noProof/>
          <w:sz w:val="28"/>
          <w:szCs w:val="28"/>
        </w:rPr>
      </w:pPr>
    </w:p>
    <w:p w:rsidR="009A1CE8" w:rsidRDefault="009A1CE8" w:rsidP="009A1CE8">
      <w:pPr>
        <w:tabs>
          <w:tab w:val="left" w:pos="5522"/>
        </w:tabs>
        <w:rPr>
          <w:noProof/>
          <w:sz w:val="28"/>
          <w:szCs w:val="28"/>
        </w:rPr>
      </w:pPr>
      <w:r w:rsidRPr="009A1CE8">
        <w:rPr>
          <w:noProof/>
          <w:sz w:val="28"/>
          <w:szCs w:val="28"/>
        </w:rPr>
        <w:t>Заведующий сектором земельно-</w:t>
      </w:r>
    </w:p>
    <w:p w:rsidR="009A1CE8" w:rsidRDefault="009A1CE8" w:rsidP="009A1CE8">
      <w:pPr>
        <w:tabs>
          <w:tab w:val="left" w:pos="5522"/>
        </w:tabs>
        <w:rPr>
          <w:noProof/>
          <w:sz w:val="28"/>
          <w:szCs w:val="28"/>
        </w:rPr>
      </w:pPr>
      <w:r w:rsidRPr="009A1CE8">
        <w:rPr>
          <w:noProof/>
          <w:sz w:val="28"/>
          <w:szCs w:val="28"/>
        </w:rPr>
        <w:t>имущественных отношений</w:t>
      </w:r>
      <w:r>
        <w:rPr>
          <w:noProof/>
          <w:sz w:val="28"/>
          <w:szCs w:val="28"/>
        </w:rPr>
        <w:t xml:space="preserve">, </w:t>
      </w:r>
    </w:p>
    <w:p w:rsidR="00E435BB" w:rsidRPr="009A1CE8" w:rsidRDefault="009A1CE8" w:rsidP="009A1CE8">
      <w:pPr>
        <w:tabs>
          <w:tab w:val="left" w:pos="5522"/>
        </w:tabs>
        <w:rPr>
          <w:sz w:val="28"/>
          <w:szCs w:val="28"/>
        </w:rPr>
      </w:pPr>
      <w:r w:rsidRPr="009A1CE8">
        <w:rPr>
          <w:noProof/>
          <w:sz w:val="28"/>
          <w:szCs w:val="28"/>
        </w:rPr>
        <w:t xml:space="preserve">бытового обслуживания и торговли  </w:t>
      </w:r>
      <w:r>
        <w:rPr>
          <w:noProof/>
          <w:sz w:val="28"/>
          <w:szCs w:val="28"/>
        </w:rPr>
        <w:t xml:space="preserve">                                                 </w:t>
      </w:r>
      <w:r w:rsidRPr="009A1CE8">
        <w:rPr>
          <w:noProof/>
          <w:sz w:val="28"/>
          <w:szCs w:val="28"/>
        </w:rPr>
        <w:t>Е.А.Чантемирова</w:t>
      </w:r>
      <w:r w:rsidR="003F3441" w:rsidRPr="009A1CE8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E435BB" w:rsidRPr="009A1CE8" w:rsidSect="009A1CE8">
      <w:headerReference w:type="even" r:id="rId12"/>
      <w:headerReference w:type="default" r:id="rId13"/>
      <w:pgSz w:w="11906" w:h="16838" w:code="9"/>
      <w:pgMar w:top="851" w:right="567" w:bottom="568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42" w:rsidRDefault="00167242">
      <w:r>
        <w:separator/>
      </w:r>
    </w:p>
  </w:endnote>
  <w:endnote w:type="continuationSeparator" w:id="0">
    <w:p w:rsidR="00167242" w:rsidRDefault="0016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207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42" w:rsidRDefault="00167242">
      <w:r>
        <w:separator/>
      </w:r>
    </w:p>
  </w:footnote>
  <w:footnote w:type="continuationSeparator" w:id="0">
    <w:p w:rsidR="00167242" w:rsidRDefault="0016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E8" w:rsidRDefault="009A1CE8" w:rsidP="00430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CE8" w:rsidRDefault="009A1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E8" w:rsidRDefault="009A1CE8" w:rsidP="00430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602">
      <w:rPr>
        <w:rStyle w:val="a5"/>
        <w:noProof/>
      </w:rPr>
      <w:t>2</w:t>
    </w:r>
    <w:r>
      <w:rPr>
        <w:rStyle w:val="a5"/>
      </w:rPr>
      <w:fldChar w:fldCharType="end"/>
    </w:r>
  </w:p>
  <w:p w:rsidR="009A1CE8" w:rsidRDefault="009A1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30"/>
    <w:multiLevelType w:val="hybridMultilevel"/>
    <w:tmpl w:val="D08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452"/>
    <w:multiLevelType w:val="hybridMultilevel"/>
    <w:tmpl w:val="BA24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A47"/>
    <w:multiLevelType w:val="hybridMultilevel"/>
    <w:tmpl w:val="1BE8F37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53FE"/>
    <w:multiLevelType w:val="hybridMultilevel"/>
    <w:tmpl w:val="F2C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B43C0"/>
    <w:multiLevelType w:val="hybridMultilevel"/>
    <w:tmpl w:val="DD36EB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C656CA"/>
    <w:multiLevelType w:val="hybridMultilevel"/>
    <w:tmpl w:val="7F38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65FFC"/>
    <w:multiLevelType w:val="hybridMultilevel"/>
    <w:tmpl w:val="9C02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24D37"/>
    <w:multiLevelType w:val="hybridMultilevel"/>
    <w:tmpl w:val="EE6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119FB"/>
    <w:multiLevelType w:val="hybridMultilevel"/>
    <w:tmpl w:val="CBA4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843D3"/>
    <w:multiLevelType w:val="hybridMultilevel"/>
    <w:tmpl w:val="F2C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E7B34"/>
    <w:multiLevelType w:val="hybridMultilevel"/>
    <w:tmpl w:val="A774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A069E"/>
    <w:multiLevelType w:val="hybridMultilevel"/>
    <w:tmpl w:val="25D0F34E"/>
    <w:lvl w:ilvl="0" w:tplc="C524AB1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DD10F8"/>
    <w:multiLevelType w:val="hybridMultilevel"/>
    <w:tmpl w:val="0E22932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4727C"/>
    <w:multiLevelType w:val="hybridMultilevel"/>
    <w:tmpl w:val="200C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67430"/>
    <w:multiLevelType w:val="hybridMultilevel"/>
    <w:tmpl w:val="4594A620"/>
    <w:lvl w:ilvl="0" w:tplc="9C0E695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C"/>
    <w:rsid w:val="00147C60"/>
    <w:rsid w:val="00167242"/>
    <w:rsid w:val="002A63EB"/>
    <w:rsid w:val="002F3177"/>
    <w:rsid w:val="00326611"/>
    <w:rsid w:val="003B69A1"/>
    <w:rsid w:val="003F3441"/>
    <w:rsid w:val="00427954"/>
    <w:rsid w:val="00430C27"/>
    <w:rsid w:val="00440392"/>
    <w:rsid w:val="004864E9"/>
    <w:rsid w:val="004A6602"/>
    <w:rsid w:val="005078DF"/>
    <w:rsid w:val="00566817"/>
    <w:rsid w:val="00646B0C"/>
    <w:rsid w:val="00663F4C"/>
    <w:rsid w:val="00740495"/>
    <w:rsid w:val="00760BA2"/>
    <w:rsid w:val="007F2105"/>
    <w:rsid w:val="00800FB2"/>
    <w:rsid w:val="008F0C88"/>
    <w:rsid w:val="009716BC"/>
    <w:rsid w:val="009A1B10"/>
    <w:rsid w:val="009A1CE8"/>
    <w:rsid w:val="00A331CD"/>
    <w:rsid w:val="00A3618E"/>
    <w:rsid w:val="00CD7FA9"/>
    <w:rsid w:val="00D12340"/>
    <w:rsid w:val="00DC642A"/>
    <w:rsid w:val="00DD15B3"/>
    <w:rsid w:val="00E435BB"/>
    <w:rsid w:val="00E527A4"/>
    <w:rsid w:val="00E872B6"/>
    <w:rsid w:val="00EB5689"/>
    <w:rsid w:val="00F02772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B0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35BB"/>
  </w:style>
  <w:style w:type="character" w:styleId="a6">
    <w:name w:val="Hyperlink"/>
    <w:uiPriority w:val="99"/>
    <w:unhideWhenUsed/>
    <w:rsid w:val="00E435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35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E435BB"/>
  </w:style>
  <w:style w:type="paragraph" w:styleId="a9">
    <w:name w:val="List Paragraph"/>
    <w:basedOn w:val="a"/>
    <w:uiPriority w:val="34"/>
    <w:qFormat/>
    <w:rsid w:val="00E43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Стиль Заголовок 3 + подчеркивание"/>
    <w:basedOn w:val="3"/>
    <w:rsid w:val="00E435BB"/>
    <w:pPr>
      <w:keepLines w:val="0"/>
      <w:spacing w:before="120" w:line="240" w:lineRule="auto"/>
      <w:ind w:firstLine="709"/>
      <w:jc w:val="center"/>
    </w:pPr>
    <w:rPr>
      <w:rFonts w:ascii="Times New Roman" w:eastAsia="SimSun" w:hAnsi="Times New Roman" w:cs="Arial"/>
      <w:color w:val="auto"/>
      <w:sz w:val="24"/>
      <w:szCs w:val="24"/>
      <w:u w:val="single"/>
      <w:lang w:eastAsia="zh-CN"/>
    </w:rPr>
  </w:style>
  <w:style w:type="paragraph" w:customStyle="1" w:styleId="s1">
    <w:name w:val="s_1"/>
    <w:basedOn w:val="a"/>
    <w:rsid w:val="00E435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35BB"/>
    <w:rPr>
      <w:rFonts w:ascii="Arial" w:hAnsi="Arial" w:cs="Arial"/>
      <w:sz w:val="24"/>
      <w:szCs w:val="24"/>
    </w:rPr>
  </w:style>
  <w:style w:type="paragraph" w:customStyle="1" w:styleId="21">
    <w:name w:val="Стиль таблицы 2"/>
    <w:rsid w:val="00E435B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Default">
    <w:name w:val="Default"/>
    <w:rsid w:val="00E43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35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35BB"/>
  </w:style>
  <w:style w:type="paragraph" w:styleId="ad">
    <w:name w:val="No Spacing"/>
    <w:link w:val="ae"/>
    <w:uiPriority w:val="1"/>
    <w:qFormat/>
    <w:rsid w:val="00E435B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Без интервала Знак"/>
    <w:link w:val="ad"/>
    <w:uiPriority w:val="1"/>
    <w:rsid w:val="00E435BB"/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46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9A1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B0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35BB"/>
  </w:style>
  <w:style w:type="character" w:styleId="a6">
    <w:name w:val="Hyperlink"/>
    <w:uiPriority w:val="99"/>
    <w:unhideWhenUsed/>
    <w:rsid w:val="00E435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35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E435BB"/>
  </w:style>
  <w:style w:type="paragraph" w:styleId="a9">
    <w:name w:val="List Paragraph"/>
    <w:basedOn w:val="a"/>
    <w:uiPriority w:val="34"/>
    <w:qFormat/>
    <w:rsid w:val="00E43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Стиль Заголовок 3 + подчеркивание"/>
    <w:basedOn w:val="3"/>
    <w:rsid w:val="00E435BB"/>
    <w:pPr>
      <w:keepLines w:val="0"/>
      <w:spacing w:before="120" w:line="240" w:lineRule="auto"/>
      <w:ind w:firstLine="709"/>
      <w:jc w:val="center"/>
    </w:pPr>
    <w:rPr>
      <w:rFonts w:ascii="Times New Roman" w:eastAsia="SimSun" w:hAnsi="Times New Roman" w:cs="Arial"/>
      <w:color w:val="auto"/>
      <w:sz w:val="24"/>
      <w:szCs w:val="24"/>
      <w:u w:val="single"/>
      <w:lang w:eastAsia="zh-CN"/>
    </w:rPr>
  </w:style>
  <w:style w:type="paragraph" w:customStyle="1" w:styleId="s1">
    <w:name w:val="s_1"/>
    <w:basedOn w:val="a"/>
    <w:rsid w:val="00E435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35BB"/>
    <w:rPr>
      <w:rFonts w:ascii="Arial" w:hAnsi="Arial" w:cs="Arial"/>
      <w:sz w:val="24"/>
      <w:szCs w:val="24"/>
    </w:rPr>
  </w:style>
  <w:style w:type="paragraph" w:customStyle="1" w:styleId="21">
    <w:name w:val="Стиль таблицы 2"/>
    <w:rsid w:val="00E435B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Default">
    <w:name w:val="Default"/>
    <w:rsid w:val="00E43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4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35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35BB"/>
  </w:style>
  <w:style w:type="paragraph" w:styleId="ad">
    <w:name w:val="No Spacing"/>
    <w:link w:val="ae"/>
    <w:uiPriority w:val="1"/>
    <w:qFormat/>
    <w:rsid w:val="00E435B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Без интервала Знак"/>
    <w:link w:val="ad"/>
    <w:uiPriority w:val="1"/>
    <w:rsid w:val="00E435BB"/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46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9A1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386954&amp;dst=100659&amp;field=134&amp;date=12.09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enolom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75D7-920C-48D3-B18F-2D79C8E1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2021-12-23T13:43:00Z</cp:lastPrinted>
  <dcterms:created xsi:type="dcterms:W3CDTF">2020-12-14T10:56:00Z</dcterms:created>
  <dcterms:modified xsi:type="dcterms:W3CDTF">2021-12-23T13:43:00Z</dcterms:modified>
</cp:coreProperties>
</file>