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429D0">
        <w:rPr>
          <w:noProof/>
          <w:sz w:val="24"/>
          <w:szCs w:val="24"/>
        </w:rPr>
        <w:drawing>
          <wp:inline distT="0" distB="0" distL="0" distR="0" wp14:anchorId="3F9006F4" wp14:editId="13678753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429D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429D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429D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2429D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2429D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2429D0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2429D0" w:rsidTr="00FF1607">
        <w:tc>
          <w:tcPr>
            <w:tcW w:w="3115" w:type="dxa"/>
            <w:vAlign w:val="center"/>
          </w:tcPr>
          <w:p w:rsidR="003E2C19" w:rsidRPr="002429D0" w:rsidRDefault="002429D0" w:rsidP="00B466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2429D0" w:rsidRDefault="003E2C19" w:rsidP="00B466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2429D0"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3546" w:type="dxa"/>
            <w:vAlign w:val="center"/>
          </w:tcPr>
          <w:p w:rsidR="003E2C19" w:rsidRPr="002429D0" w:rsidRDefault="003E2C19" w:rsidP="00B466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2429D0" w:rsidRDefault="00F02DF0" w:rsidP="00B46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</w:tblGrid>
      <w:tr w:rsidR="002429D0" w:rsidRPr="002429D0" w:rsidTr="00B466CF">
        <w:trPr>
          <w:trHeight w:val="1137"/>
        </w:trPr>
        <w:tc>
          <w:tcPr>
            <w:tcW w:w="4635" w:type="dxa"/>
          </w:tcPr>
          <w:p w:rsidR="0081421B" w:rsidRPr="002429D0" w:rsidRDefault="007C7EDB" w:rsidP="00B466CF">
            <w:pPr>
              <w:pStyle w:val="124"/>
              <w:ind w:firstLine="0"/>
              <w:rPr>
                <w:szCs w:val="28"/>
              </w:rPr>
            </w:pPr>
            <w:bookmarkStart w:id="0" w:name="_GoBack"/>
            <w:bookmarkEnd w:id="0"/>
            <w:r w:rsidRPr="002429D0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2429D0">
              <w:rPr>
                <w:szCs w:val="28"/>
              </w:rPr>
              <w:t>«</w:t>
            </w:r>
            <w:r w:rsidR="00CE5BF5" w:rsidRPr="002429D0">
              <w:rPr>
                <w:szCs w:val="28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 w:rsidR="0081421B" w:rsidRPr="002429D0">
              <w:rPr>
                <w:szCs w:val="28"/>
              </w:rPr>
              <w:t>»</w:t>
            </w:r>
          </w:p>
          <w:p w:rsidR="00D40D0A" w:rsidRPr="002429D0" w:rsidRDefault="00D40D0A" w:rsidP="00B466CF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2429D0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2429D0">
        <w:rPr>
          <w:rFonts w:ascii="Times New Roman" w:hAnsi="Times New Roman" w:cs="Times New Roman"/>
          <w:sz w:val="28"/>
          <w:szCs w:val="28"/>
        </w:rPr>
        <w:t>,</w:t>
      </w:r>
    </w:p>
    <w:p w:rsidR="0081421B" w:rsidRPr="002429D0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080B2B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0B2B">
        <w:rPr>
          <w:rFonts w:ascii="Times New Roman" w:hAnsi="Times New Roman" w:cs="Times New Roman"/>
          <w:sz w:val="28"/>
          <w:szCs w:val="28"/>
        </w:rPr>
        <w:t>ПОСТАНОВЛЯ</w:t>
      </w:r>
      <w:r w:rsidR="00080B2B">
        <w:rPr>
          <w:rFonts w:ascii="Times New Roman" w:hAnsi="Times New Roman" w:cs="Times New Roman"/>
          <w:sz w:val="28"/>
          <w:szCs w:val="28"/>
        </w:rPr>
        <w:t>Ю</w:t>
      </w:r>
      <w:r w:rsidRPr="00080B2B">
        <w:rPr>
          <w:rFonts w:ascii="Times New Roman" w:hAnsi="Times New Roman" w:cs="Times New Roman"/>
          <w:sz w:val="28"/>
          <w:szCs w:val="28"/>
        </w:rPr>
        <w:t>:</w:t>
      </w:r>
    </w:p>
    <w:p w:rsidR="00FD6CB4" w:rsidRPr="002429D0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2429D0">
        <w:t xml:space="preserve">Утвердить административный регламент по предоставлению муниципальной услуги </w:t>
      </w:r>
      <w:r w:rsidR="00BC28EC" w:rsidRPr="002429D0">
        <w:t>«</w:t>
      </w:r>
      <w:r w:rsidR="00CE5BF5" w:rsidRPr="002429D0"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71527B" w:rsidRPr="002429D0">
        <w:t>»</w:t>
      </w:r>
      <w:r w:rsidR="008D4A73" w:rsidRPr="002429D0">
        <w:t xml:space="preserve"> </w:t>
      </w:r>
      <w:r w:rsidR="00C9002B" w:rsidRPr="002429D0">
        <w:t>согласно п</w:t>
      </w:r>
      <w:r w:rsidRPr="002429D0">
        <w:t>риложению</w:t>
      </w:r>
      <w:r w:rsidR="003846B4" w:rsidRPr="002429D0">
        <w:t xml:space="preserve"> к настоящему постановлению</w:t>
      </w:r>
      <w:r w:rsidRPr="002429D0">
        <w:t>.</w:t>
      </w:r>
    </w:p>
    <w:p w:rsidR="00FD6CB4" w:rsidRPr="002429D0" w:rsidRDefault="00FD6CB4" w:rsidP="00CE5BF5">
      <w:pPr>
        <w:pStyle w:val="ae"/>
        <w:numPr>
          <w:ilvl w:val="0"/>
          <w:numId w:val="2"/>
        </w:numPr>
        <w:ind w:left="0" w:firstLine="709"/>
        <w:jc w:val="both"/>
      </w:pPr>
      <w:r w:rsidRPr="002429D0">
        <w:t xml:space="preserve">Постановление от </w:t>
      </w:r>
      <w:r w:rsidR="00CE5BF5" w:rsidRPr="002429D0">
        <w:t>25</w:t>
      </w:r>
      <w:r w:rsidR="00451934" w:rsidRPr="002429D0">
        <w:t>.</w:t>
      </w:r>
      <w:r w:rsidR="00CE5BF5" w:rsidRPr="002429D0">
        <w:t>02</w:t>
      </w:r>
      <w:r w:rsidR="00451934" w:rsidRPr="002429D0">
        <w:t xml:space="preserve">.2015 г. </w:t>
      </w:r>
      <w:r w:rsidRPr="002429D0">
        <w:t>№</w:t>
      </w:r>
      <w:r w:rsidR="00CE5BF5" w:rsidRPr="002429D0">
        <w:t>46</w:t>
      </w:r>
      <w:r w:rsidRPr="002429D0">
        <w:t xml:space="preserve"> «</w:t>
      </w:r>
      <w:r w:rsidR="00CE5BF5" w:rsidRPr="002429D0"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t>» считать утратившим силу</w:t>
      </w:r>
      <w:r w:rsidR="00451934" w:rsidRPr="002429D0">
        <w:t>.</w:t>
      </w:r>
    </w:p>
    <w:p w:rsidR="00FD6CB4" w:rsidRPr="002429D0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2429D0">
        <w:t>Настоящее постановление вступает в силу со дня его обнародования.</w:t>
      </w:r>
    </w:p>
    <w:p w:rsidR="007C7EDB" w:rsidRPr="002429D0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2429D0">
        <w:lastRenderedPageBreak/>
        <w:t>Контроль за исполнением постановления оставляю за собой. </w:t>
      </w:r>
    </w:p>
    <w:p w:rsidR="003846B4" w:rsidRPr="002429D0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2429D0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2429D0" w:rsidRDefault="00BC28EC" w:rsidP="00E402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2429D0" w:rsidRDefault="00BC28EC" w:rsidP="00E402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2429D0">
        <w:rPr>
          <w:rFonts w:ascii="Times New Roman" w:hAnsi="Times New Roman" w:cs="Times New Roman"/>
          <w:b/>
          <w:sz w:val="28"/>
          <w:szCs w:val="28"/>
        </w:rPr>
        <w:t>п</w:t>
      </w:r>
      <w:r w:rsidRPr="002429D0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2429D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029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29D0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24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9D0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2429D0" w:rsidRDefault="00BC28EC" w:rsidP="00E4029E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2429D0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2429D0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2429D0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2429D0" w:rsidTr="00FF1607">
        <w:tc>
          <w:tcPr>
            <w:tcW w:w="3209" w:type="dxa"/>
          </w:tcPr>
          <w:p w:rsidR="00FF1607" w:rsidRPr="002429D0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2429D0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2429D0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2429D0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2429D0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2429D0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2429D0" w:rsidRDefault="00FF1607" w:rsidP="002C492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C49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2429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2429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2429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2C49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</w:t>
            </w:r>
          </w:p>
        </w:tc>
      </w:tr>
    </w:tbl>
    <w:p w:rsidR="00D40D0A" w:rsidRPr="002429D0" w:rsidRDefault="00D40D0A" w:rsidP="00EB63A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E4029E" w:rsidRDefault="007C7EDB" w:rsidP="00EB63A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29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E4029E" w:rsidRDefault="00FD6CB4" w:rsidP="00EB63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29E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E4029E" w:rsidRDefault="007C7EDB" w:rsidP="00EB63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29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E4029E" w:rsidRDefault="00D40D0A" w:rsidP="00EB63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29E">
        <w:rPr>
          <w:rFonts w:ascii="Times New Roman" w:hAnsi="Times New Roman" w:cs="Times New Roman"/>
          <w:sz w:val="28"/>
          <w:szCs w:val="28"/>
        </w:rPr>
        <w:t>«</w:t>
      </w:r>
      <w:r w:rsidR="00CE5BF5" w:rsidRPr="00E4029E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E4029E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E4029E" w:rsidRDefault="007C7EDB" w:rsidP="00E4029E">
      <w:pPr>
        <w:pStyle w:val="1"/>
        <w:spacing w:after="240" w:line="240" w:lineRule="auto"/>
        <w:rPr>
          <w:b w:val="0"/>
        </w:rPr>
      </w:pPr>
      <w:r w:rsidRPr="00E4029E">
        <w:rPr>
          <w:b w:val="0"/>
        </w:rPr>
        <w:t>1. Общие положения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2429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5BF5" w:rsidRPr="002429D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3C29EF" w:rsidRPr="002429D0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2429D0" w:rsidRDefault="00FD6CB4" w:rsidP="00E40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3C29EF" w:rsidRPr="002429D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2429D0" w:rsidRDefault="00FD6CB4" w:rsidP="00E40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2429D0" w:rsidRDefault="00FD6CB4" w:rsidP="00E40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2429D0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2429D0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2429D0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2429D0" w:rsidRDefault="00A0367E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2429D0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2429D0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2429D0" w:rsidRDefault="00A0367E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2429D0" w:rsidRDefault="00A0367E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2429D0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2429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015A6D" w:rsidRPr="002429D0">
        <w:rPr>
          <w:rFonts w:ascii="Times New Roman" w:eastAsia="Times New Roman" w:hAnsi="Times New Roman" w:cs="Times New Roman"/>
          <w:sz w:val="28"/>
          <w:szCs w:val="28"/>
        </w:rPr>
        <w:t>1 месяц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обращения.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>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2429D0" w:rsidRDefault="00FD6CB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E4029E" w:rsidRDefault="00056FFF" w:rsidP="00E4029E">
      <w:pPr>
        <w:pStyle w:val="1"/>
        <w:spacing w:after="240" w:line="240" w:lineRule="auto"/>
        <w:rPr>
          <w:b w:val="0"/>
        </w:rPr>
      </w:pPr>
      <w:r w:rsidRPr="00E4029E">
        <w:rPr>
          <w:b w:val="0"/>
        </w:rPr>
        <w:t>2. Стандарт предоставления муниципальной услуги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2429D0">
        <w:rPr>
          <w:rFonts w:ascii="Times New Roman" w:hAnsi="Times New Roman" w:cs="Times New Roman"/>
          <w:sz w:val="28"/>
          <w:szCs w:val="28"/>
        </w:rPr>
        <w:t>«</w:t>
      </w:r>
      <w:r w:rsidR="00015A6D" w:rsidRPr="002429D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C40C3E" w:rsidRPr="002429D0">
        <w:rPr>
          <w:rFonts w:ascii="Times New Roman" w:hAnsi="Times New Roman" w:cs="Times New Roman"/>
          <w:sz w:val="28"/>
          <w:szCs w:val="28"/>
        </w:rPr>
        <w:t>»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FA078F" w:rsidRPr="002429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2429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2429D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2429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2429D0" w:rsidRDefault="004245E4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2429D0" w:rsidRPr="002429D0" w:rsidTr="003763F9">
        <w:trPr>
          <w:jc w:val="center"/>
        </w:trPr>
        <w:tc>
          <w:tcPr>
            <w:tcW w:w="4050" w:type="dxa"/>
          </w:tcPr>
          <w:p w:rsidR="004245E4" w:rsidRPr="002429D0" w:rsidRDefault="004245E4" w:rsidP="00E402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2429D0" w:rsidRDefault="004245E4" w:rsidP="00E402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2429D0" w:rsidRPr="002429D0" w:rsidTr="003763F9">
        <w:trPr>
          <w:jc w:val="center"/>
        </w:trPr>
        <w:tc>
          <w:tcPr>
            <w:tcW w:w="4050" w:type="dxa"/>
          </w:tcPr>
          <w:p w:rsidR="004245E4" w:rsidRPr="002429D0" w:rsidRDefault="004245E4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2429D0" w:rsidRDefault="00C40C3E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9D0" w:rsidRPr="002429D0" w:rsidTr="003763F9">
        <w:trPr>
          <w:jc w:val="center"/>
        </w:trPr>
        <w:tc>
          <w:tcPr>
            <w:tcW w:w="4050" w:type="dxa"/>
          </w:tcPr>
          <w:p w:rsidR="004245E4" w:rsidRPr="002429D0" w:rsidRDefault="004245E4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2429D0" w:rsidRDefault="00C40C3E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429D0" w:rsidRPr="002429D0" w:rsidTr="003763F9">
        <w:trPr>
          <w:jc w:val="center"/>
        </w:trPr>
        <w:tc>
          <w:tcPr>
            <w:tcW w:w="4050" w:type="dxa"/>
          </w:tcPr>
          <w:p w:rsidR="004245E4" w:rsidRPr="002429D0" w:rsidRDefault="004245E4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2429D0" w:rsidRDefault="00C40C3E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2429D0" w:rsidTr="003763F9">
        <w:trPr>
          <w:jc w:val="center"/>
        </w:trPr>
        <w:tc>
          <w:tcPr>
            <w:tcW w:w="4050" w:type="dxa"/>
          </w:tcPr>
          <w:p w:rsidR="004245E4" w:rsidRPr="002429D0" w:rsidRDefault="004245E4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2429D0" w:rsidRDefault="004245E4" w:rsidP="00E4029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2429D0" w:rsidRDefault="00C40C3E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08353A" w:rsidRPr="002429D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2429D0" w:rsidRDefault="004245E4" w:rsidP="00E4029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2429D0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2429D0" w:rsidRDefault="004245E4" w:rsidP="00E4029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2429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2429D0" w:rsidRDefault="00D839C2" w:rsidP="00E402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 xml:space="preserve">- </w:t>
      </w:r>
      <w:r w:rsidR="00015A6D" w:rsidRPr="002429D0">
        <w:rPr>
          <w:rFonts w:ascii="Times New Roman" w:hAnsi="Times New Roman" w:cs="Times New Roman"/>
          <w:sz w:val="28"/>
          <w:szCs w:val="28"/>
        </w:rPr>
        <w:t>нормативно правовой акт</w:t>
      </w:r>
      <w:r w:rsidR="00CE5BF5" w:rsidRPr="002429D0">
        <w:rPr>
          <w:rFonts w:ascii="Times New Roman" w:hAnsi="Times New Roman" w:cs="Times New Roman"/>
          <w:sz w:val="28"/>
          <w:szCs w:val="28"/>
        </w:rPr>
        <w:t xml:space="preserve"> 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2429D0" w:rsidRDefault="00D839C2" w:rsidP="00E4029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2429D0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2429D0" w:rsidRDefault="004245E4" w:rsidP="00E402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015A6D" w:rsidRPr="002429D0" w:rsidRDefault="00F76E00" w:rsidP="00E402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 xml:space="preserve">- </w:t>
      </w:r>
      <w:r w:rsidR="00015A6D" w:rsidRPr="002429D0">
        <w:rPr>
          <w:rFonts w:ascii="Times New Roman" w:hAnsi="Times New Roman" w:cs="Times New Roman"/>
          <w:sz w:val="28"/>
          <w:szCs w:val="28"/>
        </w:rPr>
        <w:t xml:space="preserve">нормативно правовой акт о прекращении права постоянного (бессрочного) пользования земельным участком или права пожизненного наследуемого владения земельным участком; </w:t>
      </w:r>
    </w:p>
    <w:p w:rsidR="004245E4" w:rsidRPr="002429D0" w:rsidRDefault="00F76E00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2429D0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24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2429D0" w:rsidRDefault="004245E4" w:rsidP="00E402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FA078F" w:rsidRPr="002429D0">
        <w:rPr>
          <w:rFonts w:ascii="Times New Roman" w:hAnsi="Times New Roman" w:cs="Times New Roman"/>
          <w:sz w:val="28"/>
          <w:szCs w:val="28"/>
        </w:rPr>
        <w:t>1 месяц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2429D0" w:rsidRDefault="004245E4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2429D0" w:rsidRDefault="004245E4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2.5.2. Гражда</w:t>
      </w:r>
      <w:r w:rsidR="00EA1609">
        <w:rPr>
          <w:rFonts w:ascii="Times New Roman" w:eastAsia="Times New Roman" w:hAnsi="Times New Roman" w:cs="Times New Roman"/>
          <w:sz w:val="28"/>
          <w:szCs w:val="28"/>
        </w:rPr>
        <w:t>нский кодекс РФ от 30.11.1994 №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51-ФЗ («Российская газета» № 238-239 от 08.12.1994)</w:t>
      </w:r>
      <w:r w:rsidR="00BC4EC3" w:rsidRPr="002429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2429D0" w:rsidRDefault="00BC4EC3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9B4CEB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9B4CEB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015A6D" w:rsidRPr="002429D0" w:rsidRDefault="009B4CEB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015A6D" w:rsidRPr="002429D0">
        <w:rPr>
          <w:rFonts w:ascii="Times New Roman" w:hAnsi="Times New Roman" w:cs="Times New Roman"/>
          <w:sz w:val="28"/>
          <w:szCs w:val="28"/>
        </w:rPr>
        <w:t>.Приказ Минэкономразвития России от 30.08.2011 № 424 (п. 8 Приложения)</w:t>
      </w:r>
    </w:p>
    <w:p w:rsidR="00A24F36" w:rsidRPr="002429D0" w:rsidRDefault="009B4CEB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A24F36" w:rsidRPr="002429D0">
        <w:rPr>
          <w:rFonts w:ascii="Times New Roman" w:hAnsi="Times New Roman" w:cs="Times New Roman"/>
          <w:sz w:val="28"/>
          <w:szCs w:val="28"/>
        </w:rPr>
        <w:t>. П</w:t>
      </w:r>
      <w:r w:rsidR="00A24F36" w:rsidRPr="002429D0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A24F36" w:rsidRPr="002429D0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A24F36" w:rsidRPr="002429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A24F36" w:rsidRPr="002429D0">
        <w:rPr>
          <w:rFonts w:ascii="Times New Roman" w:hAnsi="Times New Roman" w:cs="Times New Roman"/>
          <w:sz w:val="28"/>
          <w:szCs w:val="28"/>
        </w:rPr>
        <w:t>».</w:t>
      </w:r>
    </w:p>
    <w:p w:rsidR="00A24F36" w:rsidRPr="002429D0" w:rsidRDefault="009B4CEB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A24F36" w:rsidRPr="002429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4F36" w:rsidRPr="002429D0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A24F36"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24F36" w:rsidRPr="002429D0" w:rsidRDefault="009B4CEB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2.5.8</w:t>
      </w:r>
      <w:r w:rsidR="00A24F36"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</w:t>
      </w:r>
      <w:r w:rsidR="00015A6D"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ой услуги приведен в Приложении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1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429D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</w:t>
      </w:r>
      <w:r w:rsidR="00015A6D" w:rsidRPr="002429D0">
        <w:rPr>
          <w:rFonts w:ascii="Times New Roman" w:eastAsia="Times New Roman" w:hAnsi="Times New Roman" w:cs="Times New Roman"/>
          <w:sz w:val="28"/>
          <w:szCs w:val="28"/>
        </w:rPr>
        <w:t xml:space="preserve">оставить, указан в Приложении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</w:t>
      </w:r>
      <w:r w:rsidR="00015A6D" w:rsidRPr="002429D0">
        <w:rPr>
          <w:rFonts w:ascii="Times New Roman" w:eastAsia="Times New Roman" w:hAnsi="Times New Roman" w:cs="Times New Roman"/>
          <w:sz w:val="28"/>
          <w:szCs w:val="28"/>
        </w:rPr>
        <w:t>ментов, указанных в Приложении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2429D0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1420" w:rsidRPr="002429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</w:t>
      </w:r>
      <w:r w:rsidR="0008353A" w:rsidRPr="002429D0">
        <w:rPr>
          <w:rFonts w:ascii="Times New Roman" w:eastAsia="Times New Roman" w:hAnsi="Times New Roman" w:cs="Times New Roman"/>
          <w:bCs/>
          <w:sz w:val="28"/>
          <w:szCs w:val="28"/>
        </w:rPr>
        <w:t>менту (с учётом п.</w:t>
      </w:r>
      <w:r w:rsidR="009B4CE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E4029E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</w:t>
      </w:r>
      <w:r w:rsidR="00015A6D"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 24 Арбитражного процессуального кодекса РФ.</w:t>
      </w:r>
    </w:p>
    <w:p w:rsidR="004245E4" w:rsidRPr="00E4029E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21420"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услуги.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429D0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E4029E" w:rsidRDefault="004245E4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</w:t>
      </w:r>
      <w:r w:rsidR="0008353A"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в порядке, предусмотренном гл.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Арбитражного процессуального кодекса РФ.</w:t>
      </w:r>
    </w:p>
    <w:p w:rsidR="00CE5BF5" w:rsidRPr="002429D0" w:rsidRDefault="00CE5BF5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821420"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Перечень услуг, которые являются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услуги.</w:t>
      </w:r>
    </w:p>
    <w:p w:rsidR="00CE5BF5" w:rsidRPr="002429D0" w:rsidRDefault="00CE5BF5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CE5BF5" w:rsidRPr="002429D0" w:rsidRDefault="00CE5BF5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CE5BF5" w:rsidRPr="002429D0" w:rsidRDefault="00CE5BF5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CE5BF5" w:rsidRPr="002429D0" w:rsidRDefault="00CE5BF5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21420" w:rsidRPr="002429D0" w:rsidRDefault="00821420" w:rsidP="00E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2.12. Порядок взимания платы за предоставление муниципальной услуги.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2.14. Максимальный срок ожидания в очереди.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муниципальной 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8A0723"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2.16.3.Места ожидания предоставления муниципальной услуги оборудуются стульями, кресельными секциями.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>2.16.4.Места получения информации оборудуются информационными стендами, стульями и столами.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2.16.7.Так же должны быть обеспечены следующие показатели доступности услуги для инвалидов: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отсутствие обоснованных жалоб со стороны заявителей по результатам муниципальной услуги.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2.18. Время приёма заявителей.</w:t>
      </w:r>
    </w:p>
    <w:p w:rsidR="00821420" w:rsidRPr="002429D0" w:rsidRDefault="00821420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Часы приема заявителей сотрудниками Администрации Каменоломненского городского поселения указаны выше.</w:t>
      </w:r>
    </w:p>
    <w:p w:rsidR="00974D52" w:rsidRPr="00E4029E" w:rsidRDefault="00974D52" w:rsidP="00E4029E">
      <w:pPr>
        <w:pStyle w:val="1"/>
        <w:spacing w:after="240" w:line="240" w:lineRule="auto"/>
        <w:rPr>
          <w:b w:val="0"/>
        </w:rPr>
      </w:pPr>
      <w:r w:rsidRPr="00E4029E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№1 к настоящему Административному регламенту.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оригиналы документов заявителю (за исключением документов, которые должны быть представлены в оригинале);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3.3.2. Заявитель вправе представить по собственной инициативе док</w:t>
      </w:r>
      <w:r w:rsidR="00015A6D" w:rsidRPr="002429D0">
        <w:rPr>
          <w:rFonts w:ascii="Times New Roman" w:eastAsia="Times New Roman" w:hAnsi="Times New Roman" w:cs="Times New Roman"/>
          <w:sz w:val="28"/>
          <w:szCs w:val="28"/>
        </w:rPr>
        <w:t xml:space="preserve">ументы, указанные в приложении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№1 к настоящему Административному регламенту.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r w:rsidR="0008353A" w:rsidRPr="00242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>й административной процедуры – 1 месяц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F403B0" w:rsidRPr="002429D0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правового акта </w:t>
      </w:r>
      <w:r w:rsidR="00F403B0" w:rsidRPr="002429D0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2429D0" w:rsidRDefault="003763F9" w:rsidP="00E4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№ 4 Административного регламента.</w:t>
      </w:r>
    </w:p>
    <w:p w:rsidR="00292B3C" w:rsidRPr="00E4029E" w:rsidRDefault="00974D52" w:rsidP="00E4029E">
      <w:pPr>
        <w:pStyle w:val="1"/>
        <w:spacing w:after="240" w:line="240" w:lineRule="auto"/>
        <w:rPr>
          <w:b w:val="0"/>
        </w:rPr>
      </w:pPr>
      <w:r w:rsidRPr="00E4029E">
        <w:rPr>
          <w:b w:val="0"/>
        </w:rPr>
        <w:t>4. Формы контроля за предоставлением муниципальной услуги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</w:t>
      </w: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поселения (далее - Глава).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2429D0" w:rsidRDefault="003763F9" w:rsidP="00E4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9B4CEB" w:rsidRPr="00E4029E" w:rsidRDefault="009B4CEB" w:rsidP="00E4029E">
      <w:pPr>
        <w:pStyle w:val="1"/>
        <w:spacing w:after="240" w:line="240" w:lineRule="auto"/>
        <w:rPr>
          <w:b w:val="0"/>
        </w:rPr>
      </w:pPr>
      <w:r w:rsidRPr="00E4029E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Ростовской области, муниципальными правовыми актами.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9B4CEB" w:rsidRPr="00E4029E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9B4CEB" w:rsidRPr="00E4029E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E4029E">
        <w:rPr>
          <w:color w:val="000000" w:themeColor="text1"/>
        </w:rPr>
        <w:t xml:space="preserve"> </w:t>
      </w:r>
      <w:r w:rsidRPr="00E4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B4CEB" w:rsidRPr="006D7E4B" w:rsidRDefault="009B4CEB" w:rsidP="00E40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29E" w:rsidRDefault="00E4029E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29E" w:rsidRPr="002429D0" w:rsidRDefault="00E4029E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2429D0" w:rsidRDefault="009A65BA" w:rsidP="00E4029E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2429D0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2429D0" w:rsidRDefault="00664E56" w:rsidP="00E4029E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2429D0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2429D0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E402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2429D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242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2429D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2429D0" w:rsidRDefault="009A65BA" w:rsidP="00E4029E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2429D0" w:rsidRDefault="003763F9" w:rsidP="00E4029E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2429D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2429D0" w:rsidTr="00FE46A2">
        <w:tc>
          <w:tcPr>
            <w:tcW w:w="3209" w:type="dxa"/>
          </w:tcPr>
          <w:p w:rsidR="00861784" w:rsidRPr="002429D0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2429D0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2429D0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2429D0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2429D0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2429D0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DB272A" w:rsidRPr="0024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9D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2429D0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2429D0" w:rsidRPr="00E4029E" w:rsidTr="008E422E">
        <w:trPr>
          <w:trHeight w:val="20"/>
          <w:jc w:val="center"/>
        </w:trPr>
        <w:tc>
          <w:tcPr>
            <w:tcW w:w="846" w:type="dxa"/>
            <w:vAlign w:val="center"/>
          </w:tcPr>
          <w:p w:rsidR="008E422E" w:rsidRPr="00E4029E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E4029E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22E" w:rsidRPr="00E4029E" w:rsidRDefault="008E422E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1. Заявление об отказе от права на земельный участок</w:t>
            </w:r>
          </w:p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1. Оригинал –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 личность заявителя или  представителя заявителя: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 Копия при предъявлении оригинала –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3.2. Для представителей юридического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 xml:space="preserve"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</w:t>
            </w:r>
            <w:r w:rsidRPr="00E40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 xml:space="preserve">4. 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4. Оригинал - 1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5.1.Документы, удостоверяющие права на землю: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5.1. Оригинал - 1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5.1.1.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5.1.2. Свидетельство о праве бессрочного (постоянного) пользования землей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5.1.3. Свидетельство о пожизненном наследуемом владении земельным участком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5.2. в случае их отсутствия - копия решения органа местного самоуправления о предоставлении земельного участка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5.2. Копия при предъявлении оригинала –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6.1 Свидетельство о государственной регистрации юридического лица* (для юридических лиц) или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6.1. Копия, заверенная организацией –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6.2. Выписка из ЕГРЮЛ* 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6.2. Оригинал - 1</w:t>
            </w:r>
          </w:p>
        </w:tc>
      </w:tr>
      <w:tr w:rsidR="002429D0" w:rsidRPr="00E4029E" w:rsidTr="008E422E">
        <w:trPr>
          <w:trHeight w:val="20"/>
          <w:jc w:val="center"/>
        </w:trPr>
        <w:tc>
          <w:tcPr>
            <w:tcW w:w="846" w:type="dxa"/>
          </w:tcPr>
          <w:p w:rsidR="008E422E" w:rsidRPr="00E4029E" w:rsidRDefault="008E422E" w:rsidP="008E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F403B0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7. 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п. 1 ст. 20 Земельного Кодекса РФ, и государственных и муниципальных предприятий):</w:t>
            </w:r>
          </w:p>
          <w:p w:rsidR="008E422E" w:rsidRPr="00E4029E" w:rsidRDefault="008E422E" w:rsidP="00F403B0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- письмо соответствующего органа.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8E422E" w:rsidRPr="00E4029E" w:rsidRDefault="008E422E" w:rsidP="008E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7. Оригинал - 1</w:t>
            </w:r>
          </w:p>
        </w:tc>
      </w:tr>
    </w:tbl>
    <w:p w:rsidR="003763F9" w:rsidRPr="002429D0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2429D0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2429D0" w:rsidTr="00FE46A2">
        <w:tc>
          <w:tcPr>
            <w:tcW w:w="3209" w:type="dxa"/>
          </w:tcPr>
          <w:p w:rsidR="00861784" w:rsidRPr="002429D0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2429D0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2429D0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2429D0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2429D0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2429D0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2429D0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9D0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2429D0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9536"/>
      </w:tblGrid>
      <w:tr w:rsidR="002429D0" w:rsidRPr="00E4029E" w:rsidTr="00F403B0">
        <w:trPr>
          <w:trHeight w:val="309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8E422E" w:rsidRPr="00E4029E" w:rsidRDefault="008E422E" w:rsidP="00BB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E422E" w:rsidRPr="00E4029E" w:rsidRDefault="008E422E" w:rsidP="00BB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8E422E" w:rsidRPr="00E4029E" w:rsidRDefault="008E422E" w:rsidP="00BB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2429D0" w:rsidRPr="00E4029E" w:rsidTr="00F403B0">
        <w:trPr>
          <w:trHeight w:val="163"/>
          <w:jc w:val="center"/>
        </w:trPr>
        <w:tc>
          <w:tcPr>
            <w:tcW w:w="646" w:type="dxa"/>
            <w:shd w:val="clear" w:color="auto" w:fill="auto"/>
          </w:tcPr>
          <w:p w:rsidR="008E422E" w:rsidRPr="00E4029E" w:rsidRDefault="008E422E" w:rsidP="00BB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36" w:type="dxa"/>
            <w:shd w:val="clear" w:color="auto" w:fill="auto"/>
          </w:tcPr>
          <w:p w:rsidR="008E422E" w:rsidRPr="00E4029E" w:rsidRDefault="008E422E" w:rsidP="00BB7A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E4029E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E4029E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2429D0" w:rsidRPr="00E4029E" w:rsidTr="00F403B0">
        <w:trPr>
          <w:trHeight w:val="309"/>
          <w:jc w:val="center"/>
        </w:trPr>
        <w:tc>
          <w:tcPr>
            <w:tcW w:w="646" w:type="dxa"/>
            <w:shd w:val="clear" w:color="auto" w:fill="auto"/>
          </w:tcPr>
          <w:p w:rsidR="008E422E" w:rsidRPr="00E4029E" w:rsidRDefault="008E422E" w:rsidP="00BB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36" w:type="dxa"/>
            <w:shd w:val="clear" w:color="auto" w:fill="auto"/>
          </w:tcPr>
          <w:p w:rsidR="008E422E" w:rsidRPr="00E4029E" w:rsidRDefault="008E422E" w:rsidP="00BB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2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E402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  <w:tr w:rsidR="002429D0" w:rsidRPr="00E4029E" w:rsidTr="00F403B0">
        <w:trPr>
          <w:trHeight w:val="472"/>
          <w:jc w:val="center"/>
        </w:trPr>
        <w:tc>
          <w:tcPr>
            <w:tcW w:w="646" w:type="dxa"/>
            <w:shd w:val="clear" w:color="auto" w:fill="auto"/>
          </w:tcPr>
          <w:p w:rsidR="008E422E" w:rsidRPr="00E4029E" w:rsidRDefault="008E422E" w:rsidP="00BB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36" w:type="dxa"/>
            <w:shd w:val="clear" w:color="auto" w:fill="auto"/>
          </w:tcPr>
          <w:p w:rsidR="008E422E" w:rsidRPr="00E4029E" w:rsidRDefault="008E422E" w:rsidP="00BB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об утверждении материалов предварительного согласования- </w:t>
            </w:r>
            <w:r w:rsidRPr="00E4029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8E422E" w:rsidRPr="00E4029E" w:rsidTr="00F403B0">
        <w:trPr>
          <w:trHeight w:val="292"/>
          <w:jc w:val="center"/>
        </w:trPr>
        <w:tc>
          <w:tcPr>
            <w:tcW w:w="646" w:type="dxa"/>
            <w:shd w:val="clear" w:color="auto" w:fill="auto"/>
          </w:tcPr>
          <w:p w:rsidR="008E422E" w:rsidRPr="00E4029E" w:rsidRDefault="00F403B0" w:rsidP="00BB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36" w:type="dxa"/>
            <w:shd w:val="clear" w:color="auto" w:fill="auto"/>
          </w:tcPr>
          <w:p w:rsidR="008E422E" w:rsidRPr="00E4029E" w:rsidRDefault="008E422E" w:rsidP="00BB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права на землю - </w:t>
            </w:r>
            <w:r w:rsidRPr="00E4029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</w:tbl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2429D0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2429D0" w:rsidTr="00E01C53">
        <w:tc>
          <w:tcPr>
            <w:tcW w:w="3209" w:type="dxa"/>
          </w:tcPr>
          <w:p w:rsidR="00E01C53" w:rsidRPr="002429D0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2429D0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2429D0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2429D0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2429D0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2429D0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2429D0" w:rsidRPr="002429D0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2429D0">
              <w:rPr>
                <w:sz w:val="28"/>
                <w:szCs w:val="28"/>
              </w:rPr>
              <w:t>Главе</w:t>
            </w:r>
          </w:p>
          <w:p w:rsidR="00E01C53" w:rsidRPr="002429D0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2429D0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9D0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2429D0" w:rsidRPr="002429D0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9D0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429D0" w:rsidRPr="002429D0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429D0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429D0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429D0" w:rsidRPr="002429D0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429D0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2429D0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429D0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2429D0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2429D0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2429D0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2429D0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2429D0" w:rsidRPr="002429D0" w:rsidTr="009339E0">
        <w:tc>
          <w:tcPr>
            <w:tcW w:w="1129" w:type="dxa"/>
          </w:tcPr>
          <w:p w:rsidR="00E01C53" w:rsidRPr="002429D0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2429D0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9D0" w:rsidRPr="002429D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29D0" w:rsidRPr="002429D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29D0" w:rsidRPr="002429D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29D0" w:rsidRPr="002429D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29D0" w:rsidRPr="002429D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2429D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429D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2429D0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2429D0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2429D0" w:rsidRPr="002429D0" w:rsidTr="009339E0">
        <w:tc>
          <w:tcPr>
            <w:tcW w:w="1555" w:type="dxa"/>
            <w:vAlign w:val="center"/>
          </w:tcPr>
          <w:p w:rsidR="009339E0" w:rsidRPr="002429D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D0" w:rsidRPr="002429D0" w:rsidTr="009339E0">
        <w:tc>
          <w:tcPr>
            <w:tcW w:w="1555" w:type="dxa"/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9D0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2429D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2429D0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2429D0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2429D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2429D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2429D0" w:rsidTr="003763F9">
        <w:tc>
          <w:tcPr>
            <w:tcW w:w="3209" w:type="dxa"/>
          </w:tcPr>
          <w:p w:rsidR="009339E0" w:rsidRPr="002429D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2429D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2429D0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2429D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0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2429D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2429D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2429D0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2429D0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F35FA" wp14:editId="13865B7D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4B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8F92" wp14:editId="0D40A09F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8F92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E994E" wp14:editId="5F2BF8E3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E994E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7F51B" wp14:editId="2782E214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A9F3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7E7DD" wp14:editId="0CF6F7E2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E7DD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05078" wp14:editId="306C14B7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6EB0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429D0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37364" wp14:editId="2B4EA509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7364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429D0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E1EB8" wp14:editId="358D2128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F5E9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429D0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DCABD" wp14:editId="1797588E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CABD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CF34A" wp14:editId="6B7E3519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D68A6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7EA67" wp14:editId="07786809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D654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BC2FD" wp14:editId="5CB433B5">
                <wp:simplePos x="0" y="0"/>
                <wp:positionH relativeFrom="column">
                  <wp:posOffset>-528955</wp:posOffset>
                </wp:positionH>
                <wp:positionV relativeFrom="paragraph">
                  <wp:posOffset>205740</wp:posOffset>
                </wp:positionV>
                <wp:extent cx="3076575" cy="790575"/>
                <wp:effectExtent l="0" t="0" r="28575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2429D0" w:rsidRDefault="00F403B0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429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Нормативно правовой акт</w:t>
                            </w:r>
                            <w:r w:rsidR="008E422E" w:rsidRPr="002429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C2FD" id="Надпись 20" o:spid="_x0000_s1031" type="#_x0000_t202" style="position:absolute;margin-left:-41.65pt;margin-top:16.2pt;width:242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">
                <v:textbox>
                  <w:txbxContent>
                    <w:p w:rsidR="00FE46A2" w:rsidRPr="002429D0" w:rsidRDefault="00F403B0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429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Нормативно правовой акт</w:t>
                      </w:r>
                      <w:r w:rsidR="008E422E" w:rsidRPr="002429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091C1" wp14:editId="4A545B46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23799C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="00FE46A2"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91C1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GGRAIAAF8EAAAOAAAAZHJzL2Uyb0RvYy54bWysVM2O0zAQviPxDpbvNEnVlm3UdLV0KUJa&#10;fqSFB3AcJ7FwPMZ2m5Qb930F3oEDB268QveNmDhtKX8XRA7WjGf8zcw3M1lcdo0iW2GdBJ3RZBRT&#10;IjSHQuoqo2/frB9dUOI80wVToEVGd8LRy+XDB4vWpGIMNahCWIIg2qWtyWjtvUmjyPFaNMyNwAiN&#10;xhJswzyqtooKy1pEb1Q0juNZ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NZPL+Yoomj7SKZ&#10;JyhjchFLj6+Ndf6ZgIb0QkYtTkBAZ9sb5wfXo0sfzIGSxVoqFRRb5StlyZbhtKzDd0D/yU1p0mZ0&#10;Ph1PBwL+ChGH708QjfQ49ko2WMXJiaU9bU91EYbSM6kGGatTGovseeypG0j0Xd6Fxs2O7cmh2CGx&#10;FoYpx61EoQb7gZIWJzyj7v2GWUGJeq6xOfNkMulXIiiT6eMxKvbckp9bmOYIlVFPySCu/LBGG2Nl&#10;VWOkYRw0XGFDSxm47jMesjqkj1McunXYuH5NzvXg9eO/sPwO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LzLhhk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23799C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="00FE46A2"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007EA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E752F" wp14:editId="74223D00">
                <wp:simplePos x="0" y="0"/>
                <wp:positionH relativeFrom="column">
                  <wp:posOffset>1537970</wp:posOffset>
                </wp:positionH>
                <wp:positionV relativeFrom="paragraph">
                  <wp:posOffset>139065</wp:posOffset>
                </wp:positionV>
                <wp:extent cx="1447800" cy="600075"/>
                <wp:effectExtent l="0" t="0" r="9525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6E66" id="Прямая со стрелкой 19" o:spid="_x0000_s1026" type="#_x0000_t32" style="position:absolute;margin-left:121.1pt;margin-top:10.95pt;width:114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">
                <v:stroke endarrow="block"/>
              </v:shape>
            </w:pict>
          </mc:Fallback>
        </mc:AlternateContent>
      </w:r>
      <w:r w:rsidR="00B227AE" w:rsidRPr="002429D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B1A4A" wp14:editId="537C7B4C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B455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2FA75" wp14:editId="469F5144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FA75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429D0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2429D0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429D0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D73B8" wp14:editId="5E4D47C3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651C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2429D0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2429D0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D0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6EF96" wp14:editId="4BE22EF9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EF96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2429D0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766403"/>
      <w:docPartObj>
        <w:docPartGallery w:val="Page Numbers (Bottom of Page)"/>
        <w:docPartUnique/>
      </w:docPartObj>
    </w:sdtPr>
    <w:sdtEndPr/>
    <w:sdtContent>
      <w:p w:rsidR="002429D0" w:rsidRDefault="002429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CF">
          <w:rPr>
            <w:noProof/>
          </w:rPr>
          <w:t>1</w:t>
        </w:r>
        <w:r>
          <w:fldChar w:fldCharType="end"/>
        </w:r>
      </w:p>
    </w:sdtContent>
  </w:sdt>
  <w:p w:rsidR="002429D0" w:rsidRDefault="002429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EA3"/>
    <w:rsid w:val="00007FA3"/>
    <w:rsid w:val="00015A6D"/>
    <w:rsid w:val="00023B97"/>
    <w:rsid w:val="00027057"/>
    <w:rsid w:val="00033179"/>
    <w:rsid w:val="00033A56"/>
    <w:rsid w:val="0004363A"/>
    <w:rsid w:val="00056FFF"/>
    <w:rsid w:val="00063B9B"/>
    <w:rsid w:val="00080B2B"/>
    <w:rsid w:val="0008353A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29D0"/>
    <w:rsid w:val="00246FEC"/>
    <w:rsid w:val="00253B4C"/>
    <w:rsid w:val="0025514D"/>
    <w:rsid w:val="00292B3C"/>
    <w:rsid w:val="002C4925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C29EF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6F4FBC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032DA"/>
    <w:rsid w:val="0081421B"/>
    <w:rsid w:val="00821420"/>
    <w:rsid w:val="008246F8"/>
    <w:rsid w:val="00861784"/>
    <w:rsid w:val="008626DA"/>
    <w:rsid w:val="00863EDA"/>
    <w:rsid w:val="008A0723"/>
    <w:rsid w:val="008A7984"/>
    <w:rsid w:val="008B1129"/>
    <w:rsid w:val="008C16E1"/>
    <w:rsid w:val="008C4E0F"/>
    <w:rsid w:val="008C78FC"/>
    <w:rsid w:val="008D4A73"/>
    <w:rsid w:val="008E422E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B4CEB"/>
    <w:rsid w:val="009D73BC"/>
    <w:rsid w:val="00A0367E"/>
    <w:rsid w:val="00A06F44"/>
    <w:rsid w:val="00A20F93"/>
    <w:rsid w:val="00A24F36"/>
    <w:rsid w:val="00A375E2"/>
    <w:rsid w:val="00AC7BBC"/>
    <w:rsid w:val="00AE0513"/>
    <w:rsid w:val="00AE62DD"/>
    <w:rsid w:val="00B15B71"/>
    <w:rsid w:val="00B227AE"/>
    <w:rsid w:val="00B30068"/>
    <w:rsid w:val="00B30D69"/>
    <w:rsid w:val="00B466CF"/>
    <w:rsid w:val="00B7283F"/>
    <w:rsid w:val="00B81C43"/>
    <w:rsid w:val="00B8731B"/>
    <w:rsid w:val="00BB37E4"/>
    <w:rsid w:val="00BB6CDC"/>
    <w:rsid w:val="00BC28EC"/>
    <w:rsid w:val="00BC4EC3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E5BF5"/>
    <w:rsid w:val="00CF1445"/>
    <w:rsid w:val="00CF2102"/>
    <w:rsid w:val="00D170FE"/>
    <w:rsid w:val="00D40D0A"/>
    <w:rsid w:val="00D5202B"/>
    <w:rsid w:val="00D55CBE"/>
    <w:rsid w:val="00D60D79"/>
    <w:rsid w:val="00D839C2"/>
    <w:rsid w:val="00D90977"/>
    <w:rsid w:val="00D90F34"/>
    <w:rsid w:val="00DB272A"/>
    <w:rsid w:val="00DC7250"/>
    <w:rsid w:val="00DF5562"/>
    <w:rsid w:val="00DF7934"/>
    <w:rsid w:val="00E01C53"/>
    <w:rsid w:val="00E279E1"/>
    <w:rsid w:val="00E4029E"/>
    <w:rsid w:val="00E44FCF"/>
    <w:rsid w:val="00E61550"/>
    <w:rsid w:val="00E8600E"/>
    <w:rsid w:val="00EA1609"/>
    <w:rsid w:val="00EB63AF"/>
    <w:rsid w:val="00EE3190"/>
    <w:rsid w:val="00EE3B92"/>
    <w:rsid w:val="00EF0742"/>
    <w:rsid w:val="00F02DF0"/>
    <w:rsid w:val="00F05C8F"/>
    <w:rsid w:val="00F106CB"/>
    <w:rsid w:val="00F13245"/>
    <w:rsid w:val="00F22A6F"/>
    <w:rsid w:val="00F403B0"/>
    <w:rsid w:val="00F5011D"/>
    <w:rsid w:val="00F76E00"/>
    <w:rsid w:val="00FA078F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B25C-E674-48A7-972A-8799AA5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F6C7-965E-49B1-A6FF-4A610751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17</cp:revision>
  <cp:lastPrinted>2013-12-10T10:23:00Z</cp:lastPrinted>
  <dcterms:created xsi:type="dcterms:W3CDTF">2016-03-22T12:53:00Z</dcterms:created>
  <dcterms:modified xsi:type="dcterms:W3CDTF">2016-06-22T08:10:00Z</dcterms:modified>
</cp:coreProperties>
</file>