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745" w:rsidRPr="00CA4389" w:rsidRDefault="00642745" w:rsidP="00642745">
      <w:pPr>
        <w:jc w:val="center"/>
        <w:rPr>
          <w:sz w:val="24"/>
          <w:szCs w:val="24"/>
        </w:rPr>
      </w:pPr>
      <w:r w:rsidRPr="00CA4389">
        <w:rPr>
          <w:b/>
          <w:sz w:val="24"/>
          <w:szCs w:val="24"/>
        </w:rPr>
        <w:t>Сообщение о проведении открытого конкурса на право заключения концессионного соглашения в отношении объектов водоотведения муниципального образования «Каменоломненское городское поселение»</w:t>
      </w:r>
      <w:r w:rsidRPr="00CA4389">
        <w:rPr>
          <w:sz w:val="24"/>
          <w:szCs w:val="24"/>
        </w:rPr>
        <w:t>.</w:t>
      </w:r>
    </w:p>
    <w:p w:rsidR="00642745" w:rsidRPr="00CA4389" w:rsidRDefault="00642745" w:rsidP="00642745">
      <w:pPr>
        <w:ind w:firstLine="709"/>
        <w:jc w:val="both"/>
        <w:rPr>
          <w:sz w:val="24"/>
          <w:szCs w:val="24"/>
        </w:rPr>
      </w:pPr>
      <w:r w:rsidRPr="00CA4389">
        <w:rPr>
          <w:sz w:val="24"/>
          <w:szCs w:val="24"/>
        </w:rPr>
        <w:t>Основание проведения конкурса: постановление Администрации Каменоломненского городского поселения № 109 от 15.12.2021 «Об утверждении решения о проведении открытого конкурса на право заключения концессионного соглашения в отношении объектов водоотведения муниципального образования «Каменоломненское городское поселение».</w:t>
      </w:r>
      <w:bookmarkStart w:id="0" w:name="_GoBack"/>
      <w:bookmarkEnd w:id="0"/>
    </w:p>
    <w:p w:rsidR="00642745" w:rsidRPr="00CA4389" w:rsidRDefault="00642745" w:rsidP="00642745">
      <w:pPr>
        <w:ind w:firstLine="709"/>
        <w:jc w:val="both"/>
        <w:rPr>
          <w:sz w:val="24"/>
          <w:szCs w:val="24"/>
        </w:rPr>
      </w:pPr>
      <w:r w:rsidRPr="00CA4389">
        <w:rPr>
          <w:sz w:val="24"/>
          <w:szCs w:val="24"/>
        </w:rPr>
        <w:t xml:space="preserve">Организатор конкурса: Администрация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Крупской 28а. ИНН </w:t>
      </w:r>
      <w:proofErr w:type="gramStart"/>
      <w:r w:rsidRPr="00CA4389">
        <w:rPr>
          <w:sz w:val="24"/>
          <w:szCs w:val="24"/>
        </w:rPr>
        <w:t>6125023710  КПП</w:t>
      </w:r>
      <w:proofErr w:type="gramEnd"/>
      <w:r w:rsidRPr="00CA4389">
        <w:rPr>
          <w:sz w:val="24"/>
          <w:szCs w:val="24"/>
        </w:rPr>
        <w:t xml:space="preserve"> 612501001 ОГРН 1056125016452. </w:t>
      </w:r>
    </w:p>
    <w:p w:rsidR="00642745" w:rsidRPr="00CA4389" w:rsidRDefault="00642745" w:rsidP="00642745">
      <w:pPr>
        <w:ind w:firstLine="709"/>
        <w:jc w:val="both"/>
        <w:rPr>
          <w:sz w:val="24"/>
          <w:szCs w:val="24"/>
        </w:rPr>
      </w:pPr>
      <w:r w:rsidRPr="00CA4389">
        <w:rPr>
          <w:sz w:val="24"/>
          <w:szCs w:val="24"/>
        </w:rPr>
        <w:t>УФК по Ростовской области (Администрация Каменоломненского городского поселения)</w:t>
      </w:r>
    </w:p>
    <w:p w:rsidR="00642745" w:rsidRPr="00CA4389" w:rsidRDefault="00642745" w:rsidP="00642745">
      <w:pPr>
        <w:ind w:firstLine="709"/>
        <w:jc w:val="both"/>
        <w:rPr>
          <w:sz w:val="24"/>
          <w:szCs w:val="24"/>
        </w:rPr>
      </w:pPr>
      <w:r w:rsidRPr="00CA4389">
        <w:rPr>
          <w:sz w:val="24"/>
          <w:szCs w:val="24"/>
        </w:rPr>
        <w:t>БАНК: ОТДЕЛЕНИЕ РОСТОВ-НА-ДОНУ БАНКА РОССИИ //УФК по Ростовской области г. Ростов-на-Дону</w:t>
      </w:r>
    </w:p>
    <w:p w:rsidR="00642745" w:rsidRPr="00CA4389" w:rsidRDefault="00642745" w:rsidP="00642745">
      <w:pPr>
        <w:ind w:firstLine="709"/>
        <w:jc w:val="both"/>
        <w:rPr>
          <w:sz w:val="24"/>
          <w:szCs w:val="24"/>
        </w:rPr>
      </w:pPr>
      <w:r w:rsidRPr="00CA4389">
        <w:rPr>
          <w:sz w:val="24"/>
          <w:szCs w:val="24"/>
        </w:rPr>
        <w:t>л/</w:t>
      </w:r>
      <w:proofErr w:type="spellStart"/>
      <w:r w:rsidRPr="00CA4389">
        <w:rPr>
          <w:sz w:val="24"/>
          <w:szCs w:val="24"/>
        </w:rPr>
        <w:t>сч</w:t>
      </w:r>
      <w:proofErr w:type="spellEnd"/>
      <w:r w:rsidRPr="00CA4389">
        <w:rPr>
          <w:sz w:val="24"/>
          <w:szCs w:val="24"/>
        </w:rPr>
        <w:t xml:space="preserve"> 04583126830</w:t>
      </w:r>
    </w:p>
    <w:p w:rsidR="00642745" w:rsidRPr="00CA4389" w:rsidRDefault="00642745" w:rsidP="00642745">
      <w:pPr>
        <w:ind w:firstLine="709"/>
        <w:jc w:val="both"/>
        <w:rPr>
          <w:sz w:val="24"/>
          <w:szCs w:val="24"/>
        </w:rPr>
      </w:pPr>
      <w:r w:rsidRPr="00CA4389">
        <w:rPr>
          <w:sz w:val="24"/>
          <w:szCs w:val="24"/>
        </w:rPr>
        <w:t>р/</w:t>
      </w:r>
      <w:proofErr w:type="spellStart"/>
      <w:r w:rsidRPr="00CA4389">
        <w:rPr>
          <w:sz w:val="24"/>
          <w:szCs w:val="24"/>
        </w:rPr>
        <w:t>сч</w:t>
      </w:r>
      <w:proofErr w:type="spellEnd"/>
      <w:r w:rsidRPr="00CA4389">
        <w:rPr>
          <w:sz w:val="24"/>
          <w:szCs w:val="24"/>
        </w:rPr>
        <w:t xml:space="preserve"> 031 006 430 0000 001 5800 </w:t>
      </w:r>
    </w:p>
    <w:p w:rsidR="00642745" w:rsidRPr="00CA4389" w:rsidRDefault="00642745" w:rsidP="00642745">
      <w:pPr>
        <w:ind w:firstLine="709"/>
        <w:jc w:val="both"/>
        <w:rPr>
          <w:sz w:val="24"/>
          <w:szCs w:val="24"/>
        </w:rPr>
      </w:pPr>
      <w:r w:rsidRPr="00CA4389">
        <w:rPr>
          <w:sz w:val="24"/>
          <w:szCs w:val="24"/>
        </w:rPr>
        <w:t>К/</w:t>
      </w:r>
      <w:proofErr w:type="spellStart"/>
      <w:r w:rsidRPr="00CA4389">
        <w:rPr>
          <w:sz w:val="24"/>
          <w:szCs w:val="24"/>
        </w:rPr>
        <w:t>сч</w:t>
      </w:r>
      <w:proofErr w:type="spellEnd"/>
      <w:r w:rsidRPr="00CA4389">
        <w:rPr>
          <w:sz w:val="24"/>
          <w:szCs w:val="24"/>
        </w:rPr>
        <w:t>. № 401 028 108 4537 000 0050</w:t>
      </w:r>
    </w:p>
    <w:p w:rsidR="00642745" w:rsidRPr="00CA4389" w:rsidRDefault="00642745" w:rsidP="00642745">
      <w:pPr>
        <w:ind w:firstLine="709"/>
        <w:jc w:val="both"/>
        <w:rPr>
          <w:sz w:val="24"/>
          <w:szCs w:val="24"/>
        </w:rPr>
      </w:pPr>
      <w:r w:rsidRPr="00CA4389">
        <w:rPr>
          <w:sz w:val="24"/>
          <w:szCs w:val="24"/>
        </w:rPr>
        <w:t>БИК 016015102</w:t>
      </w:r>
    </w:p>
    <w:p w:rsidR="00642745" w:rsidRPr="00CA4389" w:rsidRDefault="00642745" w:rsidP="00642745">
      <w:pPr>
        <w:ind w:firstLine="709"/>
        <w:jc w:val="both"/>
        <w:rPr>
          <w:sz w:val="24"/>
          <w:szCs w:val="24"/>
        </w:rPr>
      </w:pPr>
      <w:r w:rsidRPr="00CA4389">
        <w:rPr>
          <w:sz w:val="24"/>
          <w:szCs w:val="24"/>
        </w:rPr>
        <w:t>ОКТМО 60641151</w:t>
      </w:r>
    </w:p>
    <w:p w:rsidR="00642745" w:rsidRPr="00CA4389" w:rsidRDefault="00642745" w:rsidP="00642745">
      <w:pPr>
        <w:ind w:firstLine="709"/>
        <w:jc w:val="both"/>
        <w:rPr>
          <w:sz w:val="24"/>
          <w:szCs w:val="24"/>
        </w:rPr>
      </w:pPr>
      <w:r w:rsidRPr="00CA4389">
        <w:rPr>
          <w:sz w:val="24"/>
          <w:szCs w:val="24"/>
        </w:rPr>
        <w:t xml:space="preserve">ОКПО 04225799       </w:t>
      </w:r>
    </w:p>
    <w:p w:rsidR="00642745" w:rsidRPr="00CA4389" w:rsidRDefault="00642745" w:rsidP="00642745">
      <w:pPr>
        <w:ind w:firstLine="709"/>
        <w:jc w:val="both"/>
        <w:rPr>
          <w:sz w:val="24"/>
          <w:szCs w:val="24"/>
        </w:rPr>
      </w:pPr>
      <w:r w:rsidRPr="00CA4389">
        <w:rPr>
          <w:sz w:val="24"/>
          <w:szCs w:val="24"/>
        </w:rPr>
        <w:t xml:space="preserve">Официальный сайт: http://kamenolomninskoe.ru/  </w:t>
      </w:r>
    </w:p>
    <w:p w:rsidR="00642745" w:rsidRPr="00CA4389" w:rsidRDefault="00642745" w:rsidP="00642745">
      <w:pPr>
        <w:ind w:firstLine="709"/>
        <w:jc w:val="both"/>
        <w:rPr>
          <w:sz w:val="24"/>
          <w:szCs w:val="24"/>
        </w:rPr>
      </w:pPr>
      <w:r w:rsidRPr="00CA4389">
        <w:rPr>
          <w:sz w:val="24"/>
          <w:szCs w:val="24"/>
        </w:rPr>
        <w:t>Тел. 8(86360)2-08-25 (контактное лицо – заведующий сектором организационно-правовой и кадровой работы – Здоровцев Андрей Александрович); 2-37-78 (контактное лицо – заведующий сектором земельно-имущественных отношений, бытового обслуживания и торговли – Чантемирова Елена Анатольевна</w:t>
      </w:r>
      <w:proofErr w:type="gramStart"/>
      <w:r w:rsidRPr="00CA4389">
        <w:rPr>
          <w:sz w:val="24"/>
          <w:szCs w:val="24"/>
        </w:rPr>
        <w:t>);  Факс</w:t>
      </w:r>
      <w:proofErr w:type="gramEnd"/>
      <w:r w:rsidRPr="00CA4389">
        <w:rPr>
          <w:sz w:val="24"/>
          <w:szCs w:val="24"/>
        </w:rPr>
        <w:t>: 2-37-15.</w:t>
      </w:r>
    </w:p>
    <w:p w:rsidR="00642745" w:rsidRPr="00CA4389" w:rsidRDefault="00642745" w:rsidP="00642745">
      <w:pPr>
        <w:ind w:firstLine="709"/>
        <w:jc w:val="both"/>
        <w:rPr>
          <w:sz w:val="24"/>
          <w:szCs w:val="24"/>
        </w:rPr>
      </w:pPr>
      <w:proofErr w:type="gramStart"/>
      <w:r w:rsidRPr="00CA4389">
        <w:rPr>
          <w:sz w:val="24"/>
          <w:szCs w:val="24"/>
        </w:rPr>
        <w:t>E-</w:t>
      </w:r>
      <w:proofErr w:type="spellStart"/>
      <w:r w:rsidRPr="00CA4389">
        <w:rPr>
          <w:sz w:val="24"/>
          <w:szCs w:val="24"/>
        </w:rPr>
        <w:t>Mail</w:t>
      </w:r>
      <w:proofErr w:type="spellEnd"/>
      <w:r w:rsidRPr="00CA4389">
        <w:rPr>
          <w:sz w:val="24"/>
          <w:szCs w:val="24"/>
        </w:rPr>
        <w:t>:  gp28292@mail.ru</w:t>
      </w:r>
      <w:proofErr w:type="gramEnd"/>
      <w:r w:rsidRPr="00CA4389">
        <w:rPr>
          <w:sz w:val="24"/>
          <w:szCs w:val="24"/>
        </w:rPr>
        <w:t xml:space="preserve">  </w:t>
      </w:r>
    </w:p>
    <w:p w:rsidR="00642745" w:rsidRPr="00CA4389" w:rsidRDefault="00642745" w:rsidP="00642745">
      <w:pPr>
        <w:ind w:firstLine="709"/>
        <w:jc w:val="both"/>
        <w:rPr>
          <w:sz w:val="24"/>
          <w:szCs w:val="24"/>
        </w:rPr>
      </w:pPr>
      <w:r w:rsidRPr="00CA4389">
        <w:rPr>
          <w:sz w:val="24"/>
          <w:szCs w:val="24"/>
        </w:rPr>
        <w:t xml:space="preserve">Месторасположение, описание и технические характеристики объекта концессионного соглашения, права на которое предаются по договору: </w:t>
      </w:r>
    </w:p>
    <w:p w:rsidR="00642745" w:rsidRPr="00CA4389" w:rsidRDefault="00642745" w:rsidP="00642745">
      <w:pPr>
        <w:ind w:firstLine="709"/>
        <w:jc w:val="both"/>
        <w:rPr>
          <w:color w:val="000000"/>
          <w:sz w:val="24"/>
          <w:szCs w:val="24"/>
        </w:rPr>
      </w:pPr>
      <w:r w:rsidRPr="00CA4389">
        <w:rPr>
          <w:sz w:val="24"/>
          <w:szCs w:val="24"/>
        </w:rPr>
        <w:t xml:space="preserve">- </w:t>
      </w:r>
      <w:r w:rsidRPr="00CA4389">
        <w:rPr>
          <w:color w:val="000000"/>
          <w:sz w:val="24"/>
          <w:szCs w:val="24"/>
        </w:rPr>
        <w:t>Сооружение (Нежилое, Канализационные сети</w:t>
      </w:r>
      <w:proofErr w:type="gramStart"/>
      <w:r w:rsidRPr="00CA4389">
        <w:rPr>
          <w:color w:val="000000"/>
          <w:sz w:val="24"/>
          <w:szCs w:val="24"/>
        </w:rPr>
        <w:t xml:space="preserve">);  </w:t>
      </w:r>
      <w:r w:rsidRPr="00CA4389">
        <w:rPr>
          <w:sz w:val="24"/>
          <w:szCs w:val="24"/>
        </w:rPr>
        <w:t>кадастровый</w:t>
      </w:r>
      <w:proofErr w:type="gramEnd"/>
      <w:r w:rsidRPr="00CA4389">
        <w:rPr>
          <w:sz w:val="24"/>
          <w:szCs w:val="24"/>
        </w:rPr>
        <w:t xml:space="preserve"> номер: </w:t>
      </w:r>
      <w:r w:rsidRPr="00CA4389">
        <w:rPr>
          <w:color w:val="000000"/>
          <w:sz w:val="24"/>
          <w:szCs w:val="24"/>
        </w:rPr>
        <w:t>61:28:0000000:462, п</w:t>
      </w:r>
      <w:r w:rsidRPr="00CA4389">
        <w:rPr>
          <w:sz w:val="24"/>
          <w:szCs w:val="24"/>
        </w:rPr>
        <w:t xml:space="preserve">ротяженность: </w:t>
      </w:r>
      <w:r w:rsidRPr="00CA4389">
        <w:rPr>
          <w:color w:val="000000"/>
          <w:sz w:val="24"/>
          <w:szCs w:val="24"/>
        </w:rPr>
        <w:t xml:space="preserve">19804 м; </w:t>
      </w:r>
      <w:r w:rsidRPr="00CA4389">
        <w:rPr>
          <w:sz w:val="24"/>
          <w:szCs w:val="24"/>
        </w:rPr>
        <w:t>адрес (местонахождение):</w:t>
      </w:r>
      <w:r w:rsidRPr="00CA4389">
        <w:rPr>
          <w:color w:val="000000"/>
          <w:sz w:val="24"/>
          <w:szCs w:val="24"/>
        </w:rPr>
        <w:t xml:space="preserve"> Ростовская обл., Октябрьский р-н, </w:t>
      </w:r>
      <w:proofErr w:type="spellStart"/>
      <w:r w:rsidRPr="00CA4389">
        <w:rPr>
          <w:color w:val="000000"/>
          <w:sz w:val="24"/>
          <w:szCs w:val="24"/>
        </w:rPr>
        <w:t>р.п</w:t>
      </w:r>
      <w:proofErr w:type="spellEnd"/>
      <w:r w:rsidRPr="00CA4389">
        <w:rPr>
          <w:color w:val="000000"/>
          <w:sz w:val="24"/>
          <w:szCs w:val="24"/>
        </w:rPr>
        <w:t>. Каменоломни;</w:t>
      </w:r>
    </w:p>
    <w:p w:rsidR="00642745" w:rsidRPr="00CA4389" w:rsidRDefault="00642745" w:rsidP="00642745">
      <w:pPr>
        <w:ind w:firstLine="709"/>
        <w:jc w:val="both"/>
        <w:rPr>
          <w:color w:val="000000"/>
          <w:sz w:val="24"/>
          <w:szCs w:val="24"/>
        </w:rPr>
      </w:pPr>
      <w:r w:rsidRPr="00CA4389">
        <w:rPr>
          <w:color w:val="000000"/>
          <w:sz w:val="24"/>
          <w:szCs w:val="24"/>
        </w:rPr>
        <w:t>- Сооружения канализации; к</w:t>
      </w:r>
      <w:r w:rsidRPr="00CA4389">
        <w:rPr>
          <w:sz w:val="24"/>
          <w:szCs w:val="24"/>
        </w:rPr>
        <w:t xml:space="preserve">адастровый номер </w:t>
      </w:r>
      <w:r w:rsidRPr="00CA4389">
        <w:rPr>
          <w:color w:val="000000"/>
          <w:sz w:val="24"/>
          <w:szCs w:val="24"/>
        </w:rPr>
        <w:t xml:space="preserve">61:28:0120107:443; протяженность: 200 м; </w:t>
      </w:r>
      <w:r w:rsidRPr="00CA4389">
        <w:rPr>
          <w:sz w:val="24"/>
          <w:szCs w:val="24"/>
        </w:rPr>
        <w:t xml:space="preserve">адрес (местонахождение): </w:t>
      </w:r>
      <w:r w:rsidRPr="00CA4389">
        <w:rPr>
          <w:color w:val="000000"/>
          <w:sz w:val="24"/>
          <w:szCs w:val="24"/>
        </w:rPr>
        <w:t xml:space="preserve">Ростовская обл., Октябрьский р-н, </w:t>
      </w:r>
      <w:proofErr w:type="spellStart"/>
      <w:r w:rsidRPr="00CA4389">
        <w:rPr>
          <w:color w:val="000000"/>
          <w:sz w:val="24"/>
          <w:szCs w:val="24"/>
        </w:rPr>
        <w:t>р.п</w:t>
      </w:r>
      <w:proofErr w:type="spellEnd"/>
      <w:r w:rsidRPr="00CA4389">
        <w:rPr>
          <w:color w:val="000000"/>
          <w:sz w:val="24"/>
          <w:szCs w:val="24"/>
        </w:rPr>
        <w:t xml:space="preserve">. Каменоломни, начало объекта: К-к1 (канализационный колодец) место врезки в существующую канализационную сеть, расположенный в 17,28м на запад от цеха по производству </w:t>
      </w:r>
      <w:proofErr w:type="spellStart"/>
      <w:r w:rsidRPr="00CA4389">
        <w:rPr>
          <w:color w:val="000000"/>
          <w:sz w:val="24"/>
          <w:szCs w:val="24"/>
        </w:rPr>
        <w:t>козинаков</w:t>
      </w:r>
      <w:proofErr w:type="spellEnd"/>
      <w:r w:rsidRPr="00CA4389">
        <w:rPr>
          <w:color w:val="000000"/>
          <w:sz w:val="24"/>
          <w:szCs w:val="24"/>
        </w:rPr>
        <w:t xml:space="preserve"> по ул. Энгельса №47б. Конец объекта: К-К6 (канализационный колодец), расположенный на территории жилого дома №2 по пер. Луганский; К-к9, расположенный в 2,0м от жилого дома №1 по пер. Луганский; К-к13, расположенный в 2,0м на юг от жилого дома №7 по </w:t>
      </w:r>
      <w:proofErr w:type="spellStart"/>
      <w:r w:rsidRPr="00CA4389">
        <w:rPr>
          <w:color w:val="000000"/>
          <w:sz w:val="24"/>
          <w:szCs w:val="24"/>
        </w:rPr>
        <w:t>пер.Луганский</w:t>
      </w:r>
      <w:proofErr w:type="spellEnd"/>
      <w:r w:rsidRPr="00CA4389">
        <w:rPr>
          <w:color w:val="000000"/>
          <w:sz w:val="24"/>
          <w:szCs w:val="24"/>
        </w:rPr>
        <w:t xml:space="preserve">; </w:t>
      </w:r>
    </w:p>
    <w:p w:rsidR="00642745" w:rsidRPr="00CA4389" w:rsidRDefault="00642745" w:rsidP="00642745">
      <w:pPr>
        <w:ind w:firstLine="709"/>
        <w:jc w:val="both"/>
        <w:rPr>
          <w:sz w:val="24"/>
          <w:szCs w:val="24"/>
        </w:rPr>
      </w:pPr>
      <w:r w:rsidRPr="00CA4389">
        <w:rPr>
          <w:color w:val="000000"/>
          <w:sz w:val="24"/>
          <w:szCs w:val="24"/>
        </w:rPr>
        <w:t xml:space="preserve">- Сооружение (сооружения канализации, Канализационные сети); кадастровый  номер 61:28:0000000:22550; протяженность: 550 м; </w:t>
      </w:r>
      <w:r w:rsidRPr="00CA4389">
        <w:rPr>
          <w:sz w:val="24"/>
          <w:szCs w:val="24"/>
        </w:rPr>
        <w:t xml:space="preserve">адрес (местонахождение): </w:t>
      </w:r>
      <w:r w:rsidRPr="00CA4389">
        <w:rPr>
          <w:color w:val="000000"/>
          <w:sz w:val="24"/>
          <w:szCs w:val="24"/>
        </w:rPr>
        <w:t xml:space="preserve">Ростовская обл., Октябрьский р-н, </w:t>
      </w:r>
      <w:proofErr w:type="spellStart"/>
      <w:r w:rsidRPr="00CA4389">
        <w:rPr>
          <w:color w:val="000000"/>
          <w:sz w:val="24"/>
          <w:szCs w:val="24"/>
        </w:rPr>
        <w:t>р.п</w:t>
      </w:r>
      <w:proofErr w:type="spellEnd"/>
      <w:r w:rsidRPr="00CA4389">
        <w:rPr>
          <w:color w:val="000000"/>
          <w:sz w:val="24"/>
          <w:szCs w:val="24"/>
        </w:rPr>
        <w:t xml:space="preserve">. Каменоломни, начало объекта: К-к1 (канализационный колодец) место врезки в существующую канализационную сеть, расположенный на территории завода по производству </w:t>
      </w:r>
      <w:proofErr w:type="spellStart"/>
      <w:r w:rsidRPr="00CA4389">
        <w:rPr>
          <w:color w:val="000000"/>
          <w:sz w:val="24"/>
          <w:szCs w:val="24"/>
        </w:rPr>
        <w:t>Гофротары</w:t>
      </w:r>
      <w:proofErr w:type="spellEnd"/>
      <w:r w:rsidRPr="00CA4389">
        <w:rPr>
          <w:color w:val="000000"/>
          <w:sz w:val="24"/>
          <w:szCs w:val="24"/>
        </w:rPr>
        <w:t xml:space="preserve"> по ул. Гагарина, 14 Конец объекта: К-к10 (канализационный колодец) место врезки в существующий колодец, расположенный в 2,0 м. на запад от жилого дома №7 по пер. Луганский; К-к9 расположенный на территории жилого дома №6 по пер. Луганский; К-к18, расположенный в 2,0м на запад от жилого дома №13 по пер. Луганский; К-к20 расположенный в 3,0 м на запад от жилого дома №21 по пер. Почтовому; К-к23 расположенный в 1,0 м на запад от жилого дома №19 по ул. </w:t>
      </w:r>
      <w:proofErr w:type="spellStart"/>
      <w:r w:rsidRPr="00CA4389">
        <w:rPr>
          <w:color w:val="000000"/>
          <w:sz w:val="24"/>
          <w:szCs w:val="24"/>
        </w:rPr>
        <w:t>Комиссаровской</w:t>
      </w:r>
      <w:proofErr w:type="spellEnd"/>
      <w:r w:rsidRPr="00CA4389">
        <w:rPr>
          <w:color w:val="000000"/>
          <w:sz w:val="24"/>
          <w:szCs w:val="24"/>
        </w:rPr>
        <w:t>;  К-к16 расположенный в 3,7м на юго-восток от жилого дома №19 по пер. Луганский;</w:t>
      </w:r>
    </w:p>
    <w:p w:rsidR="00642745" w:rsidRPr="00CA4389" w:rsidRDefault="00642745" w:rsidP="00642745">
      <w:pPr>
        <w:ind w:firstLine="709"/>
        <w:jc w:val="both"/>
        <w:rPr>
          <w:color w:val="000000"/>
          <w:sz w:val="24"/>
          <w:szCs w:val="24"/>
        </w:rPr>
      </w:pPr>
      <w:r w:rsidRPr="00CA4389">
        <w:rPr>
          <w:color w:val="000000"/>
          <w:sz w:val="24"/>
          <w:szCs w:val="24"/>
        </w:rPr>
        <w:lastRenderedPageBreak/>
        <w:t xml:space="preserve">- Сооружение (сооружения канализации, канализационная сеть); кадастровый номер 61:28:0000000:22761; протяженность: 2054 м; </w:t>
      </w:r>
      <w:r w:rsidRPr="00CA4389">
        <w:rPr>
          <w:sz w:val="24"/>
          <w:szCs w:val="24"/>
        </w:rPr>
        <w:t xml:space="preserve">адрес (местонахождение): </w:t>
      </w:r>
      <w:r w:rsidRPr="00CA4389">
        <w:rPr>
          <w:color w:val="000000"/>
          <w:sz w:val="24"/>
          <w:szCs w:val="24"/>
        </w:rPr>
        <w:t xml:space="preserve">Ростовская обл., Октябрьский р-н, </w:t>
      </w:r>
      <w:proofErr w:type="spellStart"/>
      <w:r w:rsidRPr="00CA4389">
        <w:rPr>
          <w:color w:val="000000"/>
          <w:sz w:val="24"/>
          <w:szCs w:val="24"/>
        </w:rPr>
        <w:t>р.п</w:t>
      </w:r>
      <w:proofErr w:type="spellEnd"/>
      <w:r w:rsidRPr="00CA4389">
        <w:rPr>
          <w:color w:val="000000"/>
          <w:sz w:val="24"/>
          <w:szCs w:val="24"/>
        </w:rPr>
        <w:t xml:space="preserve">. Каменоломни, ул. Калинина, ул. Ленина, пер. Первомайский, пер. Узкий, начало объекта: место врезки в существующую канализационную сеть в 1 метре на север от жилого дома №85а по улице Калинина; конец объекта: колодец литер К18 у жилого дома №181 по улице Калинина; колодец К23 у жилого дома №14 б по </w:t>
      </w:r>
      <w:proofErr w:type="spellStart"/>
      <w:r w:rsidRPr="00CA4389">
        <w:rPr>
          <w:color w:val="000000"/>
          <w:sz w:val="24"/>
          <w:szCs w:val="24"/>
        </w:rPr>
        <w:t>пер.Узкий</w:t>
      </w:r>
      <w:proofErr w:type="spellEnd"/>
      <w:r w:rsidRPr="00CA4389">
        <w:rPr>
          <w:color w:val="000000"/>
          <w:sz w:val="24"/>
          <w:szCs w:val="24"/>
        </w:rPr>
        <w:t>; колодец литер К33 у жилого дома №74 по улице Ленина; колодец литер К36 у жилого дома №28 по пер Первомайский; у жилого дома №179 по ул. Калинина;</w:t>
      </w:r>
    </w:p>
    <w:p w:rsidR="00642745" w:rsidRPr="00CA4389" w:rsidRDefault="00642745" w:rsidP="00642745">
      <w:pPr>
        <w:ind w:firstLine="709"/>
        <w:jc w:val="both"/>
        <w:rPr>
          <w:color w:val="000000"/>
          <w:sz w:val="24"/>
          <w:szCs w:val="24"/>
        </w:rPr>
      </w:pPr>
      <w:r w:rsidRPr="00CA4389">
        <w:rPr>
          <w:color w:val="000000"/>
          <w:sz w:val="24"/>
          <w:szCs w:val="24"/>
        </w:rPr>
        <w:t xml:space="preserve">- Сооружение (Нежилое, Система канализации); кадастровый номер 61:28:0120106:191; протяженность: 37 м; </w:t>
      </w:r>
      <w:r w:rsidRPr="00CA4389">
        <w:rPr>
          <w:sz w:val="24"/>
          <w:szCs w:val="24"/>
        </w:rPr>
        <w:t>адрес (местонахождение):</w:t>
      </w:r>
      <w:r w:rsidRPr="00CA4389">
        <w:rPr>
          <w:color w:val="000000"/>
          <w:sz w:val="24"/>
          <w:szCs w:val="24"/>
        </w:rPr>
        <w:t xml:space="preserve"> Ростовская обл., Октябрьский р-н, </w:t>
      </w:r>
      <w:proofErr w:type="spellStart"/>
      <w:r w:rsidRPr="00CA4389">
        <w:rPr>
          <w:color w:val="000000"/>
          <w:sz w:val="24"/>
          <w:szCs w:val="24"/>
        </w:rPr>
        <w:t>р.п</w:t>
      </w:r>
      <w:proofErr w:type="spellEnd"/>
      <w:r w:rsidRPr="00CA4389">
        <w:rPr>
          <w:color w:val="000000"/>
          <w:sz w:val="24"/>
          <w:szCs w:val="24"/>
        </w:rPr>
        <w:t xml:space="preserve">. Каменоломни, ул. Калинина, д 31;  </w:t>
      </w:r>
    </w:p>
    <w:p w:rsidR="00642745" w:rsidRPr="00CA4389" w:rsidRDefault="00642745" w:rsidP="00642745">
      <w:pPr>
        <w:ind w:firstLine="709"/>
        <w:jc w:val="both"/>
        <w:rPr>
          <w:color w:val="000000"/>
          <w:sz w:val="24"/>
          <w:szCs w:val="24"/>
        </w:rPr>
      </w:pPr>
      <w:r w:rsidRPr="00CA4389">
        <w:rPr>
          <w:color w:val="000000"/>
          <w:sz w:val="24"/>
          <w:szCs w:val="24"/>
        </w:rPr>
        <w:t xml:space="preserve">- Сооружение (Нежилое, Канализационная сеть); кадастровый номер 61:28:0120111:448; протяженность: 116 </w:t>
      </w:r>
      <w:proofErr w:type="gramStart"/>
      <w:r w:rsidRPr="00CA4389">
        <w:rPr>
          <w:color w:val="000000"/>
          <w:sz w:val="24"/>
          <w:szCs w:val="24"/>
        </w:rPr>
        <w:t xml:space="preserve">м;  </w:t>
      </w:r>
      <w:r w:rsidRPr="00CA4389">
        <w:rPr>
          <w:sz w:val="24"/>
          <w:szCs w:val="24"/>
        </w:rPr>
        <w:t>адрес</w:t>
      </w:r>
      <w:proofErr w:type="gramEnd"/>
      <w:r w:rsidRPr="00CA4389">
        <w:rPr>
          <w:sz w:val="24"/>
          <w:szCs w:val="24"/>
        </w:rPr>
        <w:t xml:space="preserve"> (местонахождение): </w:t>
      </w:r>
      <w:r w:rsidRPr="00CA4389">
        <w:rPr>
          <w:color w:val="000000"/>
          <w:sz w:val="24"/>
          <w:szCs w:val="24"/>
        </w:rPr>
        <w:t xml:space="preserve">Ростовская обл., Октябрьский р-он, </w:t>
      </w:r>
      <w:proofErr w:type="spellStart"/>
      <w:r w:rsidRPr="00CA4389">
        <w:rPr>
          <w:color w:val="000000"/>
          <w:sz w:val="24"/>
          <w:szCs w:val="24"/>
        </w:rPr>
        <w:t>р.п</w:t>
      </w:r>
      <w:proofErr w:type="spellEnd"/>
      <w:r w:rsidRPr="00CA4389">
        <w:rPr>
          <w:color w:val="000000"/>
          <w:sz w:val="24"/>
          <w:szCs w:val="24"/>
        </w:rPr>
        <w:t>. Каменоломни, пер. Первомайский, дом №42;</w:t>
      </w:r>
    </w:p>
    <w:p w:rsidR="00642745" w:rsidRPr="00CA4389" w:rsidRDefault="00642745" w:rsidP="00642745">
      <w:pPr>
        <w:ind w:firstLine="709"/>
        <w:jc w:val="both"/>
        <w:rPr>
          <w:color w:val="000000"/>
          <w:sz w:val="24"/>
          <w:szCs w:val="24"/>
        </w:rPr>
      </w:pPr>
      <w:r w:rsidRPr="00CA4389">
        <w:rPr>
          <w:color w:val="000000"/>
          <w:sz w:val="24"/>
          <w:szCs w:val="24"/>
        </w:rPr>
        <w:t xml:space="preserve">- Сооружение (Нежилое, Водопровод канализационно-насосной станции №1) кадастровый номер 61:28:0120120:162 протяжённость 23 м; </w:t>
      </w:r>
      <w:r w:rsidRPr="00CA4389">
        <w:rPr>
          <w:sz w:val="24"/>
          <w:szCs w:val="24"/>
        </w:rPr>
        <w:t>адрес (местонахождение):</w:t>
      </w:r>
      <w:r w:rsidRPr="00CA4389">
        <w:rPr>
          <w:color w:val="000000"/>
          <w:sz w:val="24"/>
          <w:szCs w:val="24"/>
        </w:rPr>
        <w:t xml:space="preserve"> Ростовская обл., Октябрьский р-н, </w:t>
      </w:r>
      <w:proofErr w:type="spellStart"/>
      <w:r w:rsidRPr="00CA4389">
        <w:rPr>
          <w:color w:val="000000"/>
          <w:sz w:val="24"/>
          <w:szCs w:val="24"/>
        </w:rPr>
        <w:t>р.п</w:t>
      </w:r>
      <w:proofErr w:type="spellEnd"/>
      <w:r w:rsidRPr="00CA4389">
        <w:rPr>
          <w:color w:val="000000"/>
          <w:sz w:val="24"/>
          <w:szCs w:val="24"/>
        </w:rPr>
        <w:t>. Каменоломни, ул. Мокроусова, д 48А;</w:t>
      </w:r>
    </w:p>
    <w:p w:rsidR="00642745" w:rsidRPr="00CA4389" w:rsidRDefault="00642745" w:rsidP="00642745">
      <w:pPr>
        <w:ind w:firstLine="709"/>
        <w:jc w:val="both"/>
        <w:rPr>
          <w:color w:val="000000"/>
          <w:sz w:val="24"/>
          <w:szCs w:val="24"/>
        </w:rPr>
      </w:pPr>
      <w:r w:rsidRPr="00CA4389">
        <w:rPr>
          <w:color w:val="000000"/>
          <w:sz w:val="24"/>
          <w:szCs w:val="24"/>
        </w:rPr>
        <w:t xml:space="preserve">- Здание (Нежилое здание, Здание насосной станции канализации №2); кадастровый номер 61:28:0120115:210 площадь: 80 </w:t>
      </w:r>
      <w:proofErr w:type="spellStart"/>
      <w:proofErr w:type="gramStart"/>
      <w:r w:rsidRPr="00CA4389">
        <w:rPr>
          <w:color w:val="000000"/>
          <w:sz w:val="24"/>
          <w:szCs w:val="24"/>
        </w:rPr>
        <w:t>кв.м</w:t>
      </w:r>
      <w:proofErr w:type="spellEnd"/>
      <w:proofErr w:type="gramEnd"/>
      <w:r w:rsidRPr="00CA4389">
        <w:rPr>
          <w:color w:val="000000"/>
          <w:sz w:val="24"/>
          <w:szCs w:val="24"/>
        </w:rPr>
        <w:t xml:space="preserve">;  </w:t>
      </w:r>
      <w:r w:rsidRPr="00CA4389">
        <w:rPr>
          <w:sz w:val="24"/>
          <w:szCs w:val="24"/>
        </w:rPr>
        <w:t xml:space="preserve">адрес (местонахождение): </w:t>
      </w:r>
      <w:r w:rsidRPr="00CA4389">
        <w:rPr>
          <w:color w:val="000000"/>
          <w:sz w:val="24"/>
          <w:szCs w:val="24"/>
        </w:rPr>
        <w:t xml:space="preserve">Ростовская обл., Октябрьский р-н, </w:t>
      </w:r>
      <w:proofErr w:type="spellStart"/>
      <w:r w:rsidRPr="00CA4389">
        <w:rPr>
          <w:color w:val="000000"/>
          <w:sz w:val="24"/>
          <w:szCs w:val="24"/>
        </w:rPr>
        <w:t>р.п</w:t>
      </w:r>
      <w:proofErr w:type="spellEnd"/>
      <w:r w:rsidRPr="00CA4389">
        <w:rPr>
          <w:color w:val="000000"/>
          <w:sz w:val="24"/>
          <w:szCs w:val="24"/>
        </w:rPr>
        <w:t>. Каменоломни, ул. Пролетарская, д 39 А;</w:t>
      </w:r>
    </w:p>
    <w:p w:rsidR="00642745" w:rsidRPr="00CA4389" w:rsidRDefault="00642745" w:rsidP="00642745">
      <w:pPr>
        <w:ind w:firstLine="709"/>
        <w:jc w:val="both"/>
        <w:rPr>
          <w:color w:val="000000"/>
          <w:sz w:val="24"/>
          <w:szCs w:val="24"/>
        </w:rPr>
      </w:pPr>
      <w:r w:rsidRPr="00CA4389">
        <w:rPr>
          <w:color w:val="000000"/>
          <w:sz w:val="24"/>
          <w:szCs w:val="24"/>
        </w:rPr>
        <w:t xml:space="preserve">- Здание (Нежилое здание, Здание насосной станции канализации №1 (2000 </w:t>
      </w:r>
      <w:proofErr w:type="spellStart"/>
      <w:proofErr w:type="gramStart"/>
      <w:r w:rsidRPr="00CA4389">
        <w:rPr>
          <w:color w:val="000000"/>
          <w:sz w:val="24"/>
          <w:szCs w:val="24"/>
        </w:rPr>
        <w:t>куб.м</w:t>
      </w:r>
      <w:proofErr w:type="spellEnd"/>
      <w:proofErr w:type="gramEnd"/>
      <w:r w:rsidRPr="00CA4389">
        <w:rPr>
          <w:color w:val="000000"/>
          <w:sz w:val="24"/>
          <w:szCs w:val="24"/>
        </w:rPr>
        <w:t xml:space="preserve">); кадастровый номер 61:28:0120120:163 площадь: 79,8 </w:t>
      </w:r>
      <w:proofErr w:type="spellStart"/>
      <w:r w:rsidRPr="00CA4389">
        <w:rPr>
          <w:color w:val="000000"/>
          <w:sz w:val="24"/>
          <w:szCs w:val="24"/>
        </w:rPr>
        <w:t>кв.м</w:t>
      </w:r>
      <w:proofErr w:type="spellEnd"/>
      <w:r w:rsidRPr="00CA4389">
        <w:rPr>
          <w:color w:val="000000"/>
          <w:sz w:val="24"/>
          <w:szCs w:val="24"/>
        </w:rPr>
        <w:t xml:space="preserve">; </w:t>
      </w:r>
      <w:r w:rsidRPr="00CA4389">
        <w:rPr>
          <w:sz w:val="24"/>
          <w:szCs w:val="24"/>
        </w:rPr>
        <w:t>адрес (местонахождение):</w:t>
      </w:r>
      <w:r w:rsidRPr="00CA4389">
        <w:rPr>
          <w:color w:val="000000"/>
          <w:sz w:val="24"/>
          <w:szCs w:val="24"/>
        </w:rPr>
        <w:t xml:space="preserve"> Ростовская обл., Октябрьский р-н, </w:t>
      </w:r>
      <w:proofErr w:type="spellStart"/>
      <w:r w:rsidRPr="00CA4389">
        <w:rPr>
          <w:color w:val="000000"/>
          <w:sz w:val="24"/>
          <w:szCs w:val="24"/>
        </w:rPr>
        <w:t>р.п</w:t>
      </w:r>
      <w:proofErr w:type="spellEnd"/>
      <w:r w:rsidRPr="00CA4389">
        <w:rPr>
          <w:color w:val="000000"/>
          <w:sz w:val="24"/>
          <w:szCs w:val="24"/>
        </w:rPr>
        <w:t>. Каменоломни, ул. Мокроусова, д 48А;</w:t>
      </w:r>
    </w:p>
    <w:p w:rsidR="00642745" w:rsidRPr="00CA4389" w:rsidRDefault="00642745" w:rsidP="00642745">
      <w:pPr>
        <w:ind w:firstLine="709"/>
        <w:jc w:val="both"/>
        <w:rPr>
          <w:color w:val="000000"/>
          <w:sz w:val="24"/>
          <w:szCs w:val="24"/>
        </w:rPr>
      </w:pPr>
      <w:r w:rsidRPr="00CA4389">
        <w:rPr>
          <w:color w:val="000000"/>
          <w:sz w:val="24"/>
          <w:szCs w:val="24"/>
        </w:rPr>
        <w:t xml:space="preserve">- Наружные сети (канализации); кадастровый номер 61:28:0000000:23069 протяженность: 2116 м; </w:t>
      </w:r>
      <w:r w:rsidRPr="00CA4389">
        <w:rPr>
          <w:sz w:val="24"/>
          <w:szCs w:val="24"/>
        </w:rPr>
        <w:t>адрес (местонахождение):</w:t>
      </w:r>
      <w:r w:rsidRPr="00CA4389">
        <w:rPr>
          <w:color w:val="000000"/>
          <w:sz w:val="24"/>
          <w:szCs w:val="24"/>
        </w:rPr>
        <w:t xml:space="preserve"> Ростовская обл., Октябрьский р-он, </w:t>
      </w:r>
      <w:proofErr w:type="spellStart"/>
      <w:r w:rsidRPr="00CA4389">
        <w:rPr>
          <w:color w:val="000000"/>
          <w:sz w:val="24"/>
          <w:szCs w:val="24"/>
        </w:rPr>
        <w:t>р.п</w:t>
      </w:r>
      <w:proofErr w:type="spellEnd"/>
      <w:r w:rsidRPr="00CA4389">
        <w:rPr>
          <w:color w:val="000000"/>
          <w:sz w:val="24"/>
          <w:szCs w:val="24"/>
        </w:rPr>
        <w:t xml:space="preserve">. Каменоломни, кварталы перспективной жилой застройки ул. </w:t>
      </w:r>
      <w:proofErr w:type="spellStart"/>
      <w:r w:rsidRPr="00CA4389">
        <w:rPr>
          <w:color w:val="000000"/>
          <w:sz w:val="24"/>
          <w:szCs w:val="24"/>
        </w:rPr>
        <w:t>Гавардейская</w:t>
      </w:r>
      <w:proofErr w:type="spellEnd"/>
      <w:r w:rsidRPr="00CA4389">
        <w:rPr>
          <w:color w:val="000000"/>
          <w:sz w:val="24"/>
          <w:szCs w:val="24"/>
        </w:rPr>
        <w:t xml:space="preserve"> и </w:t>
      </w:r>
      <w:proofErr w:type="spellStart"/>
      <w:r w:rsidRPr="00CA4389">
        <w:rPr>
          <w:color w:val="000000"/>
          <w:sz w:val="24"/>
          <w:szCs w:val="24"/>
        </w:rPr>
        <w:t>ул.Пролетарская</w:t>
      </w:r>
      <w:proofErr w:type="spellEnd"/>
      <w:r w:rsidRPr="00CA4389">
        <w:rPr>
          <w:color w:val="000000"/>
          <w:sz w:val="24"/>
          <w:szCs w:val="24"/>
        </w:rPr>
        <w:t>;</w:t>
      </w:r>
    </w:p>
    <w:p w:rsidR="00642745" w:rsidRPr="00CA4389" w:rsidRDefault="00642745" w:rsidP="00642745">
      <w:pPr>
        <w:ind w:firstLine="709"/>
        <w:jc w:val="both"/>
        <w:rPr>
          <w:color w:val="000000"/>
          <w:sz w:val="24"/>
          <w:szCs w:val="24"/>
        </w:rPr>
      </w:pPr>
      <w:r w:rsidRPr="00CA4389">
        <w:rPr>
          <w:color w:val="000000"/>
          <w:sz w:val="24"/>
          <w:szCs w:val="24"/>
        </w:rPr>
        <w:t xml:space="preserve">- Сооружение (Нежилое, Аварийный выпуск от насосной станции №1); кадастровый номер 61:28:0120120:161; площадь: 72,0 </w:t>
      </w:r>
      <w:proofErr w:type="spellStart"/>
      <w:r w:rsidRPr="00CA4389">
        <w:rPr>
          <w:color w:val="000000"/>
          <w:sz w:val="24"/>
          <w:szCs w:val="24"/>
        </w:rPr>
        <w:t>м.кв</w:t>
      </w:r>
      <w:proofErr w:type="spellEnd"/>
      <w:r w:rsidRPr="00CA4389">
        <w:rPr>
          <w:color w:val="000000"/>
          <w:sz w:val="24"/>
          <w:szCs w:val="24"/>
        </w:rPr>
        <w:t>.</w:t>
      </w:r>
      <w:proofErr w:type="gramStart"/>
      <w:r w:rsidRPr="00CA4389">
        <w:rPr>
          <w:color w:val="000000"/>
          <w:sz w:val="24"/>
          <w:szCs w:val="24"/>
        </w:rPr>
        <w:t xml:space="preserve">;  </w:t>
      </w:r>
      <w:r w:rsidRPr="00CA4389">
        <w:rPr>
          <w:sz w:val="24"/>
          <w:szCs w:val="24"/>
        </w:rPr>
        <w:t>адрес</w:t>
      </w:r>
      <w:proofErr w:type="gramEnd"/>
      <w:r w:rsidRPr="00CA4389">
        <w:rPr>
          <w:sz w:val="24"/>
          <w:szCs w:val="24"/>
        </w:rPr>
        <w:t xml:space="preserve"> (местонахождение): </w:t>
      </w:r>
      <w:r w:rsidRPr="00CA4389">
        <w:rPr>
          <w:color w:val="000000"/>
          <w:sz w:val="24"/>
          <w:szCs w:val="24"/>
        </w:rPr>
        <w:t xml:space="preserve">Ростовская обл., Октябрьский р-н, </w:t>
      </w:r>
      <w:proofErr w:type="spellStart"/>
      <w:r w:rsidRPr="00CA4389">
        <w:rPr>
          <w:color w:val="000000"/>
          <w:sz w:val="24"/>
          <w:szCs w:val="24"/>
        </w:rPr>
        <w:t>р.п</w:t>
      </w:r>
      <w:proofErr w:type="spellEnd"/>
      <w:r w:rsidRPr="00CA4389">
        <w:rPr>
          <w:color w:val="000000"/>
          <w:sz w:val="24"/>
          <w:szCs w:val="24"/>
        </w:rPr>
        <w:t>. Каменоломни, ул. Мокроусова, д 48А.</w:t>
      </w:r>
    </w:p>
    <w:p w:rsidR="00642745" w:rsidRPr="00CA4389" w:rsidRDefault="00642745" w:rsidP="00642745">
      <w:pPr>
        <w:ind w:firstLine="709"/>
        <w:jc w:val="both"/>
        <w:rPr>
          <w:sz w:val="24"/>
          <w:szCs w:val="24"/>
        </w:rPr>
      </w:pPr>
      <w:r w:rsidRPr="00CA4389">
        <w:rPr>
          <w:sz w:val="24"/>
          <w:szCs w:val="24"/>
        </w:rPr>
        <w:t xml:space="preserve">Срок действия концессионного </w:t>
      </w:r>
      <w:proofErr w:type="gramStart"/>
      <w:r w:rsidRPr="00CA4389">
        <w:rPr>
          <w:sz w:val="24"/>
          <w:szCs w:val="24"/>
        </w:rPr>
        <w:t>соглашения:  9</w:t>
      </w:r>
      <w:proofErr w:type="gramEnd"/>
      <w:r w:rsidRPr="00CA4389">
        <w:rPr>
          <w:sz w:val="24"/>
          <w:szCs w:val="24"/>
        </w:rPr>
        <w:t xml:space="preserve"> лет 7 месяцев. </w:t>
      </w:r>
    </w:p>
    <w:p w:rsidR="00642745" w:rsidRPr="00CA4389" w:rsidRDefault="00642745" w:rsidP="00642745">
      <w:pPr>
        <w:ind w:firstLine="709"/>
        <w:jc w:val="both"/>
        <w:rPr>
          <w:sz w:val="24"/>
          <w:szCs w:val="24"/>
        </w:rPr>
      </w:pPr>
      <w:r w:rsidRPr="00CA4389">
        <w:rPr>
          <w:sz w:val="24"/>
          <w:szCs w:val="24"/>
        </w:rPr>
        <w:t>Требования к участникам конкурса: Заявителем может быть 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642745" w:rsidRPr="00CA4389" w:rsidRDefault="00642745" w:rsidP="00642745">
      <w:pPr>
        <w:ind w:firstLine="709"/>
        <w:jc w:val="both"/>
        <w:rPr>
          <w:sz w:val="24"/>
          <w:szCs w:val="24"/>
        </w:rPr>
      </w:pPr>
      <w:r w:rsidRPr="00CA4389">
        <w:rPr>
          <w:sz w:val="24"/>
          <w:szCs w:val="24"/>
        </w:rPr>
        <w:t>Заявителем не может являться иностранное юридическое лицо (в том числе посредством заключения договора доверительного управления имуществом в соответствии с Гражданским кодексом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p>
    <w:p w:rsidR="00642745" w:rsidRPr="00CA4389" w:rsidRDefault="00642745" w:rsidP="00642745">
      <w:pPr>
        <w:ind w:firstLine="709"/>
        <w:jc w:val="both"/>
        <w:rPr>
          <w:sz w:val="24"/>
          <w:szCs w:val="24"/>
        </w:rPr>
      </w:pPr>
      <w:r w:rsidRPr="00CA4389">
        <w:rPr>
          <w:sz w:val="24"/>
          <w:szCs w:val="24"/>
        </w:rPr>
        <w:t>Участники конкурса должны соответствовать требованиям, установленным законодательством Российской Федерации к таким участникам: отсутствие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2745" w:rsidRPr="00CA4389" w:rsidRDefault="00642745" w:rsidP="00642745">
      <w:pPr>
        <w:ind w:firstLine="709"/>
        <w:jc w:val="both"/>
        <w:rPr>
          <w:sz w:val="24"/>
          <w:szCs w:val="24"/>
        </w:rPr>
      </w:pPr>
      <w:r w:rsidRPr="00CA4389">
        <w:rPr>
          <w:sz w:val="24"/>
          <w:szCs w:val="24"/>
        </w:rPr>
        <w:t>Порядок, место и срок предоставления конкурсной документации:</w:t>
      </w:r>
    </w:p>
    <w:p w:rsidR="00642745" w:rsidRPr="00CA4389" w:rsidRDefault="00642745" w:rsidP="00642745">
      <w:pPr>
        <w:ind w:firstLine="709"/>
        <w:jc w:val="both"/>
        <w:rPr>
          <w:sz w:val="24"/>
          <w:szCs w:val="24"/>
        </w:rPr>
      </w:pPr>
      <w:r w:rsidRPr="00CA4389">
        <w:rPr>
          <w:sz w:val="24"/>
          <w:szCs w:val="24"/>
        </w:rPr>
        <w:t xml:space="preserve">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с даты получения соответствующего заявления </w:t>
      </w:r>
      <w:proofErr w:type="spellStart"/>
      <w:r w:rsidRPr="00CA4389">
        <w:rPr>
          <w:sz w:val="24"/>
          <w:szCs w:val="24"/>
        </w:rPr>
        <w:t>организа</w:t>
      </w:r>
      <w:proofErr w:type="spellEnd"/>
      <w:r w:rsidRPr="00CA4389">
        <w:rPr>
          <w:sz w:val="24"/>
          <w:szCs w:val="24"/>
        </w:rPr>
        <w:t xml:space="preserve"> тор конкурса предоставляет такому лицу </w:t>
      </w:r>
      <w:r w:rsidRPr="00CA4389">
        <w:rPr>
          <w:sz w:val="24"/>
          <w:szCs w:val="24"/>
        </w:rPr>
        <w:lastRenderedPageBreak/>
        <w:t>конкурсную документацию в письменном или электронном виде. Конкурсная документация предоставляется без взимания платы.</w:t>
      </w:r>
    </w:p>
    <w:p w:rsidR="00642745" w:rsidRPr="00CA4389" w:rsidRDefault="00642745" w:rsidP="00642745">
      <w:pPr>
        <w:ind w:firstLine="709"/>
        <w:jc w:val="both"/>
        <w:rPr>
          <w:sz w:val="24"/>
          <w:szCs w:val="24"/>
        </w:rPr>
      </w:pPr>
      <w:r w:rsidRPr="00CA4389">
        <w:rPr>
          <w:sz w:val="24"/>
          <w:szCs w:val="24"/>
        </w:rPr>
        <w:t xml:space="preserve">Конкурсная документация и разъяснения её положений представляется Администрацией Каменоломненского городского поселения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 в рабочее время (понедельник – четверг : 8:00 – 12:00, 13:00-17:00, пятница: 8:00 – 12:00, 13:00-16:00). </w:t>
      </w:r>
    </w:p>
    <w:p w:rsidR="00642745" w:rsidRPr="00CA4389" w:rsidRDefault="00642745" w:rsidP="00642745">
      <w:pPr>
        <w:ind w:firstLine="709"/>
        <w:jc w:val="both"/>
        <w:rPr>
          <w:sz w:val="24"/>
          <w:szCs w:val="24"/>
        </w:rPr>
      </w:pPr>
      <w:r w:rsidRPr="00CA4389">
        <w:rPr>
          <w:sz w:val="24"/>
          <w:szCs w:val="24"/>
        </w:rPr>
        <w:t xml:space="preserve">Конкурсная комиссия создана распоряжением Администрации Каменоломненского городского поселения № 114 от 23.08.2018 (в ред. Распоряжения № 30 от 26.10.2021) «О конкурсной комиссии по проведению конкурса на право заключения концессионных соглашений в отношении объектов теплоснабжения, централизованной системы горячего водоснабжения, холодного водоснабжения и (или) водоотведения, отдельных объектов таких систем и </w:t>
      </w:r>
      <w:proofErr w:type="spellStart"/>
      <w:r w:rsidRPr="00CA4389">
        <w:rPr>
          <w:sz w:val="24"/>
          <w:szCs w:val="24"/>
        </w:rPr>
        <w:t>концедентом</w:t>
      </w:r>
      <w:proofErr w:type="spellEnd"/>
      <w:r w:rsidRPr="00CA4389">
        <w:rPr>
          <w:sz w:val="24"/>
          <w:szCs w:val="24"/>
        </w:rPr>
        <w:t xml:space="preserve"> по которому выступает муниципальное образование «Каменоломненское городское поселение». Конкурсная комиссия расположена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 тел. секретаря (заведующий сектором организационно-правовой и кадровой работы – Здоровцев А.А.) 8(86360)2-08-25.    </w:t>
      </w:r>
    </w:p>
    <w:p w:rsidR="00642745" w:rsidRPr="00CA4389" w:rsidRDefault="00642745" w:rsidP="00642745">
      <w:pPr>
        <w:ind w:firstLine="709"/>
        <w:jc w:val="both"/>
        <w:rPr>
          <w:sz w:val="24"/>
          <w:szCs w:val="24"/>
        </w:rPr>
      </w:pPr>
      <w:r w:rsidRPr="00CA4389">
        <w:rPr>
          <w:sz w:val="24"/>
          <w:szCs w:val="24"/>
        </w:rPr>
        <w:t xml:space="preserve"> Конкурсные заявки предоставляются в Администрацию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Крупской 28а) в срок с 08:00 ч. 17.12.2021 до 10:00 ч. 07.02.2022.  </w:t>
      </w:r>
    </w:p>
    <w:p w:rsidR="00642745" w:rsidRPr="00CA4389" w:rsidRDefault="00642745" w:rsidP="00642745">
      <w:pPr>
        <w:ind w:firstLine="709"/>
        <w:jc w:val="both"/>
        <w:rPr>
          <w:sz w:val="24"/>
          <w:szCs w:val="24"/>
        </w:rPr>
      </w:pPr>
      <w:r w:rsidRPr="00CA4389">
        <w:rPr>
          <w:sz w:val="24"/>
          <w:szCs w:val="24"/>
        </w:rPr>
        <w:t xml:space="preserve">Заявка на участие в конкурсе подается по форме в соответствии с приложением № 1 к конкурсной документации. Заявка на участие в конкурсе подается на русском языке в письменной форме в двух экземплярах (оригинал и копия), каждый из которых удостоверяется подписью заявителя, в запечатанном конверте. При этом на конверте указывается наименование конкурса (лота), на участие в котором подается данная заявка. В конверт вкладывается удостоверенная подписью заявителя опись представляемых документов и материалов (оригинал и копия) согласно приложению № 3 к конкурсной документации. </w:t>
      </w:r>
    </w:p>
    <w:p w:rsidR="00642745" w:rsidRPr="00CA4389" w:rsidRDefault="00642745" w:rsidP="00642745">
      <w:pPr>
        <w:ind w:firstLine="709"/>
        <w:jc w:val="both"/>
        <w:rPr>
          <w:sz w:val="24"/>
          <w:szCs w:val="24"/>
        </w:rPr>
      </w:pPr>
      <w:r w:rsidRPr="00CA4389">
        <w:rPr>
          <w:sz w:val="24"/>
          <w:szCs w:val="24"/>
        </w:rPr>
        <w:t>В качестве обеспечения исполнения обязательств по заключению концессионного соглашения заявитель до конца срока подачи заявок вносит задаток в размере в размере 9612,</w:t>
      </w:r>
      <w:proofErr w:type="gramStart"/>
      <w:r w:rsidRPr="00CA4389">
        <w:rPr>
          <w:sz w:val="24"/>
          <w:szCs w:val="24"/>
        </w:rPr>
        <w:t>00  рублей</w:t>
      </w:r>
      <w:proofErr w:type="gramEnd"/>
      <w:r w:rsidRPr="00CA4389">
        <w:rPr>
          <w:sz w:val="24"/>
          <w:szCs w:val="24"/>
        </w:rPr>
        <w:t xml:space="preserve">  по следующим реквизитам:</w:t>
      </w:r>
    </w:p>
    <w:p w:rsidR="00642745" w:rsidRPr="00CA4389" w:rsidRDefault="00642745" w:rsidP="00642745">
      <w:pPr>
        <w:ind w:firstLine="709"/>
        <w:jc w:val="both"/>
        <w:rPr>
          <w:sz w:val="24"/>
          <w:szCs w:val="24"/>
        </w:rPr>
      </w:pPr>
      <w:r w:rsidRPr="00CA4389">
        <w:rPr>
          <w:sz w:val="24"/>
          <w:szCs w:val="24"/>
        </w:rPr>
        <w:t xml:space="preserve">Получатель платежа: УФК по Ростовской области (Администрация Каменоломненского городского поселения л/с 05583126830) </w:t>
      </w:r>
    </w:p>
    <w:p w:rsidR="00642745" w:rsidRPr="00CA4389" w:rsidRDefault="00642745" w:rsidP="00642745">
      <w:pPr>
        <w:ind w:firstLine="709"/>
        <w:jc w:val="both"/>
        <w:rPr>
          <w:sz w:val="24"/>
          <w:szCs w:val="24"/>
        </w:rPr>
      </w:pPr>
      <w:r w:rsidRPr="00CA4389">
        <w:rPr>
          <w:sz w:val="24"/>
          <w:szCs w:val="24"/>
        </w:rPr>
        <w:t>ИНН 6125023710 КПП 612501001</w:t>
      </w:r>
    </w:p>
    <w:p w:rsidR="00642745" w:rsidRPr="00CA4389" w:rsidRDefault="00642745" w:rsidP="00642745">
      <w:pPr>
        <w:ind w:firstLine="709"/>
        <w:jc w:val="both"/>
        <w:rPr>
          <w:sz w:val="24"/>
          <w:szCs w:val="24"/>
        </w:rPr>
      </w:pPr>
      <w:r w:rsidRPr="00CA4389">
        <w:rPr>
          <w:sz w:val="24"/>
          <w:szCs w:val="24"/>
        </w:rPr>
        <w:t>БАНК: ОТДЕЛЕНИЕ РОСТОВ-НА-ДОНУ БАНКА РОССИИ//УФК по Ростовской области г. Ростов-на-Дону</w:t>
      </w:r>
    </w:p>
    <w:p w:rsidR="00642745" w:rsidRPr="00CA4389" w:rsidRDefault="00642745" w:rsidP="00642745">
      <w:pPr>
        <w:ind w:firstLine="709"/>
        <w:jc w:val="both"/>
        <w:rPr>
          <w:sz w:val="24"/>
          <w:szCs w:val="24"/>
        </w:rPr>
      </w:pPr>
      <w:r w:rsidRPr="00CA4389">
        <w:rPr>
          <w:sz w:val="24"/>
          <w:szCs w:val="24"/>
        </w:rPr>
        <w:t>к/</w:t>
      </w:r>
      <w:proofErr w:type="spellStart"/>
      <w:r w:rsidRPr="00CA4389">
        <w:rPr>
          <w:sz w:val="24"/>
          <w:szCs w:val="24"/>
        </w:rPr>
        <w:t>сч</w:t>
      </w:r>
      <w:proofErr w:type="spellEnd"/>
      <w:r w:rsidRPr="00CA4389">
        <w:rPr>
          <w:sz w:val="24"/>
          <w:szCs w:val="24"/>
        </w:rPr>
        <w:t xml:space="preserve"> 40102810845370000050 </w:t>
      </w:r>
    </w:p>
    <w:p w:rsidR="00642745" w:rsidRPr="00CA4389" w:rsidRDefault="00642745" w:rsidP="00642745">
      <w:pPr>
        <w:ind w:firstLine="709"/>
        <w:jc w:val="both"/>
        <w:rPr>
          <w:sz w:val="24"/>
          <w:szCs w:val="24"/>
        </w:rPr>
      </w:pPr>
      <w:proofErr w:type="spellStart"/>
      <w:r w:rsidRPr="00CA4389">
        <w:rPr>
          <w:sz w:val="24"/>
          <w:szCs w:val="24"/>
        </w:rPr>
        <w:t>сч</w:t>
      </w:r>
      <w:proofErr w:type="spellEnd"/>
      <w:r w:rsidRPr="00CA4389">
        <w:rPr>
          <w:sz w:val="24"/>
          <w:szCs w:val="24"/>
        </w:rPr>
        <w:t>. 03232643606411515800</w:t>
      </w:r>
    </w:p>
    <w:p w:rsidR="00642745" w:rsidRPr="00CA4389" w:rsidRDefault="00642745" w:rsidP="00642745">
      <w:pPr>
        <w:ind w:firstLine="709"/>
        <w:jc w:val="both"/>
        <w:rPr>
          <w:sz w:val="24"/>
          <w:szCs w:val="24"/>
        </w:rPr>
      </w:pPr>
      <w:r w:rsidRPr="00CA4389">
        <w:rPr>
          <w:sz w:val="24"/>
          <w:szCs w:val="24"/>
        </w:rPr>
        <w:t xml:space="preserve">БИК </w:t>
      </w:r>
      <w:proofErr w:type="gramStart"/>
      <w:r w:rsidRPr="00CA4389">
        <w:rPr>
          <w:sz w:val="24"/>
          <w:szCs w:val="24"/>
        </w:rPr>
        <w:t>016015102  ОКТМО</w:t>
      </w:r>
      <w:proofErr w:type="gramEnd"/>
      <w:r w:rsidRPr="00CA4389">
        <w:rPr>
          <w:sz w:val="24"/>
          <w:szCs w:val="24"/>
        </w:rPr>
        <w:t xml:space="preserve"> 60641151   </w:t>
      </w:r>
    </w:p>
    <w:p w:rsidR="00642745" w:rsidRPr="00CA4389" w:rsidRDefault="00642745" w:rsidP="00642745">
      <w:pPr>
        <w:ind w:firstLine="709"/>
        <w:jc w:val="both"/>
        <w:rPr>
          <w:sz w:val="24"/>
          <w:szCs w:val="24"/>
        </w:rPr>
      </w:pPr>
      <w:r w:rsidRPr="00CA4389">
        <w:rPr>
          <w:sz w:val="24"/>
          <w:szCs w:val="24"/>
        </w:rPr>
        <w:t xml:space="preserve">Назначение платежа: Задаток для участия в конкурсе в обеспечение исполнения обязательства по заключению концессионного соглашения в отношение объектов водоотведения. </w:t>
      </w:r>
    </w:p>
    <w:p w:rsidR="00642745" w:rsidRPr="00CA4389" w:rsidRDefault="00642745" w:rsidP="00642745">
      <w:pPr>
        <w:ind w:firstLine="709"/>
        <w:jc w:val="both"/>
        <w:rPr>
          <w:sz w:val="24"/>
          <w:szCs w:val="24"/>
        </w:rPr>
      </w:pPr>
      <w:r w:rsidRPr="00CA4389">
        <w:rPr>
          <w:sz w:val="24"/>
          <w:szCs w:val="24"/>
        </w:rPr>
        <w:t xml:space="preserve">Конверты с заявками на участие в конкурсе вскрываются на заседании комиссии 07.02.2022г. в 10:00 ч. в зале заседаний Администрации Каменоломненского городского поселения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w:t>
      </w:r>
    </w:p>
    <w:p w:rsidR="00642745" w:rsidRPr="00CA4389" w:rsidRDefault="00642745" w:rsidP="00642745">
      <w:pPr>
        <w:ind w:firstLine="709"/>
        <w:jc w:val="both"/>
        <w:rPr>
          <w:sz w:val="24"/>
          <w:szCs w:val="24"/>
        </w:rPr>
      </w:pPr>
      <w:r w:rsidRPr="00CA4389">
        <w:rPr>
          <w:sz w:val="24"/>
          <w:szCs w:val="24"/>
        </w:rPr>
        <w:t xml:space="preserve">Конкурсное предложение оформляется в соответствии с п. 4.5.  конкурсной документации на русском языке в письменном виде в двух экземплярах (оригинал и копия), каждый из которых удостоверяется подписью участника конкурса, и представляется в отдельном запечатанном конверте в комиссию в Администрацию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Крупской 28а) в срок с 08:00 ч. 11.02.2022 до 10:00 ч. 17.05.2022.   </w:t>
      </w:r>
    </w:p>
    <w:p w:rsidR="00642745" w:rsidRPr="00CA4389" w:rsidRDefault="00642745" w:rsidP="00642745">
      <w:pPr>
        <w:ind w:firstLine="709"/>
        <w:jc w:val="both"/>
        <w:rPr>
          <w:sz w:val="24"/>
          <w:szCs w:val="24"/>
        </w:rPr>
      </w:pPr>
      <w:r w:rsidRPr="00CA4389">
        <w:rPr>
          <w:sz w:val="24"/>
          <w:szCs w:val="24"/>
        </w:rPr>
        <w:lastRenderedPageBreak/>
        <w:t xml:space="preserve">Конверты с конкурсными предложениями вскрываются на заседании комиссии в 10:00 ч. 17.05.2022 в зале заседаний Администрации Каменоломненского городского поселения по адресу: 346480, Ростовская обл., Октябрьский р-он, </w:t>
      </w:r>
      <w:proofErr w:type="spellStart"/>
      <w:r w:rsidRPr="00CA4389">
        <w:rPr>
          <w:sz w:val="24"/>
          <w:szCs w:val="24"/>
        </w:rPr>
        <w:t>р.п</w:t>
      </w:r>
      <w:proofErr w:type="spellEnd"/>
      <w:r w:rsidRPr="00CA4389">
        <w:rPr>
          <w:sz w:val="24"/>
          <w:szCs w:val="24"/>
        </w:rPr>
        <w:t xml:space="preserve">. Каменоломни, ул. </w:t>
      </w:r>
      <w:proofErr w:type="gramStart"/>
      <w:r w:rsidRPr="00CA4389">
        <w:rPr>
          <w:sz w:val="24"/>
          <w:szCs w:val="24"/>
        </w:rPr>
        <w:t>Крупской ,</w:t>
      </w:r>
      <w:proofErr w:type="gramEnd"/>
      <w:r w:rsidRPr="00CA4389">
        <w:rPr>
          <w:sz w:val="24"/>
          <w:szCs w:val="24"/>
        </w:rPr>
        <w:t xml:space="preserve"> 28А.</w:t>
      </w:r>
    </w:p>
    <w:p w:rsidR="00642745" w:rsidRPr="00CA4389" w:rsidRDefault="00642745" w:rsidP="00642745">
      <w:pPr>
        <w:ind w:firstLine="709"/>
        <w:jc w:val="both"/>
        <w:rPr>
          <w:sz w:val="24"/>
          <w:szCs w:val="24"/>
        </w:rPr>
      </w:pPr>
      <w:r w:rsidRPr="00CA4389">
        <w:rPr>
          <w:sz w:val="24"/>
          <w:szCs w:val="24"/>
        </w:rPr>
        <w:t xml:space="preserve">Рассмотрение и оценка конкурсных предложений проводится на заседании комиссии 20.05.2022 в 10:00 ч. в зале </w:t>
      </w:r>
      <w:proofErr w:type="gramStart"/>
      <w:r w:rsidRPr="00CA4389">
        <w:rPr>
          <w:sz w:val="24"/>
          <w:szCs w:val="24"/>
        </w:rPr>
        <w:t>заседаний  Администрации</w:t>
      </w:r>
      <w:proofErr w:type="gramEnd"/>
      <w:r w:rsidRPr="00CA4389">
        <w:rPr>
          <w:sz w:val="24"/>
          <w:szCs w:val="24"/>
        </w:rPr>
        <w:t xml:space="preserve"> Каменоломненского городского поселения: (346480, Ростовская обл., Октябрьский р-он, </w:t>
      </w:r>
      <w:proofErr w:type="spellStart"/>
      <w:r w:rsidRPr="00CA4389">
        <w:rPr>
          <w:sz w:val="24"/>
          <w:szCs w:val="24"/>
        </w:rPr>
        <w:t>р.п</w:t>
      </w:r>
      <w:proofErr w:type="spellEnd"/>
      <w:r w:rsidRPr="00CA4389">
        <w:rPr>
          <w:sz w:val="24"/>
          <w:szCs w:val="24"/>
        </w:rPr>
        <w:t>. Каменоломни, ул. Крупской, 28А).</w:t>
      </w:r>
    </w:p>
    <w:p w:rsidR="00642745" w:rsidRPr="00CA4389" w:rsidRDefault="00642745" w:rsidP="00642745">
      <w:pPr>
        <w:ind w:firstLine="709"/>
        <w:jc w:val="both"/>
        <w:rPr>
          <w:sz w:val="24"/>
          <w:szCs w:val="24"/>
        </w:rPr>
      </w:pPr>
      <w:r w:rsidRPr="00CA4389">
        <w:rPr>
          <w:sz w:val="24"/>
          <w:szCs w:val="24"/>
        </w:rPr>
        <w:t>Критерии конкурса:</w:t>
      </w:r>
    </w:p>
    <w:p w:rsidR="00642745" w:rsidRPr="00CA4389" w:rsidRDefault="00642745" w:rsidP="00642745">
      <w:pPr>
        <w:ind w:firstLine="709"/>
        <w:jc w:val="both"/>
        <w:rPr>
          <w:sz w:val="24"/>
          <w:szCs w:val="24"/>
        </w:rPr>
      </w:pPr>
      <w:r w:rsidRPr="00CA4389">
        <w:rPr>
          <w:sz w:val="24"/>
          <w:szCs w:val="24"/>
        </w:rP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sidR="00642745" w:rsidRPr="00CA4389" w:rsidRDefault="00642745" w:rsidP="00642745">
      <w:pPr>
        <w:ind w:firstLine="709"/>
        <w:jc w:val="both"/>
        <w:rPr>
          <w:sz w:val="24"/>
          <w:szCs w:val="24"/>
        </w:rPr>
      </w:pPr>
      <w:r w:rsidRPr="00CA4389">
        <w:rPr>
          <w:sz w:val="24"/>
          <w:szCs w:val="24"/>
        </w:rPr>
        <w:t>2)  долгосрочные параметры регулирования деятельности концессионера:</w:t>
      </w:r>
    </w:p>
    <w:p w:rsidR="00642745" w:rsidRPr="00CA4389" w:rsidRDefault="00642745" w:rsidP="00642745">
      <w:pPr>
        <w:ind w:firstLine="709"/>
        <w:jc w:val="both"/>
        <w:rPr>
          <w:sz w:val="24"/>
          <w:szCs w:val="24"/>
        </w:rPr>
      </w:pPr>
      <w:r w:rsidRPr="00CA4389">
        <w:rPr>
          <w:sz w:val="24"/>
          <w:szCs w:val="24"/>
        </w:rPr>
        <w:t>- базовый уровень операционных расходов;</w:t>
      </w:r>
    </w:p>
    <w:p w:rsidR="00642745" w:rsidRPr="00CA4389" w:rsidRDefault="00642745" w:rsidP="00642745">
      <w:pPr>
        <w:ind w:firstLine="709"/>
        <w:jc w:val="both"/>
        <w:rPr>
          <w:sz w:val="24"/>
          <w:szCs w:val="24"/>
        </w:rPr>
      </w:pPr>
      <w:r w:rsidRPr="00CA4389">
        <w:rPr>
          <w:sz w:val="24"/>
          <w:szCs w:val="24"/>
        </w:rPr>
        <w:t>- показатели энергосбережения и энергетической эффективности</w:t>
      </w:r>
    </w:p>
    <w:p w:rsidR="00642745" w:rsidRPr="00CA4389" w:rsidRDefault="00642745" w:rsidP="00642745">
      <w:pPr>
        <w:ind w:firstLine="709"/>
        <w:jc w:val="both"/>
        <w:rPr>
          <w:sz w:val="24"/>
          <w:szCs w:val="24"/>
        </w:rPr>
      </w:pPr>
      <w:r w:rsidRPr="00CA4389">
        <w:rPr>
          <w:sz w:val="24"/>
          <w:szCs w:val="24"/>
        </w:rPr>
        <w:t>- нормативный уровень прибыли</w:t>
      </w:r>
    </w:p>
    <w:p w:rsidR="00642745" w:rsidRPr="00CA4389" w:rsidRDefault="00642745" w:rsidP="00642745">
      <w:pPr>
        <w:ind w:firstLine="709"/>
        <w:jc w:val="both"/>
        <w:rPr>
          <w:sz w:val="24"/>
          <w:szCs w:val="24"/>
        </w:rPr>
      </w:pPr>
      <w:r w:rsidRPr="00CA4389">
        <w:rPr>
          <w:sz w:val="24"/>
          <w:szCs w:val="24"/>
        </w:rPr>
        <w:t>3) плановые значения показателей деятельности концессионера.</w:t>
      </w:r>
    </w:p>
    <w:p w:rsidR="00642745" w:rsidRPr="00CA4389" w:rsidRDefault="00642745" w:rsidP="00642745">
      <w:pPr>
        <w:ind w:firstLine="709"/>
        <w:jc w:val="both"/>
        <w:rPr>
          <w:sz w:val="24"/>
          <w:szCs w:val="24"/>
        </w:rPr>
      </w:pPr>
      <w:r w:rsidRPr="00CA4389">
        <w:rPr>
          <w:sz w:val="24"/>
          <w:szCs w:val="24"/>
        </w:rPr>
        <w:t xml:space="preserve">Оценка конкурсных предложений в соответствии с критериями конкурса, осуществляется конкурсной комиссией посредством сравнения содержащихся в конкурсных предложениях условий. Наилучшие условия, содержащиеся </w:t>
      </w:r>
      <w:proofErr w:type="gramStart"/>
      <w:r w:rsidRPr="00CA4389">
        <w:rPr>
          <w:sz w:val="24"/>
          <w:szCs w:val="24"/>
        </w:rPr>
        <w:t>в конкурсных предложениях</w:t>
      </w:r>
      <w:proofErr w:type="gramEnd"/>
      <w:r w:rsidRPr="00CA4389">
        <w:rPr>
          <w:sz w:val="24"/>
          <w:szCs w:val="24"/>
        </w:rPr>
        <w:t xml:space="preserve"> соответствуют:</w:t>
      </w:r>
    </w:p>
    <w:p w:rsidR="00642745" w:rsidRPr="00CA4389" w:rsidRDefault="00642745" w:rsidP="00642745">
      <w:pPr>
        <w:ind w:firstLine="709"/>
        <w:jc w:val="both"/>
        <w:rPr>
          <w:sz w:val="24"/>
          <w:szCs w:val="24"/>
        </w:rPr>
      </w:pPr>
      <w:r w:rsidRPr="00CA4389">
        <w:rPr>
          <w:sz w:val="24"/>
          <w:szCs w:val="24"/>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642745" w:rsidRPr="00CA4389" w:rsidRDefault="00642745" w:rsidP="00642745">
      <w:pPr>
        <w:ind w:firstLine="709"/>
        <w:jc w:val="both"/>
        <w:rPr>
          <w:sz w:val="24"/>
          <w:szCs w:val="24"/>
        </w:rPr>
      </w:pPr>
      <w:r w:rsidRPr="00CA4389">
        <w:rPr>
          <w:sz w:val="24"/>
          <w:szCs w:val="24"/>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642745" w:rsidRPr="00CA4389" w:rsidRDefault="00642745" w:rsidP="00642745">
      <w:pPr>
        <w:ind w:firstLine="709"/>
        <w:jc w:val="both"/>
        <w:rPr>
          <w:sz w:val="24"/>
          <w:szCs w:val="24"/>
        </w:rPr>
      </w:pPr>
      <w:r w:rsidRPr="00CA4389">
        <w:rPr>
          <w:sz w:val="24"/>
          <w:szCs w:val="24"/>
        </w:rPr>
        <w:t>Не позднее чем через пять рабочих дней со дня подписания комиссией протокола рассмотрения и оценки конкурсных предложений, подписывается протокол о результатах проведения конкурса.</w:t>
      </w:r>
    </w:p>
    <w:p w:rsidR="00642745" w:rsidRPr="00642745" w:rsidRDefault="00642745" w:rsidP="00642745">
      <w:pPr>
        <w:ind w:firstLine="709"/>
        <w:jc w:val="both"/>
        <w:rPr>
          <w:sz w:val="24"/>
          <w:szCs w:val="24"/>
        </w:rPr>
      </w:pPr>
      <w:r w:rsidRPr="00CA4389">
        <w:rPr>
          <w:sz w:val="24"/>
          <w:szCs w:val="24"/>
        </w:rPr>
        <w:t>Концессионное соглашение должно быть подписано концессионером в течение 20 рабочих дней с момента получения победителем конкурса протокола о результатах проведения конкурса и проекта концессионного соглашения.</w:t>
      </w:r>
    </w:p>
    <w:p w:rsidR="00D47A58" w:rsidRPr="00642745" w:rsidRDefault="00D47A58">
      <w:pPr>
        <w:rPr>
          <w:sz w:val="24"/>
          <w:szCs w:val="24"/>
        </w:rPr>
      </w:pPr>
    </w:p>
    <w:sectPr w:rsidR="00D47A58" w:rsidRPr="00642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745"/>
    <w:rsid w:val="00627A28"/>
    <w:rsid w:val="00642745"/>
    <w:rsid w:val="00CA4389"/>
    <w:rsid w:val="00D4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52B3E9-7BA2-429D-AE45-761D4056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74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2011</Words>
  <Characters>11465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3</cp:revision>
  <dcterms:created xsi:type="dcterms:W3CDTF">2021-12-15T11:31:00Z</dcterms:created>
  <dcterms:modified xsi:type="dcterms:W3CDTF">2021-12-17T06:37:00Z</dcterms:modified>
</cp:coreProperties>
</file>