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color w:val="000000"/>
          <w:sz w:val="28"/>
          <w:szCs w:val="28"/>
          <w:lang w:eastAsia="ru-RU"/>
        </w:rPr>
      </w:pPr>
      <w:r w:rsidRPr="00D8723C">
        <w:rPr>
          <w:rFonts w:ascii="Times New Roman" w:eastAsia="Times New Roman" w:hAnsi="Times New Roman" w:cs="Times New Roman"/>
          <w:b/>
          <w:color w:val="000000"/>
          <w:sz w:val="28"/>
          <w:szCs w:val="28"/>
          <w:lang w:eastAsia="ru-RU"/>
        </w:rPr>
        <w:t>Аукционная документация</w:t>
      </w:r>
    </w:p>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sz w:val="28"/>
          <w:szCs w:val="28"/>
          <w:lang w:eastAsia="ru-RU"/>
        </w:rPr>
      </w:pPr>
      <w:r w:rsidRPr="00D8723C">
        <w:rPr>
          <w:rFonts w:ascii="Times New Roman" w:eastAsia="Times New Roman" w:hAnsi="Times New Roman" w:cs="Times New Roman"/>
          <w:b/>
          <w:color w:val="000000"/>
          <w:sz w:val="28"/>
          <w:szCs w:val="28"/>
          <w:lang w:eastAsia="ru-RU"/>
        </w:rPr>
        <w:t xml:space="preserve">о проведении </w:t>
      </w:r>
      <w:r w:rsidRPr="00D8723C">
        <w:rPr>
          <w:rFonts w:ascii="Times New Roman" w:eastAsia="Times New Roman" w:hAnsi="Times New Roman" w:cs="Times New Roman"/>
          <w:b/>
          <w:sz w:val="28"/>
          <w:szCs w:val="28"/>
          <w:lang w:eastAsia="ru-RU"/>
        </w:rPr>
        <w:t xml:space="preserve">аукциона в электронной форме </w:t>
      </w:r>
    </w:p>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sz w:val="28"/>
          <w:szCs w:val="28"/>
          <w:lang w:eastAsia="ru-RU"/>
        </w:rPr>
      </w:pPr>
      <w:r w:rsidRPr="00D8723C">
        <w:rPr>
          <w:rFonts w:ascii="Times New Roman" w:eastAsia="Times New Roman" w:hAnsi="Times New Roman" w:cs="Times New Roman"/>
          <w:b/>
          <w:sz w:val="28"/>
          <w:szCs w:val="28"/>
          <w:lang w:eastAsia="ru-RU"/>
        </w:rPr>
        <w:t>по продаже прав на заключение договора аренды, договора купли-продажи на земельные участки</w:t>
      </w:r>
    </w:p>
    <w:p w:rsidR="00D8723C" w:rsidRPr="00D8723C" w:rsidRDefault="00D8723C" w:rsidP="00D8723C">
      <w:pPr>
        <w:spacing w:after="0" w:line="240" w:lineRule="auto"/>
        <w:jc w:val="both"/>
        <w:rPr>
          <w:rFonts w:ascii="Times New Roman" w:eastAsia="Times New Roman" w:hAnsi="Times New Roman" w:cs="Times New Roman"/>
          <w:bCs/>
          <w:sz w:val="24"/>
          <w:szCs w:val="24"/>
          <w:lang w:eastAsia="ru-RU"/>
        </w:rPr>
      </w:pPr>
    </w:p>
    <w:p w:rsidR="00D8723C" w:rsidRPr="00D8723C" w:rsidRDefault="00D8723C" w:rsidP="00D8723C">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D8723C">
        <w:rPr>
          <w:rFonts w:ascii="Times New Roman" w:eastAsia="Times New Roman" w:hAnsi="Times New Roman" w:cs="Times New Roman"/>
          <w:sz w:val="28"/>
          <w:szCs w:val="28"/>
          <w:lang w:eastAsia="ru-RU"/>
        </w:rPr>
        <w:t xml:space="preserve">Администрация Каменоломненского городского поселения </w:t>
      </w:r>
      <w:r w:rsidRPr="00D8723C">
        <w:rPr>
          <w:rFonts w:ascii="Times New Roman" w:eastAsia="Times New Roman" w:hAnsi="Times New Roman" w:cs="Times New Roman"/>
          <w:bCs/>
          <w:sz w:val="28"/>
          <w:szCs w:val="28"/>
          <w:lang w:eastAsia="ru-RU"/>
        </w:rPr>
        <w:t xml:space="preserve">на основании постановления </w:t>
      </w:r>
      <w:r w:rsidRPr="00D8723C">
        <w:rPr>
          <w:rFonts w:ascii="Times New Roman" w:eastAsia="Times New Roman" w:hAnsi="Times New Roman" w:cs="Times New Roman"/>
          <w:sz w:val="28"/>
          <w:szCs w:val="28"/>
          <w:lang w:eastAsia="ru-RU"/>
        </w:rPr>
        <w:t>Администрации Каменоломненского городского поселения</w:t>
      </w:r>
      <w:r w:rsidRPr="00D8723C">
        <w:rPr>
          <w:rFonts w:ascii="Times New Roman" w:eastAsia="Times New Roman" w:hAnsi="Times New Roman" w:cs="Times New Roman"/>
          <w:bCs/>
          <w:sz w:val="28"/>
          <w:szCs w:val="28"/>
          <w:lang w:eastAsia="ru-RU"/>
        </w:rPr>
        <w:t xml:space="preserve"> № 360 от 23.10.2024 объявляет о проведении аукциона в электронной форме по продаже прав на заключение договора аренды, договора купли-продажи на земельные участки (далее – Аукцион). Аукцион проводится в порядке, установленном </w:t>
      </w:r>
      <w:r w:rsidRPr="00D8723C">
        <w:rPr>
          <w:rFonts w:ascii="Times New Roman" w:eastAsia="Times New Roman" w:hAnsi="Times New Roman" w:cs="Times New Roman"/>
          <w:sz w:val="28"/>
          <w:szCs w:val="28"/>
          <w:lang w:eastAsia="ru-RU"/>
        </w:rPr>
        <w:t>в соответствии со ст. 39.11, 39.12 и 39.13 Земельного кодекса Российской Федерации.</w:t>
      </w:r>
    </w:p>
    <w:p w:rsidR="00D8723C" w:rsidRPr="00D8723C" w:rsidRDefault="00D8723C" w:rsidP="00D8723C">
      <w:pPr>
        <w:autoSpaceDE w:val="0"/>
        <w:autoSpaceDN w:val="0"/>
        <w:adjustRightInd w:val="0"/>
        <w:spacing w:after="0" w:line="240" w:lineRule="auto"/>
        <w:ind w:firstLine="708"/>
        <w:jc w:val="both"/>
        <w:rPr>
          <w:rFonts w:ascii="Times New Roman" w:eastAsia="Times New Roman" w:hAnsi="Times New Roman" w:cs="Times New Roman"/>
          <w:b/>
          <w:iCs/>
          <w:sz w:val="28"/>
          <w:szCs w:val="28"/>
          <w:lang w:eastAsia="ru-RU"/>
        </w:rPr>
      </w:pPr>
      <w:r w:rsidRPr="00D8723C">
        <w:rPr>
          <w:rFonts w:ascii="Times New Roman" w:eastAsia="Times New Roman" w:hAnsi="Times New Roman" w:cs="Times New Roman"/>
          <w:bCs/>
          <w:sz w:val="28"/>
          <w:szCs w:val="28"/>
          <w:lang w:eastAsia="ru-RU"/>
        </w:rPr>
        <w:t xml:space="preserve">                                        </w:t>
      </w:r>
      <w:r w:rsidRPr="00D8723C">
        <w:rPr>
          <w:rFonts w:ascii="Times New Roman" w:eastAsia="Times New Roman" w:hAnsi="Times New Roman" w:cs="Times New Roman"/>
          <w:b/>
          <w:iCs/>
          <w:sz w:val="28"/>
          <w:szCs w:val="28"/>
          <w:lang w:eastAsia="ru-RU"/>
        </w:rPr>
        <w:t>Организатор Аукциона</w:t>
      </w:r>
    </w:p>
    <w:p w:rsidR="00D8723C" w:rsidRPr="00D8723C" w:rsidRDefault="00D8723C" w:rsidP="00D8723C">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D8723C">
        <w:rPr>
          <w:rFonts w:ascii="Times New Roman" w:eastAsia="Calibri" w:hAnsi="Times New Roman" w:cs="Times New Roman"/>
          <w:color w:val="000000"/>
          <w:sz w:val="28"/>
          <w:szCs w:val="28"/>
        </w:rPr>
        <w:t xml:space="preserve">Организатор аукциона: Администрация Каменоломненского городского поселения </w:t>
      </w:r>
    </w:p>
    <w:p w:rsidR="00D8723C" w:rsidRPr="00D8723C" w:rsidRDefault="00D8723C" w:rsidP="00D8723C">
      <w:pPr>
        <w:autoSpaceDE w:val="0"/>
        <w:autoSpaceDN w:val="0"/>
        <w:adjustRightInd w:val="0"/>
        <w:spacing w:before="120" w:after="120" w:line="240" w:lineRule="auto"/>
        <w:jc w:val="both"/>
        <w:rPr>
          <w:rFonts w:ascii="Times New Roman" w:eastAsia="Calibri" w:hAnsi="Times New Roman" w:cs="Times New Roman"/>
          <w:bCs/>
          <w:color w:val="000000"/>
          <w:sz w:val="28"/>
          <w:szCs w:val="28"/>
        </w:rPr>
      </w:pPr>
      <w:r w:rsidRPr="00D8723C">
        <w:rPr>
          <w:rFonts w:ascii="Times New Roman" w:eastAsia="Calibri" w:hAnsi="Times New Roman" w:cs="Times New Roman"/>
          <w:color w:val="000000"/>
          <w:sz w:val="28"/>
          <w:szCs w:val="28"/>
        </w:rPr>
        <w:t xml:space="preserve">ИНН 6125023710 Юридический адрес: 346480, Ростовская обл., Октябрьский р-он, </w:t>
      </w:r>
      <w:proofErr w:type="spellStart"/>
      <w:r w:rsidRPr="00D8723C">
        <w:rPr>
          <w:rFonts w:ascii="Times New Roman" w:eastAsia="Calibri" w:hAnsi="Times New Roman" w:cs="Times New Roman"/>
          <w:color w:val="000000"/>
          <w:sz w:val="28"/>
          <w:szCs w:val="28"/>
        </w:rPr>
        <w:t>р.п</w:t>
      </w:r>
      <w:proofErr w:type="spellEnd"/>
      <w:r w:rsidRPr="00D8723C">
        <w:rPr>
          <w:rFonts w:ascii="Times New Roman" w:eastAsia="Calibri" w:hAnsi="Times New Roman" w:cs="Times New Roman"/>
          <w:color w:val="000000"/>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D8723C">
        <w:rPr>
          <w:rFonts w:ascii="Times New Roman" w:eastAsia="Calibri" w:hAnsi="Times New Roman" w:cs="Times New Roman"/>
          <w:color w:val="000000"/>
          <w:sz w:val="28"/>
          <w:szCs w:val="28"/>
        </w:rPr>
        <w:t>Чантемирова</w:t>
      </w:r>
      <w:proofErr w:type="spellEnd"/>
      <w:r w:rsidRPr="00D8723C">
        <w:rPr>
          <w:rFonts w:ascii="Times New Roman" w:eastAsia="Calibri" w:hAnsi="Times New Roman" w:cs="Times New Roman"/>
          <w:color w:val="000000"/>
          <w:sz w:val="28"/>
          <w:szCs w:val="28"/>
        </w:rPr>
        <w:t xml:space="preserve"> Елена Анатольевна); Факс: 2-37-15. Адрес электронной почты: gp28292@mail.ru.</w:t>
      </w:r>
    </w:p>
    <w:p w:rsidR="00D8723C" w:rsidRPr="00D8723C" w:rsidRDefault="00D8723C" w:rsidP="00D8723C">
      <w:pPr>
        <w:autoSpaceDE w:val="0"/>
        <w:autoSpaceDN w:val="0"/>
        <w:adjustRightInd w:val="0"/>
        <w:spacing w:before="120" w:after="120" w:line="240" w:lineRule="auto"/>
        <w:jc w:val="center"/>
        <w:rPr>
          <w:rFonts w:ascii="Times New Roman" w:eastAsia="Calibri" w:hAnsi="Times New Roman" w:cs="Times New Roman"/>
          <w:b/>
          <w:iCs/>
          <w:color w:val="000000"/>
          <w:sz w:val="28"/>
          <w:szCs w:val="28"/>
        </w:rPr>
      </w:pPr>
      <w:r w:rsidRPr="00D8723C">
        <w:rPr>
          <w:rFonts w:ascii="Times New Roman" w:eastAsia="Calibri" w:hAnsi="Times New Roman" w:cs="Times New Roman"/>
          <w:b/>
          <w:iCs/>
          <w:color w:val="000000"/>
          <w:sz w:val="28"/>
          <w:szCs w:val="28"/>
        </w:rPr>
        <w:t>Предмет Аукциона</w:t>
      </w:r>
    </w:p>
    <w:p w:rsidR="00F521FF" w:rsidRPr="00F521FF" w:rsidRDefault="00F521FF" w:rsidP="00F521FF">
      <w:pPr>
        <w:spacing w:after="0" w:line="240" w:lineRule="auto"/>
        <w:jc w:val="both"/>
        <w:rPr>
          <w:rFonts w:ascii="Times New Roman" w:eastAsia="Times New Roman" w:hAnsi="Times New Roman" w:cs="Times New Roman"/>
          <w:sz w:val="28"/>
          <w:szCs w:val="28"/>
          <w:lang w:eastAsia="ru-RU"/>
        </w:rPr>
      </w:pPr>
      <w:r w:rsidRPr="00F521FF">
        <w:rPr>
          <w:rFonts w:ascii="Times New Roman" w:eastAsia="Times New Roman" w:hAnsi="Times New Roman" w:cs="Times New Roman"/>
          <w:b/>
          <w:iCs/>
          <w:sz w:val="28"/>
          <w:szCs w:val="28"/>
          <w:lang w:eastAsia="ru-RU"/>
        </w:rPr>
        <w:t xml:space="preserve">Лот № 4 </w:t>
      </w:r>
      <w:r w:rsidRPr="00F521FF">
        <w:rPr>
          <w:rFonts w:ascii="Times New Roman" w:eastAsia="Times New Roman" w:hAnsi="Times New Roman" w:cs="Times New Roman"/>
          <w:iCs/>
          <w:sz w:val="28"/>
          <w:szCs w:val="28"/>
          <w:lang w:eastAsia="ru-RU"/>
        </w:rPr>
        <w:t>Земельный участок</w:t>
      </w:r>
      <w:r w:rsidRPr="00F521FF">
        <w:rPr>
          <w:rFonts w:ascii="Times New Roman" w:eastAsia="Times New Roman" w:hAnsi="Times New Roman" w:cs="Times New Roman"/>
          <w:color w:val="000000"/>
          <w:sz w:val="28"/>
          <w:szCs w:val="28"/>
          <w:lang w:eastAsia="ru-RU"/>
        </w:rPr>
        <w:t xml:space="preserve"> из земель</w:t>
      </w:r>
      <w:r w:rsidRPr="00F521FF">
        <w:rPr>
          <w:rFonts w:ascii="Times New Roman" w:eastAsia="Times New Roman" w:hAnsi="Times New Roman" w:cs="Times New Roman"/>
          <w:sz w:val="28"/>
          <w:szCs w:val="28"/>
          <w:lang w:eastAsia="ru-RU"/>
        </w:rPr>
        <w:t xml:space="preserve"> населенных пунктов</w:t>
      </w:r>
      <w:r w:rsidRPr="00F521FF">
        <w:rPr>
          <w:rFonts w:ascii="Times New Roman" w:eastAsia="Times New Roman" w:hAnsi="Times New Roman" w:cs="Times New Roman"/>
          <w:color w:val="000000"/>
          <w:sz w:val="28"/>
          <w:szCs w:val="28"/>
          <w:lang w:eastAsia="ru-RU"/>
        </w:rPr>
        <w:t>, разрешенное использование –</w:t>
      </w:r>
      <w:r w:rsidRPr="00F521FF">
        <w:rPr>
          <w:rFonts w:ascii="Times New Roman" w:eastAsia="Times New Roman" w:hAnsi="Times New Roman" w:cs="Times New Roman"/>
          <w:sz w:val="28"/>
          <w:szCs w:val="28"/>
          <w:lang w:eastAsia="ru-RU"/>
        </w:rPr>
        <w:t xml:space="preserve"> «Индивидуальное жилищное строительство</w:t>
      </w:r>
      <w:r w:rsidRPr="00F521FF">
        <w:rPr>
          <w:rFonts w:ascii="Times New Roman" w:eastAsia="Times New Roman" w:hAnsi="Times New Roman" w:cs="Times New Roman"/>
          <w:color w:val="000000"/>
          <w:sz w:val="28"/>
          <w:szCs w:val="28"/>
          <w:shd w:val="clear" w:color="auto" w:fill="FFFFFF"/>
          <w:lang w:eastAsia="ru-RU"/>
        </w:rPr>
        <w:t>»</w:t>
      </w:r>
      <w:r w:rsidRPr="00F521FF">
        <w:rPr>
          <w:rFonts w:ascii="Times New Roman" w:eastAsia="Times New Roman" w:hAnsi="Times New Roman" w:cs="Times New Roman"/>
          <w:color w:val="000000"/>
          <w:sz w:val="28"/>
          <w:szCs w:val="28"/>
          <w:lang w:eastAsia="ru-RU"/>
        </w:rPr>
        <w:t>, площадью 703,0</w:t>
      </w:r>
      <w:r w:rsidRPr="00F521FF">
        <w:rPr>
          <w:rFonts w:ascii="Times New Roman" w:eastAsia="Times New Roman" w:hAnsi="Times New Roman" w:cs="Times New Roman"/>
          <w:sz w:val="28"/>
          <w:szCs w:val="28"/>
          <w:lang w:eastAsia="ru-RU"/>
        </w:rPr>
        <w:t xml:space="preserve"> </w:t>
      </w:r>
      <w:r w:rsidRPr="00F521FF">
        <w:rPr>
          <w:rFonts w:ascii="Times New Roman" w:eastAsia="Times New Roman" w:hAnsi="Times New Roman" w:cs="Times New Roman"/>
          <w:color w:val="000000"/>
          <w:sz w:val="28"/>
          <w:szCs w:val="28"/>
          <w:lang w:eastAsia="ru-RU"/>
        </w:rPr>
        <w:t>кв. м, с кадастровым номером</w:t>
      </w:r>
      <w:r w:rsidRPr="00F521FF">
        <w:rPr>
          <w:rFonts w:ascii="Times New Roman" w:eastAsia="Times New Roman" w:hAnsi="Times New Roman" w:cs="Times New Roman"/>
          <w:sz w:val="28"/>
          <w:szCs w:val="28"/>
          <w:lang w:eastAsia="ru-RU"/>
        </w:rPr>
        <w:t xml:space="preserve"> 61:28:0120124:268</w:t>
      </w:r>
      <w:r w:rsidRPr="00F521FF">
        <w:rPr>
          <w:rFonts w:ascii="Times New Roman" w:eastAsia="Times New Roman" w:hAnsi="Times New Roman" w:cs="Times New Roman"/>
          <w:color w:val="000000"/>
          <w:sz w:val="28"/>
          <w:szCs w:val="28"/>
          <w:lang w:eastAsia="ru-RU"/>
        </w:rPr>
        <w:t xml:space="preserve">, местоположение: Ростовская область, Октябрьский район, </w:t>
      </w:r>
      <w:proofErr w:type="spellStart"/>
      <w:r w:rsidRPr="00F521FF">
        <w:rPr>
          <w:rFonts w:ascii="Times New Roman" w:eastAsia="Times New Roman" w:hAnsi="Times New Roman" w:cs="Times New Roman"/>
          <w:color w:val="000000"/>
          <w:sz w:val="28"/>
          <w:szCs w:val="28"/>
          <w:lang w:eastAsia="ru-RU"/>
        </w:rPr>
        <w:t>р.п</w:t>
      </w:r>
      <w:proofErr w:type="spellEnd"/>
      <w:r w:rsidRPr="00F521FF">
        <w:rPr>
          <w:rFonts w:ascii="Times New Roman" w:eastAsia="Times New Roman" w:hAnsi="Times New Roman" w:cs="Times New Roman"/>
          <w:color w:val="000000"/>
          <w:sz w:val="28"/>
          <w:szCs w:val="28"/>
          <w:lang w:eastAsia="ru-RU"/>
        </w:rPr>
        <w:t xml:space="preserve">. Каменоломни, ул. им. С.С. </w:t>
      </w:r>
      <w:proofErr w:type="spellStart"/>
      <w:r w:rsidRPr="00F521FF">
        <w:rPr>
          <w:rFonts w:ascii="Times New Roman" w:eastAsia="Times New Roman" w:hAnsi="Times New Roman" w:cs="Times New Roman"/>
          <w:color w:val="000000"/>
          <w:sz w:val="28"/>
          <w:szCs w:val="28"/>
          <w:lang w:eastAsia="ru-RU"/>
        </w:rPr>
        <w:t>Станчева</w:t>
      </w:r>
      <w:proofErr w:type="spellEnd"/>
      <w:r w:rsidRPr="00F521FF">
        <w:rPr>
          <w:rFonts w:ascii="Times New Roman" w:eastAsia="Times New Roman" w:hAnsi="Times New Roman" w:cs="Times New Roman"/>
          <w:color w:val="000000"/>
          <w:sz w:val="28"/>
          <w:szCs w:val="28"/>
          <w:lang w:eastAsia="ru-RU"/>
        </w:rPr>
        <w:t>, 32</w:t>
      </w:r>
      <w:r w:rsidRPr="00F521FF">
        <w:rPr>
          <w:rFonts w:ascii="Times New Roman" w:eastAsia="Times New Roman" w:hAnsi="Times New Roman" w:cs="Times New Roman"/>
          <w:sz w:val="28"/>
          <w:szCs w:val="28"/>
          <w:lang w:eastAsia="ru-RU"/>
        </w:rPr>
        <w:t>, по вопросу продажи права на заключение договора купли продажи.</w:t>
      </w:r>
      <w:r w:rsidRPr="00F521FF">
        <w:rPr>
          <w:rFonts w:ascii="Times New Roman" w:eastAsia="Times New Roman" w:hAnsi="Times New Roman" w:cs="Times New Roman"/>
          <w:sz w:val="24"/>
          <w:szCs w:val="24"/>
          <w:lang w:eastAsia="ru-RU"/>
        </w:rPr>
        <w:t xml:space="preserve"> </w:t>
      </w:r>
    </w:p>
    <w:p w:rsidR="00F521FF" w:rsidRPr="00F521FF" w:rsidRDefault="00F521FF" w:rsidP="00F521FF">
      <w:pPr>
        <w:spacing w:after="0" w:line="240" w:lineRule="auto"/>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 xml:space="preserve">       Стартовый размер стоимости 1 145 179,00 руб., шаг аукциона 34 355 руб. 37 коп. задаток для участия в аукционе 687 107,40 руб.</w:t>
      </w:r>
    </w:p>
    <w:p w:rsidR="00F521FF" w:rsidRPr="00F521FF" w:rsidRDefault="00F521FF" w:rsidP="00F521FF">
      <w:pPr>
        <w:spacing w:after="0" w:line="240" w:lineRule="auto"/>
        <w:ind w:firstLine="708"/>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F521FF" w:rsidRPr="00F521FF" w:rsidRDefault="00F521FF" w:rsidP="00F521FF">
      <w:pPr>
        <w:spacing w:after="0" w:line="240" w:lineRule="auto"/>
        <w:ind w:firstLine="708"/>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Минимальный отступ от красной линии улицы до объекта – 5 м.</w:t>
      </w:r>
    </w:p>
    <w:p w:rsidR="00F521FF" w:rsidRPr="00F521FF" w:rsidRDefault="00F521FF" w:rsidP="00F521FF">
      <w:pPr>
        <w:spacing w:after="0" w:line="240" w:lineRule="auto"/>
        <w:ind w:firstLine="708"/>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Максимальный процент застройки участка:</w:t>
      </w:r>
    </w:p>
    <w:p w:rsidR="00F521FF" w:rsidRPr="00F521FF" w:rsidRDefault="00F521FF" w:rsidP="00F521FF">
      <w:pPr>
        <w:spacing w:after="0" w:line="240" w:lineRule="auto"/>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а) в условиях вновь застраиваемых территорий – 50%;</w:t>
      </w:r>
    </w:p>
    <w:p w:rsidR="00F521FF" w:rsidRPr="00F521FF" w:rsidRDefault="00F521FF" w:rsidP="00F521FF">
      <w:pPr>
        <w:spacing w:after="0" w:line="240" w:lineRule="auto"/>
        <w:ind w:firstLine="708"/>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F521FF" w:rsidRPr="00F521FF" w:rsidRDefault="00F521FF" w:rsidP="00F521FF">
      <w:pPr>
        <w:spacing w:after="0" w:line="240" w:lineRule="auto"/>
        <w:jc w:val="both"/>
        <w:rPr>
          <w:rFonts w:ascii="Times New Roman" w:eastAsia="Times New Roman" w:hAnsi="Times New Roman" w:cs="Times New Roman"/>
          <w:sz w:val="28"/>
          <w:szCs w:val="28"/>
          <w:lang w:eastAsia="ru-RU"/>
        </w:rPr>
      </w:pPr>
      <w:r w:rsidRPr="00F521FF">
        <w:rPr>
          <w:rFonts w:ascii="Times New Roman" w:eastAsia="Times New Roman" w:hAnsi="Times New Roman" w:cs="Times New Roman"/>
          <w:sz w:val="28"/>
          <w:szCs w:val="28"/>
          <w:lang w:eastAsia="ru-RU"/>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w:t>
      </w:r>
      <w:r w:rsidRPr="00F521FF">
        <w:rPr>
          <w:rFonts w:ascii="Times New Roman" w:eastAsia="Times New Roman" w:hAnsi="Times New Roman" w:cs="Times New Roman"/>
          <w:sz w:val="28"/>
          <w:szCs w:val="28"/>
          <w:lang w:eastAsia="ru-RU"/>
        </w:rPr>
        <w:lastRenderedPageBreak/>
        <w:t xml:space="preserve">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F521FF" w:rsidRPr="00F521FF" w:rsidRDefault="00F521FF" w:rsidP="00F521FF">
      <w:pPr>
        <w:spacing w:after="0" w:line="240" w:lineRule="auto"/>
        <w:jc w:val="both"/>
        <w:rPr>
          <w:rFonts w:ascii="Times New Roman" w:eastAsia="Times New Roman" w:hAnsi="Times New Roman" w:cs="Times New Roman"/>
          <w:color w:val="000000"/>
          <w:sz w:val="28"/>
          <w:szCs w:val="28"/>
          <w:lang w:eastAsia="ru-RU"/>
        </w:rPr>
      </w:pPr>
      <w:r w:rsidRPr="00F521FF">
        <w:rPr>
          <w:rFonts w:ascii="Times New Roman" w:eastAsia="Times New Roman" w:hAnsi="Times New Roman" w:cs="Times New Roman"/>
          <w:color w:val="000000"/>
          <w:sz w:val="28"/>
          <w:szCs w:val="28"/>
          <w:lang w:eastAsia="ru-RU"/>
        </w:rPr>
        <w:t xml:space="preserve">- имеется техническая возможность подключения к электрическим сетям с максимальным напряжением 0,4 </w:t>
      </w:r>
      <w:proofErr w:type="spellStart"/>
      <w:r w:rsidRPr="00F521FF">
        <w:rPr>
          <w:rFonts w:ascii="Times New Roman" w:eastAsia="Times New Roman" w:hAnsi="Times New Roman" w:cs="Times New Roman"/>
          <w:color w:val="000000"/>
          <w:sz w:val="28"/>
          <w:szCs w:val="28"/>
          <w:lang w:eastAsia="ru-RU"/>
        </w:rPr>
        <w:t>кВ</w:t>
      </w:r>
      <w:proofErr w:type="spellEnd"/>
      <w:r w:rsidRPr="00F521FF">
        <w:rPr>
          <w:rFonts w:ascii="Times New Roman" w:eastAsia="Times New Roman" w:hAnsi="Times New Roman" w:cs="Times New Roman"/>
          <w:color w:val="000000"/>
          <w:sz w:val="28"/>
          <w:szCs w:val="28"/>
          <w:lang w:eastAsia="ru-RU"/>
        </w:rPr>
        <w:t>; плата за подключение определяется согласно ставок, утвержденных постановлением РСТ № 86/4 от 28.12.2017.</w:t>
      </w:r>
    </w:p>
    <w:p w:rsidR="00520768" w:rsidRPr="00520768" w:rsidRDefault="00520768" w:rsidP="00520768">
      <w:pPr>
        <w:spacing w:after="0" w:line="240" w:lineRule="auto"/>
        <w:jc w:val="both"/>
        <w:rPr>
          <w:rFonts w:ascii="Times New Roman" w:eastAsia="Times New Roman" w:hAnsi="Times New Roman" w:cs="Times New Roman"/>
          <w:color w:val="000000"/>
          <w:sz w:val="28"/>
          <w:szCs w:val="28"/>
          <w:lang w:eastAsia="ru-RU"/>
        </w:rPr>
      </w:pPr>
      <w:bookmarkStart w:id="0" w:name="_GoBack"/>
      <w:bookmarkEnd w:id="0"/>
    </w:p>
    <w:p w:rsidR="009E7358" w:rsidRPr="00D8723C" w:rsidRDefault="009E7358" w:rsidP="00D8723C">
      <w:pPr>
        <w:spacing w:after="0" w:line="240" w:lineRule="auto"/>
        <w:jc w:val="both"/>
        <w:rPr>
          <w:rFonts w:ascii="Times New Roman" w:eastAsia="Times New Roman" w:hAnsi="Times New Roman" w:cs="Times New Roman"/>
          <w:color w:val="000000"/>
          <w:sz w:val="28"/>
          <w:szCs w:val="28"/>
          <w:lang w:eastAsia="ru-RU"/>
        </w:rPr>
      </w:pPr>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Calibri" w:hAnsi="Times New Roman" w:cs="Times New Roman"/>
          <w:b/>
          <w:iCs/>
          <w:color w:val="000000"/>
          <w:sz w:val="28"/>
          <w:szCs w:val="28"/>
        </w:rPr>
        <w:t xml:space="preserve">Место, сроки подачи (приема) Заявок, определения Участников и проведения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Место подачи (приема) Заявок и подведения итогов Аукциона: </w:t>
      </w:r>
      <w:r w:rsidRPr="009E7358">
        <w:rPr>
          <w:rFonts w:ascii="Times New Roman" w:eastAsia="Batang" w:hAnsi="Times New Roman" w:cs="Times New Roman"/>
          <w:bCs/>
          <w:sz w:val="28"/>
          <w:szCs w:val="28"/>
          <w:lang w:eastAsia="ru-RU"/>
        </w:rPr>
        <w:t xml:space="preserve">на официальном сайте </w:t>
      </w:r>
      <w:r w:rsidRPr="009E7358">
        <w:rPr>
          <w:rFonts w:ascii="Times New Roman" w:eastAsia="Calibri" w:hAnsi="Times New Roman" w:cs="Times New Roman"/>
          <w:sz w:val="28"/>
          <w:szCs w:val="28"/>
          <w:lang w:eastAsia="ru-RU"/>
        </w:rPr>
        <w:t xml:space="preserve">электронной торговой площадки </w:t>
      </w:r>
      <w:r w:rsidRPr="009E7358">
        <w:rPr>
          <w:rFonts w:ascii="Times New Roman" w:eastAsia="Times New Roman" w:hAnsi="Times New Roman" w:cs="Times New Roman"/>
          <w:sz w:val="24"/>
          <w:szCs w:val="24"/>
          <w:lang w:eastAsia="ru-RU"/>
        </w:rPr>
        <w:t>https://www.rts-tender.ru.</w:t>
      </w:r>
      <w:r w:rsidRPr="009E7358">
        <w:rPr>
          <w:rFonts w:ascii="Times New Roman" w:eastAsia="Calibri" w:hAnsi="Times New Roman" w:cs="Times New Roman"/>
          <w:sz w:val="28"/>
          <w:szCs w:val="28"/>
          <w:lang w:eastAsia="ru-RU"/>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9E7358" w:rsidRPr="009E7358" w:rsidRDefault="009E7358" w:rsidP="009E7358">
      <w:pPr>
        <w:spacing w:after="0" w:line="240" w:lineRule="auto"/>
        <w:jc w:val="both"/>
        <w:rPr>
          <w:rFonts w:ascii="Times New Roman" w:eastAsia="Calibri" w:hAnsi="Times New Roman" w:cs="Times New Roman"/>
          <w:color w:val="17365D"/>
          <w:sz w:val="28"/>
          <w:szCs w:val="28"/>
          <w:highlight w:val="yellow"/>
          <w:lang w:eastAsia="ru-RU"/>
        </w:rPr>
      </w:pPr>
      <w:r w:rsidRPr="009E7358">
        <w:rPr>
          <w:rFonts w:ascii="Times New Roman" w:eastAsia="Calibri" w:hAnsi="Times New Roman" w:cs="Times New Roman"/>
          <w:color w:val="17365D"/>
          <w:sz w:val="28"/>
          <w:szCs w:val="28"/>
          <w:lang w:eastAsia="ru-RU"/>
        </w:rPr>
        <w:t>Дата и время начала подачи (приема) Заявок: 29.10.2024 в 12 часов 00 минут.</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и время окончания подачи (приема) Заявок: 02.12.2024 в 15 часов .00 минут.</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и время определения Участников: 03.12.2024.</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время и срок проведения Аукциона: 04.12.2024 в 11 часов 00 минут и до последнего предложения Участников.</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Заявка на участие в аукционе должна содержать сведения и документы о заявителе, подавшем такую заявку:</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w:t>
      </w:r>
      <w:r w:rsidRPr="009E7358">
        <w:rPr>
          <w:rFonts w:ascii="Times New Roman" w:eastAsia="Calibri" w:hAnsi="Times New Roman" w:cs="Times New Roman"/>
          <w:sz w:val="28"/>
          <w:szCs w:val="28"/>
          <w:lang w:eastAsia="ru-RU"/>
        </w:rPr>
        <w:tab/>
        <w:t>Сведения и документы о заявителе, подавшем такую заявку:</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w:t>
      </w:r>
      <w:r w:rsidRPr="009E7358">
        <w:rPr>
          <w:rFonts w:ascii="Times New Roman" w:eastAsia="Calibri" w:hAnsi="Times New Roman" w:cs="Times New Roman"/>
          <w:sz w:val="28"/>
          <w:szCs w:val="28"/>
          <w:lang w:eastAsia="ru-RU"/>
        </w:rPr>
        <w:lastRenderedPageBreak/>
        <w:t xml:space="preserve">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копии учредительных документов заявителя (для юридических лиц);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Одно лицо имеет право подать только одну заявку.</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подаются и принимаются одновременно с полным комплектом требуемых для участия в электронном аукционе документов.</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Заявка и приложенные к ней документы должны быть подписаны электронной подписью претендента (его уполномоченного представителя).</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lastRenderedPageBreak/>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p>
    <w:p w:rsidR="009E7358" w:rsidRPr="009E7358" w:rsidRDefault="009E7358" w:rsidP="009E7358">
      <w:pPr>
        <w:spacing w:after="0" w:line="240" w:lineRule="auto"/>
        <w:jc w:val="both"/>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bCs/>
          <w:sz w:val="28"/>
          <w:szCs w:val="28"/>
          <w:lang w:eastAsia="ru-RU"/>
        </w:rPr>
        <w:t xml:space="preserve">                                  Порядок отказа от проведения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spacing w:after="0" w:line="240" w:lineRule="auto"/>
        <w:jc w:val="both"/>
        <w:rPr>
          <w:rFonts w:ascii="Times New Roman" w:eastAsia="Calibri" w:hAnsi="Times New Roman" w:cs="Times New Roman"/>
          <w:bCs/>
          <w:color w:val="000000"/>
          <w:sz w:val="28"/>
          <w:szCs w:val="28"/>
          <w:lang w:eastAsia="ru-RU"/>
        </w:rPr>
      </w:pPr>
      <w:r w:rsidRPr="009E7358">
        <w:rPr>
          <w:rFonts w:ascii="Times New Roman" w:eastAsia="Times New Roman" w:hAnsi="Times New Roman" w:cs="Times New Roman"/>
          <w:sz w:val="28"/>
          <w:szCs w:val="28"/>
          <w:lang w:eastAsia="ru-RU"/>
        </w:rPr>
        <w:t xml:space="preserve">Продавец вправе отказаться от проведения Аукциона в любое время, </w:t>
      </w:r>
      <w:r w:rsidRPr="009E7358">
        <w:rPr>
          <w:rFonts w:ascii="Times New Roman" w:eastAsia="Calibri" w:hAnsi="Times New Roman" w:cs="Times New Roman"/>
          <w:sz w:val="28"/>
          <w:szCs w:val="28"/>
          <w:lang w:eastAsia="ru-RU"/>
        </w:rPr>
        <w:t xml:space="preserve">но не позднее чем за три дня до наступления даты его проведения. </w:t>
      </w:r>
      <w:r w:rsidRPr="009E7358">
        <w:rPr>
          <w:rFonts w:ascii="Times New Roman" w:eastAsia="Calibri" w:hAnsi="Times New Roman" w:cs="Times New Roman"/>
          <w:bCs/>
          <w:color w:val="000000"/>
          <w:sz w:val="28"/>
          <w:szCs w:val="28"/>
          <w:lang w:eastAsia="ru-RU"/>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9E7358" w:rsidRPr="009E7358" w:rsidRDefault="009E7358" w:rsidP="009E7358">
      <w:pPr>
        <w:spacing w:after="0" w:line="240" w:lineRule="auto"/>
        <w:jc w:val="both"/>
        <w:rPr>
          <w:rFonts w:ascii="Times New Roman" w:eastAsia="Calibri" w:hAnsi="Times New Roman" w:cs="Times New Roman"/>
          <w:bCs/>
          <w:color w:val="000000"/>
          <w:sz w:val="28"/>
          <w:szCs w:val="28"/>
          <w:lang w:eastAsia="ru-RU"/>
        </w:rPr>
      </w:pPr>
    </w:p>
    <w:p w:rsidR="009E7358" w:rsidRPr="009E7358" w:rsidRDefault="009E7358" w:rsidP="009E7358">
      <w:pPr>
        <w:spacing w:after="0" w:line="240" w:lineRule="auto"/>
        <w:jc w:val="both"/>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 xml:space="preserve">                      Сроки и порядок регистрации на электронной площадке</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9E7358">
        <w:rPr>
          <w:rFonts w:ascii="Times New Roman" w:eastAsia="Calibri" w:hAnsi="Times New Roman" w:cs="Times New Roman"/>
          <w:color w:val="0000FF"/>
          <w:sz w:val="28"/>
          <w:szCs w:val="28"/>
        </w:rPr>
        <w:t>.</w:t>
      </w:r>
      <w:r w:rsidRPr="009E7358">
        <w:rPr>
          <w:rFonts w:ascii="Times New Roman" w:eastAsia="Calibri" w:hAnsi="Times New Roman" w:cs="Times New Roman"/>
          <w:color w:val="000000"/>
          <w:sz w:val="28"/>
          <w:szCs w:val="28"/>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9E7358">
        <w:rPr>
          <w:rFonts w:ascii="Times New Roman" w:eastAsia="Calibri" w:hAnsi="Times New Roman" w:cs="Times New Roman"/>
          <w:color w:val="000000"/>
          <w:sz w:val="28"/>
          <w:szCs w:val="28"/>
        </w:rPr>
        <w:t>электронной площадке</w:t>
      </w:r>
      <w:proofErr w:type="gramEnd"/>
      <w:r w:rsidRPr="009E7358">
        <w:rPr>
          <w:rFonts w:ascii="Times New Roman" w:eastAsia="Calibri" w:hAnsi="Times New Roman" w:cs="Times New Roman"/>
          <w:color w:val="000000"/>
          <w:sz w:val="28"/>
          <w:szCs w:val="28"/>
        </w:rPr>
        <w:t xml:space="preserve"> была ими прекращена.</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bCs/>
          <w:color w:val="000000"/>
          <w:sz w:val="28"/>
          <w:szCs w:val="28"/>
        </w:rPr>
        <w:t xml:space="preserve">Регистрация на электронной площадке претендентов </w:t>
      </w:r>
      <w:r w:rsidRPr="009E7358">
        <w:rPr>
          <w:rFonts w:ascii="Times New Roman" w:eastAsia="Calibri" w:hAnsi="Times New Roman" w:cs="Times New Roman"/>
          <w:color w:val="000000"/>
          <w:sz w:val="28"/>
          <w:szCs w:val="28"/>
        </w:rPr>
        <w:t>на участие в Аукционе осуществляется ежедневно, круглосуточно, без взимания платы.</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Calibri" w:hAnsi="Times New Roman" w:cs="Times New Roman"/>
          <w:b/>
          <w:bCs/>
          <w:sz w:val="28"/>
          <w:szCs w:val="28"/>
          <w:lang w:eastAsia="ru-RU"/>
        </w:rPr>
        <w:t xml:space="preserve">Порядок ознакомления Претендентов с информацией, условиями договора купли-продажи, </w:t>
      </w:r>
      <w:r w:rsidRPr="009E7358">
        <w:rPr>
          <w:rFonts w:ascii="Times New Roman" w:eastAsia="Times New Roman" w:hAnsi="Times New Roman" w:cs="Times New Roman"/>
          <w:b/>
          <w:sz w:val="28"/>
          <w:szCs w:val="28"/>
          <w:lang w:eastAsia="ru-RU"/>
        </w:rPr>
        <w:t>договора аренды</w:t>
      </w:r>
      <w:r w:rsidRPr="009E7358">
        <w:rPr>
          <w:rFonts w:ascii="Times New Roman" w:eastAsia="Calibri" w:hAnsi="Times New Roman" w:cs="Times New Roman"/>
          <w:b/>
          <w:bCs/>
          <w:sz w:val="28"/>
          <w:szCs w:val="28"/>
          <w:lang w:eastAsia="ru-RU"/>
        </w:rPr>
        <w:t xml:space="preserve"> предмета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b/>
          <w:color w:val="000000"/>
          <w:sz w:val="28"/>
          <w:szCs w:val="28"/>
          <w:lang w:eastAsia="ru-RU"/>
        </w:rPr>
      </w:pPr>
      <w:r w:rsidRPr="009E7358">
        <w:rPr>
          <w:rFonts w:ascii="Times New Roman" w:eastAsia="Times New Roman" w:hAnsi="Times New Roman" w:cs="Times New Roman"/>
          <w:sz w:val="28"/>
          <w:szCs w:val="28"/>
          <w:lang w:eastAsia="ru-RU"/>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w:t>
      </w:r>
      <w:r w:rsidRPr="009E7358">
        <w:rPr>
          <w:rFonts w:ascii="Times New Roman" w:eastAsia="Times New Roman" w:hAnsi="Times New Roman" w:cs="Times New Roman"/>
          <w:sz w:val="28"/>
          <w:szCs w:val="28"/>
          <w:lang w:eastAsia="ru-RU"/>
        </w:rPr>
        <w:lastRenderedPageBreak/>
        <w:t xml:space="preserve">платы по месту приема заявок, по телефону: тел. 8(86360)2-08-25, эл. </w:t>
      </w:r>
      <w:r w:rsidRPr="009E7358">
        <w:rPr>
          <w:rFonts w:ascii="Times New Roman" w:eastAsia="Times New Roman" w:hAnsi="Times New Roman" w:cs="Times New Roman"/>
          <w:color w:val="000000"/>
          <w:sz w:val="28"/>
          <w:szCs w:val="28"/>
          <w:lang w:eastAsia="ru-RU"/>
        </w:rPr>
        <w:t xml:space="preserve">Почта </w:t>
      </w:r>
      <w:r w:rsidRPr="009E7358">
        <w:rPr>
          <w:rFonts w:ascii="Times New Roman" w:eastAsia="Times New Roman" w:hAnsi="Times New Roman" w:cs="Times New Roman"/>
          <w:color w:val="000000"/>
          <w:sz w:val="28"/>
          <w:szCs w:val="28"/>
          <w:shd w:val="clear" w:color="auto" w:fill="FFFFFF"/>
          <w:lang w:eastAsia="ru-RU"/>
        </w:rPr>
        <w:t>gp28292@mail.ru.</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Calibri" w:hAnsi="Times New Roman" w:cs="Times New Roman"/>
          <w:color w:val="000000"/>
          <w:sz w:val="28"/>
          <w:szCs w:val="28"/>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sz w:val="28"/>
          <w:szCs w:val="28"/>
          <w:lang w:eastAsia="ru-RU"/>
        </w:rPr>
        <w:t xml:space="preserve">Требования к Участникам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kern w:val="36"/>
          <w:sz w:val="28"/>
          <w:szCs w:val="28"/>
          <w:lang w:eastAsia="ru-RU"/>
        </w:rPr>
      </w:pPr>
      <w:r w:rsidRPr="009E7358">
        <w:rPr>
          <w:rFonts w:ascii="Times New Roman" w:eastAsia="Times New Roman" w:hAnsi="Times New Roman" w:cs="Times New Roman"/>
          <w:kern w:val="36"/>
          <w:sz w:val="28"/>
          <w:szCs w:val="28"/>
          <w:lang w:eastAsia="ru-RU"/>
        </w:rPr>
        <w:t xml:space="preserve">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E7358">
        <w:rPr>
          <w:rFonts w:ascii="Times New Roman" w:eastAsia="Times New Roman" w:hAnsi="Times New Roman" w:cs="Times New Roman"/>
          <w:kern w:val="36"/>
          <w:sz w:val="28"/>
          <w:szCs w:val="28"/>
          <w:lang w:eastAsia="ru-RU"/>
        </w:rPr>
        <w:t>бенефициарных</w:t>
      </w:r>
      <w:proofErr w:type="spellEnd"/>
      <w:r w:rsidRPr="009E7358">
        <w:rPr>
          <w:rFonts w:ascii="Times New Roman" w:eastAsia="Times New Roman" w:hAnsi="Times New Roman" w:cs="Times New Roman"/>
          <w:kern w:val="36"/>
          <w:sz w:val="28"/>
          <w:szCs w:val="28"/>
          <w:lang w:eastAsia="ru-RU"/>
        </w:rPr>
        <w:t xml:space="preserve"> владельцах и контролирующих лицах в порядке, установленном Правительством Российской Федерации.</w:t>
      </w:r>
    </w:p>
    <w:p w:rsidR="009E7358" w:rsidRPr="009E7358" w:rsidRDefault="009E7358" w:rsidP="009E7358">
      <w:pPr>
        <w:autoSpaceDE w:val="0"/>
        <w:autoSpaceDN w:val="0"/>
        <w:adjustRightInd w:val="0"/>
        <w:spacing w:before="120" w:after="120" w:line="240" w:lineRule="auto"/>
        <w:jc w:val="center"/>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Порядок подачи (приема) и отзыва Заявок</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Для участия в Аукционе Претенденты вносят задатки в размере, указанном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Calibri" w:hAnsi="Times New Roman" w:cs="Times New Roman"/>
          <w:sz w:val="28"/>
          <w:szCs w:val="28"/>
        </w:rPr>
        <w:t>. Порядок внесения задатка определяется регламентом работы электронной площадки Организатора.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9E7358" w:rsidRPr="009E7358" w:rsidRDefault="009E7358" w:rsidP="009E7358">
      <w:pPr>
        <w:spacing w:after="0" w:line="240" w:lineRule="auto"/>
        <w:ind w:firstLine="540"/>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color w:val="FF0000"/>
          <w:sz w:val="28"/>
          <w:szCs w:val="28"/>
          <w:lang w:eastAsia="ru-RU"/>
        </w:rPr>
      </w:pPr>
      <w:r w:rsidRPr="009E7358">
        <w:rPr>
          <w:rFonts w:ascii="Times New Roman" w:eastAsia="Times New Roman" w:hAnsi="Times New Roman" w:cs="Times New Roman"/>
          <w:sz w:val="28"/>
          <w:szCs w:val="28"/>
          <w:lang w:eastAsia="ru-RU"/>
        </w:rPr>
        <w:t>Назначение платежа: Задаток для участия в аукционе по лоту (указать номер лота).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lastRenderedPageBreak/>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bCs/>
          <w:sz w:val="28"/>
          <w:szCs w:val="28"/>
        </w:rPr>
      </w:pPr>
      <w:r w:rsidRPr="009E7358">
        <w:rPr>
          <w:rFonts w:ascii="Times New Roman" w:eastAsia="Calibri" w:hAnsi="Times New Roman" w:cs="Times New Roman"/>
          <w:bCs/>
          <w:sz w:val="28"/>
          <w:szCs w:val="28"/>
        </w:rPr>
        <w:t>В случаях отзыва претендентом Заявки: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в установленном порядке до даты и времени окончания подачи (приема) Заявок, поступивший от претендента задаток</w:t>
      </w:r>
      <w:r w:rsidRPr="009E7358">
        <w:rPr>
          <w:rFonts w:ascii="Times New Roman" w:eastAsia="Calibri" w:hAnsi="Times New Roman" w:cs="Times New Roman"/>
          <w:i/>
          <w:sz w:val="28"/>
          <w:szCs w:val="28"/>
        </w:rPr>
        <w:t xml:space="preserve"> </w:t>
      </w:r>
      <w:r w:rsidRPr="009E7358">
        <w:rPr>
          <w:rFonts w:ascii="Times New Roman" w:eastAsia="Calibri" w:hAnsi="Times New Roman" w:cs="Times New Roman"/>
          <w:sz w:val="28"/>
          <w:szCs w:val="28"/>
        </w:rPr>
        <w:t xml:space="preserve">подлежит возврату в срок, не позднее, чем </w:t>
      </w:r>
      <w:r w:rsidRPr="009E7358">
        <w:rPr>
          <w:rFonts w:ascii="Times New Roman" w:eastAsia="Calibri" w:hAnsi="Times New Roman" w:cs="Times New Roman"/>
          <w:bCs/>
          <w:sz w:val="28"/>
          <w:szCs w:val="28"/>
        </w:rPr>
        <w:t xml:space="preserve">3 (три) календарных дней </w:t>
      </w:r>
      <w:r w:rsidRPr="009E7358">
        <w:rPr>
          <w:rFonts w:ascii="Times New Roman" w:eastAsia="Calibri" w:hAnsi="Times New Roman" w:cs="Times New Roman"/>
          <w:sz w:val="28"/>
          <w:szCs w:val="28"/>
        </w:rPr>
        <w:t>со дня поступления уведомления об отзыве Заявки;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Участникам, за исключением Победителя Аукциона, внесенный задаток возвращается в </w:t>
      </w:r>
      <w:r w:rsidRPr="009E7358">
        <w:rPr>
          <w:rFonts w:ascii="Times New Roman" w:eastAsia="Calibri" w:hAnsi="Times New Roman" w:cs="Times New Roman"/>
          <w:bCs/>
          <w:sz w:val="28"/>
          <w:szCs w:val="28"/>
        </w:rPr>
        <w:t xml:space="preserve">течение 3 (три) календарных </w:t>
      </w:r>
      <w:r w:rsidRPr="009E7358">
        <w:rPr>
          <w:rFonts w:ascii="Times New Roman" w:eastAsia="Calibri" w:hAnsi="Times New Roman" w:cs="Times New Roman"/>
          <w:sz w:val="28"/>
          <w:szCs w:val="28"/>
        </w:rPr>
        <w:t>дней с даты подведения итогов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Претендентам, не допущенным к участию в Аукционе, внесенный задаток возвращается </w:t>
      </w:r>
      <w:r w:rsidRPr="009E7358">
        <w:rPr>
          <w:rFonts w:ascii="Times New Roman" w:eastAsia="Calibri" w:hAnsi="Times New Roman" w:cs="Times New Roman"/>
          <w:bCs/>
          <w:sz w:val="28"/>
          <w:szCs w:val="28"/>
        </w:rPr>
        <w:t xml:space="preserve">в течение 3 (три) календарных </w:t>
      </w:r>
      <w:r w:rsidRPr="009E7358">
        <w:rPr>
          <w:rFonts w:ascii="Times New Roman" w:eastAsia="Calibri" w:hAnsi="Times New Roman" w:cs="Times New Roman"/>
          <w:sz w:val="28"/>
          <w:szCs w:val="28"/>
        </w:rPr>
        <w:t>дней со дня подписания протокола о признании претендентов участниками.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Задаток победителя продажи засчитывается в счет оплаты приобретаемого имущества и подлежит перечислению в установленном порядке в течение 3 календарных дней со дня истечения срока, установленного для заключения договора купли-продажи имущества.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купли-продажи, аренды (результаты аукциона аннулируются Продавцом); от исполнения покупателем обязательств по оплате по договору купли-продажи, аренды.</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В случае отказа Продавца от проведения Аукциона, поступившие задатки возвращаются претендентам в течение </w:t>
      </w:r>
      <w:r w:rsidRPr="009E7358">
        <w:rPr>
          <w:rFonts w:ascii="Times New Roman" w:eastAsia="Calibri" w:hAnsi="Times New Roman" w:cs="Times New Roman"/>
          <w:bCs/>
          <w:sz w:val="28"/>
          <w:szCs w:val="28"/>
        </w:rPr>
        <w:t>3 (трех) календарных</w:t>
      </w:r>
      <w:r w:rsidRPr="009E7358">
        <w:rPr>
          <w:rFonts w:ascii="Times New Roman" w:eastAsia="Calibri" w:hAnsi="Times New Roman" w:cs="Times New Roman"/>
          <w:sz w:val="28"/>
          <w:szCs w:val="28"/>
        </w:rPr>
        <w:t xml:space="preserve"> дней с даты принятия решения об отказе в проведении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E7358" w:rsidRPr="009E7358" w:rsidRDefault="009E7358" w:rsidP="009E7358">
      <w:pPr>
        <w:autoSpaceDE w:val="0"/>
        <w:autoSpaceDN w:val="0"/>
        <w:adjustRightInd w:val="0"/>
        <w:spacing w:before="120" w:after="120" w:line="240" w:lineRule="auto"/>
        <w:jc w:val="center"/>
        <w:rPr>
          <w:rFonts w:ascii="Times New Roman" w:eastAsia="Times New Roman" w:hAnsi="Times New Roman" w:cs="Times New Roman"/>
          <w:b/>
          <w:kern w:val="36"/>
          <w:sz w:val="28"/>
          <w:szCs w:val="28"/>
          <w:lang w:eastAsia="ru-RU"/>
        </w:rPr>
      </w:pPr>
      <w:r w:rsidRPr="009E7358">
        <w:rPr>
          <w:rFonts w:ascii="Times New Roman" w:eastAsia="Calibri" w:hAnsi="Times New Roman" w:cs="Times New Roman"/>
          <w:b/>
          <w:bCs/>
          <w:sz w:val="28"/>
          <w:szCs w:val="28"/>
          <w:lang w:eastAsia="ru-RU"/>
        </w:rPr>
        <w:t>Порядок определения участников Аукциона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 xml:space="preserve">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w:t>
      </w:r>
      <w:r w:rsidRPr="009E7358">
        <w:rPr>
          <w:rFonts w:ascii="Times New Roman" w:eastAsia="Calibri" w:hAnsi="Times New Roman" w:cs="Times New Roman"/>
          <w:bCs/>
          <w:color w:val="000000"/>
          <w:sz w:val="28"/>
          <w:szCs w:val="28"/>
        </w:rPr>
        <w:lastRenderedPageBreak/>
        <w:t>указанием оснований такого отказа.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 xml:space="preserve">Претендент не допускается к участию в Аукционе по следующим основаниям: </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а) заявка представлена лицом, не уполномоченным претендентом на осуществление таких действий;</w:t>
      </w:r>
    </w:p>
    <w:p w:rsidR="009E7358" w:rsidRPr="009E7358" w:rsidRDefault="009E7358" w:rsidP="009E7358">
      <w:pPr>
        <w:tabs>
          <w:tab w:val="left" w:pos="778"/>
        </w:tabs>
        <w:autoSpaceDE w:val="0"/>
        <w:autoSpaceDN w:val="0"/>
        <w:adjustRightInd w:val="0"/>
        <w:spacing w:before="120" w:after="120" w:line="240" w:lineRule="auto"/>
        <w:jc w:val="both"/>
        <w:rPr>
          <w:rFonts w:ascii="Times New Roman" w:eastAsia="Times New Roman" w:hAnsi="Times New Roman" w:cs="Times New Roman"/>
          <w:color w:val="000000"/>
          <w:sz w:val="28"/>
          <w:szCs w:val="28"/>
          <w:lang w:eastAsia="ru-RU"/>
        </w:rPr>
      </w:pPr>
      <w:r w:rsidRPr="009E7358">
        <w:rPr>
          <w:rFonts w:ascii="Times New Roman" w:eastAsia="Times New Roman" w:hAnsi="Times New Roman" w:cs="Times New Roman"/>
          <w:sz w:val="28"/>
          <w:szCs w:val="28"/>
          <w:lang w:eastAsia="ru-RU"/>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E7358" w:rsidRPr="009E7358" w:rsidRDefault="009E7358" w:rsidP="009E7358">
      <w:pPr>
        <w:keepNext/>
        <w:autoSpaceDE w:val="0"/>
        <w:autoSpaceDN w:val="0"/>
        <w:adjustRightInd w:val="0"/>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 xml:space="preserve">в) представлен не полный пакет документов, предусмотренный перечнем, установленным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w:t>
      </w:r>
    </w:p>
    <w:p w:rsidR="009E7358" w:rsidRPr="009E7358" w:rsidRDefault="009E7358" w:rsidP="009E7358">
      <w:pPr>
        <w:keepNext/>
        <w:autoSpaceDE w:val="0"/>
        <w:autoSpaceDN w:val="0"/>
        <w:adjustRightInd w:val="0"/>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 xml:space="preserve">г) Не подтверждено поступление в установленный срок задатка на счет Продавца, указанный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bCs/>
          <w:color w:val="000000"/>
          <w:sz w:val="28"/>
          <w:szCs w:val="28"/>
          <w:lang w:eastAsia="ru-RU"/>
        </w:rPr>
      </w:pPr>
      <w:r w:rsidRPr="009E7358">
        <w:rPr>
          <w:rFonts w:ascii="Times New Roman" w:eastAsia="Calibri" w:hAnsi="Times New Roman" w:cs="Times New Roman"/>
          <w:bCs/>
          <w:color w:val="000000"/>
          <w:sz w:val="28"/>
          <w:szCs w:val="28"/>
          <w:lang w:eastAsia="ru-RU"/>
        </w:rPr>
        <w:t>Перечень указанных оснований отказа Претенденту в участии в Аукционе является исчерпывающим.</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center"/>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iCs/>
          <w:sz w:val="28"/>
          <w:szCs w:val="28"/>
          <w:lang w:eastAsia="ru-RU"/>
        </w:rPr>
        <w:t>Срок заключения договора купли-продажи, договора аренды</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iCs/>
          <w:color w:val="000000"/>
          <w:sz w:val="28"/>
          <w:szCs w:val="28"/>
        </w:rPr>
      </w:pPr>
      <w:r w:rsidRPr="009E7358">
        <w:rPr>
          <w:rFonts w:ascii="Times New Roman" w:eastAsia="Calibri" w:hAnsi="Times New Roman" w:cs="Times New Roman"/>
          <w:iCs/>
          <w:color w:val="000000"/>
          <w:sz w:val="28"/>
          <w:szCs w:val="28"/>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9E7358">
        <w:rPr>
          <w:rFonts w:ascii="Times New Roman" w:eastAsia="Times New Roman" w:hAnsi="Times New Roman" w:cs="Times New Roman"/>
          <w:iCs/>
          <w:sz w:val="28"/>
          <w:szCs w:val="28"/>
          <w:lang w:eastAsia="ru-RU"/>
        </w:rPr>
        <w:t>При уклонении или отказе победителя от заключения в установленный срок договора купли-продажи, договора аренды результаты Аукциона аннулируются Продавцом, победитель утрачивает право на заключение указанного договора, задаток ему не возвращается.</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 xml:space="preserve">Условия и сроки оплаты по договору купли-продажи, договору аренды </w:t>
      </w:r>
    </w:p>
    <w:p w:rsidR="009E7358" w:rsidRPr="009E7358" w:rsidRDefault="009E7358" w:rsidP="009E7358">
      <w:pPr>
        <w:shd w:val="clear" w:color="auto" w:fill="FFFFFF"/>
        <w:suppressAutoHyphens/>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lastRenderedPageBreak/>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договора аренды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eastAsia="ru-RU"/>
        </w:rPr>
      </w:pPr>
      <w:r w:rsidRPr="009E7358">
        <w:rPr>
          <w:rFonts w:ascii="Times New Roman" w:eastAsia="Calibri" w:hAnsi="Times New Roman" w:cs="Times New Roman"/>
          <w:color w:val="000000"/>
          <w:sz w:val="28"/>
          <w:szCs w:val="28"/>
          <w:lang w:eastAsia="ru-RU"/>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spacing w:after="0" w:line="240" w:lineRule="auto"/>
        <w:jc w:val="right"/>
        <w:rPr>
          <w:rFonts w:ascii="Times New Roman" w:eastAsia="Times New Roman" w:hAnsi="Times New Roman" w:cs="Times New Roman"/>
          <w:b/>
          <w:sz w:val="24"/>
          <w:szCs w:val="24"/>
          <w:lang w:eastAsia="ru-RU"/>
        </w:rPr>
      </w:pPr>
      <w:r w:rsidRPr="009E7358">
        <w:rPr>
          <w:rFonts w:ascii="Times New Roman" w:eastAsia="Times New Roman" w:hAnsi="Times New Roman" w:cs="Times New Roman"/>
          <w:color w:val="000000"/>
          <w:sz w:val="24"/>
          <w:szCs w:val="24"/>
          <w:lang w:eastAsia="ru-RU"/>
        </w:rPr>
        <w:t>Приложение №1 к аукционной документации</w:t>
      </w:r>
      <w:r w:rsidRPr="009E7358">
        <w:rPr>
          <w:rFonts w:ascii="Times New Roman" w:eastAsia="Times New Roman" w:hAnsi="Times New Roman" w:cs="Times New Roman"/>
          <w:b/>
          <w:sz w:val="24"/>
          <w:szCs w:val="24"/>
          <w:lang w:eastAsia="ru-RU"/>
        </w:rPr>
        <w:t xml:space="preserve"> </w:t>
      </w:r>
    </w:p>
    <w:p w:rsidR="009E7358" w:rsidRPr="009E7358" w:rsidRDefault="009E7358" w:rsidP="009E7358">
      <w:pPr>
        <w:spacing w:after="0" w:line="240" w:lineRule="auto"/>
        <w:jc w:val="center"/>
        <w:rPr>
          <w:rFonts w:ascii="Times New Roman" w:eastAsia="Times New Roman" w:hAnsi="Times New Roman" w:cs="Times New Roman"/>
          <w:b/>
          <w:sz w:val="24"/>
          <w:szCs w:val="24"/>
          <w:lang w:eastAsia="ru-RU"/>
        </w:rPr>
      </w:pPr>
      <w:r w:rsidRPr="009E7358">
        <w:rPr>
          <w:rFonts w:ascii="Times New Roman" w:eastAsia="Times New Roman" w:hAnsi="Times New Roman" w:cs="Times New Roman"/>
          <w:b/>
          <w:sz w:val="24"/>
          <w:szCs w:val="24"/>
          <w:lang w:eastAsia="ru-RU"/>
        </w:rPr>
        <w:t>Заявка на участие в аукционе</w:t>
      </w:r>
    </w:p>
    <w:p w:rsidR="009E7358" w:rsidRPr="009E7358" w:rsidRDefault="009E7358" w:rsidP="009E7358">
      <w:pPr>
        <w:spacing w:after="0" w:line="240" w:lineRule="auto"/>
        <w:jc w:val="center"/>
        <w:rPr>
          <w:rFonts w:ascii="Times New Roman" w:eastAsia="Times New Roman" w:hAnsi="Times New Roman" w:cs="Times New Roman"/>
          <w:b/>
          <w:bCs/>
          <w:sz w:val="24"/>
          <w:szCs w:val="24"/>
          <w:lang w:eastAsia="ru-RU"/>
        </w:rPr>
      </w:pPr>
      <w:r w:rsidRPr="009E7358">
        <w:rPr>
          <w:rFonts w:ascii="Times New Roman" w:eastAsia="Times New Roman" w:hAnsi="Times New Roman" w:cs="Times New Roman"/>
          <w:b/>
          <w:bCs/>
          <w:sz w:val="24"/>
          <w:szCs w:val="24"/>
          <w:lang w:eastAsia="ru-RU"/>
        </w:rPr>
        <w:t>на право заключения договора купли-продажи на земельные участки</w:t>
      </w:r>
    </w:p>
    <w:p w:rsidR="009E7358" w:rsidRPr="009E7358" w:rsidRDefault="009E7358" w:rsidP="009E7358">
      <w:pPr>
        <w:spacing w:after="0" w:line="240" w:lineRule="auto"/>
        <w:jc w:val="center"/>
        <w:rPr>
          <w:rFonts w:ascii="Times New Roman" w:eastAsia="Times New Roman" w:hAnsi="Times New Roman" w:cs="Times New Roman"/>
          <w:b/>
          <w:sz w:val="24"/>
          <w:szCs w:val="24"/>
          <w:lang w:eastAsia="ru-RU"/>
        </w:rPr>
      </w:pP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От___________________________________________________________________________</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ДЛЯ ФИЗИЧЕСКОГО ЛИЦА:</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паспорт серия ______ №_______</w:t>
      </w:r>
      <w:proofErr w:type="gramStart"/>
      <w:r w:rsidRPr="009E7358">
        <w:rPr>
          <w:rFonts w:ascii="Times New Roman" w:eastAsia="Times New Roman" w:hAnsi="Times New Roman" w:cs="Times New Roman"/>
          <w:sz w:val="24"/>
          <w:szCs w:val="24"/>
          <w:lang w:eastAsia="ru-RU"/>
        </w:rPr>
        <w:t>_ ,</w:t>
      </w:r>
      <w:proofErr w:type="gramEnd"/>
      <w:r w:rsidRPr="009E7358">
        <w:rPr>
          <w:rFonts w:ascii="Times New Roman" w:eastAsia="Times New Roman" w:hAnsi="Times New Roman" w:cs="Times New Roman"/>
          <w:sz w:val="24"/>
          <w:szCs w:val="24"/>
          <w:lang w:eastAsia="ru-RU"/>
        </w:rPr>
        <w:t xml:space="preserve"> кем и когда выдан____________________________________</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место регистрации__________________________________________________________________</w:t>
      </w:r>
    </w:p>
    <w:p w:rsidR="009E7358" w:rsidRPr="009E7358" w:rsidRDefault="009E7358" w:rsidP="009E7358">
      <w:pPr>
        <w:spacing w:after="0" w:line="240" w:lineRule="auto"/>
        <w:ind w:right="-1"/>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почтовый адрес________________________________________________________________________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контактный телефон: _____________________________________________________________________________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электронная </w:t>
      </w:r>
      <w:proofErr w:type="gramStart"/>
      <w:r w:rsidRPr="009E7358">
        <w:rPr>
          <w:rFonts w:ascii="Times New Roman" w:eastAsia="Times New Roman" w:hAnsi="Times New Roman" w:cs="Times New Roman"/>
          <w:sz w:val="24"/>
          <w:szCs w:val="24"/>
          <w:lang w:eastAsia="ru-RU"/>
        </w:rPr>
        <w:t>почта:_</w:t>
      </w:r>
      <w:proofErr w:type="gramEnd"/>
      <w:r w:rsidRPr="009E7358">
        <w:rPr>
          <w:rFonts w:ascii="Times New Roman" w:eastAsia="Times New Roman" w:hAnsi="Times New Roman" w:cs="Times New Roman"/>
          <w:sz w:val="24"/>
          <w:szCs w:val="24"/>
          <w:lang w:eastAsia="ru-RU"/>
        </w:rPr>
        <w:t>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ДЛЯ ЮРИДИЧЕСКОГО ЛИЦА (ИП):</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ОГРН________________________________, ИНН________________________________________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Место </w:t>
      </w:r>
      <w:proofErr w:type="spellStart"/>
      <w:proofErr w:type="gramStart"/>
      <w:r w:rsidRPr="009E7358">
        <w:rPr>
          <w:rFonts w:ascii="Times New Roman" w:eastAsia="Times New Roman" w:hAnsi="Times New Roman" w:cs="Times New Roman"/>
          <w:sz w:val="24"/>
          <w:szCs w:val="24"/>
          <w:lang w:eastAsia="ru-RU"/>
        </w:rPr>
        <w:t>нахождения:_</w:t>
      </w:r>
      <w:proofErr w:type="gramEnd"/>
      <w:r w:rsidRPr="009E7358">
        <w:rPr>
          <w:rFonts w:ascii="Times New Roman" w:eastAsia="Times New Roman" w:hAnsi="Times New Roman" w:cs="Times New Roman"/>
          <w:sz w:val="24"/>
          <w:szCs w:val="24"/>
          <w:lang w:eastAsia="ru-RU"/>
        </w:rPr>
        <w:t>__________________________в</w:t>
      </w:r>
      <w:proofErr w:type="spellEnd"/>
      <w:r w:rsidRPr="009E7358">
        <w:rPr>
          <w:rFonts w:ascii="Times New Roman" w:eastAsia="Times New Roman" w:hAnsi="Times New Roman" w:cs="Times New Roman"/>
          <w:sz w:val="24"/>
          <w:szCs w:val="24"/>
          <w:lang w:eastAsia="ru-RU"/>
        </w:rPr>
        <w:t xml:space="preserve"> лице____________________________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Почтовый </w:t>
      </w:r>
      <w:proofErr w:type="gramStart"/>
      <w:r w:rsidRPr="009E7358">
        <w:rPr>
          <w:rFonts w:ascii="Times New Roman" w:eastAsia="Times New Roman" w:hAnsi="Times New Roman" w:cs="Times New Roman"/>
          <w:sz w:val="24"/>
          <w:szCs w:val="24"/>
          <w:lang w:eastAsia="ru-RU"/>
        </w:rPr>
        <w:t>адрес:_</w:t>
      </w:r>
      <w:proofErr w:type="gramEnd"/>
      <w:r w:rsidRPr="009E7358">
        <w:rPr>
          <w:rFonts w:ascii="Times New Roman" w:eastAsia="Times New Roman" w:hAnsi="Times New Roman" w:cs="Times New Roman"/>
          <w:sz w:val="24"/>
          <w:szCs w:val="24"/>
          <w:lang w:eastAsia="ru-RU"/>
        </w:rPr>
        <w:t>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proofErr w:type="gramStart"/>
      <w:r w:rsidRPr="009E7358">
        <w:rPr>
          <w:rFonts w:ascii="Times New Roman" w:eastAsia="Times New Roman" w:hAnsi="Times New Roman" w:cs="Times New Roman"/>
          <w:sz w:val="24"/>
          <w:szCs w:val="24"/>
          <w:lang w:eastAsia="ru-RU"/>
        </w:rPr>
        <w:t>Телефон:_</w:t>
      </w:r>
      <w:proofErr w:type="gramEnd"/>
      <w:r w:rsidRPr="009E7358">
        <w:rPr>
          <w:rFonts w:ascii="Times New Roman" w:eastAsia="Times New Roman" w:hAnsi="Times New Roman" w:cs="Times New Roman"/>
          <w:sz w:val="24"/>
          <w:szCs w:val="24"/>
          <w:lang w:eastAsia="ru-RU"/>
        </w:rPr>
        <w:t>____________________________</w:t>
      </w:r>
    </w:p>
    <w:p w:rsidR="009E7358" w:rsidRPr="009E7358" w:rsidRDefault="009E7358" w:rsidP="009E7358">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Ознакомившись с аукционной документацией на </w:t>
      </w:r>
      <w:proofErr w:type="gramStart"/>
      <w:r w:rsidRPr="009E7358">
        <w:rPr>
          <w:rFonts w:ascii="Times New Roman" w:eastAsia="Times New Roman" w:hAnsi="Times New Roman" w:cs="Times New Roman"/>
          <w:sz w:val="24"/>
          <w:szCs w:val="24"/>
          <w:lang w:eastAsia="ru-RU"/>
        </w:rPr>
        <w:t>право  заключения</w:t>
      </w:r>
      <w:proofErr w:type="gramEnd"/>
      <w:r w:rsidRPr="009E7358">
        <w:rPr>
          <w:rFonts w:ascii="Times New Roman" w:eastAsia="Times New Roman" w:hAnsi="Times New Roman" w:cs="Times New Roman"/>
          <w:sz w:val="24"/>
          <w:szCs w:val="24"/>
          <w:lang w:eastAsia="ru-RU"/>
        </w:rPr>
        <w:t xml:space="preserve">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на земельные участки.</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Подтверждаю, что на дату подписания настоящей заявки обладаю всей полнотой сведений об имуществе.</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Согласен на участие в аукционе на указанных в извещении условиях.</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С проектом договора купли-продажи на земельные участки ознакомлен, с условиями согласен.</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Подавая настоящую заявку на участие в аукционе, обязуюсь соблюдать условия его проведения.</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В случае признания победителем аукциона обязуюсь:</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заключить в установленный срок договор купли-продажи на земельные участки.</w:t>
      </w:r>
    </w:p>
    <w:p w:rsidR="009E7358" w:rsidRPr="009E7358" w:rsidRDefault="009E7358" w:rsidP="009E7358">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9E7358">
        <w:rPr>
          <w:rFonts w:ascii="Times New Roman" w:eastAsia="Times New Roman" w:hAnsi="Times New Roman" w:cs="Times New Roman"/>
          <w:sz w:val="24"/>
          <w:szCs w:val="24"/>
          <w:lang w:eastAsia="ru-RU"/>
        </w:rPr>
        <w:softHyphen/>
      </w:r>
      <w:r w:rsidRPr="009E7358">
        <w:rPr>
          <w:rFonts w:ascii="Times New Roman" w:eastAsia="Times New Roman" w:hAnsi="Times New Roman" w:cs="Times New Roman"/>
          <w:sz w:val="24"/>
          <w:szCs w:val="24"/>
          <w:lang w:eastAsia="ru-RU"/>
        </w:rPr>
        <w:softHyphen/>
        <w:t>___.</w:t>
      </w:r>
    </w:p>
    <w:p w:rsidR="009E7358" w:rsidRPr="009E7358" w:rsidRDefault="009E7358" w:rsidP="009E7358">
      <w:pPr>
        <w:spacing w:after="0" w:line="240" w:lineRule="auto"/>
        <w:jc w:val="both"/>
        <w:rPr>
          <w:rFonts w:ascii="Times New Roman" w:eastAsia="Times New Roman" w:hAnsi="Times New Roman" w:cs="Times New Roman"/>
          <w:sz w:val="24"/>
          <w:szCs w:val="24"/>
          <w:u w:val="single"/>
          <w:lang w:eastAsia="ru-RU"/>
        </w:rPr>
      </w:pP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Подпись Заявителя</w:t>
      </w: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(уполномоченного представителя Заявителя)</w:t>
      </w: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_________________/_________________/ </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rPr>
      </w:pPr>
    </w:p>
    <w:p w:rsidR="009E7358" w:rsidRPr="009E7358" w:rsidRDefault="009E7358" w:rsidP="009E7358">
      <w:pPr>
        <w:spacing w:after="200" w:line="276" w:lineRule="auto"/>
        <w:rPr>
          <w:rFonts w:ascii="Times New Roman" w:eastAsia="Calibri" w:hAnsi="Times New Roman" w:cs="Times New Roman"/>
          <w:sz w:val="24"/>
          <w:szCs w:val="24"/>
        </w:rPr>
      </w:pPr>
      <w:r w:rsidRPr="009E7358">
        <w:rPr>
          <w:rFonts w:ascii="Times New Roman" w:eastAsia="Times New Roman" w:hAnsi="Times New Roman" w:cs="Times New Roman"/>
          <w:sz w:val="24"/>
          <w:szCs w:val="24"/>
          <w:lang w:eastAsia="ru-RU"/>
        </w:rPr>
        <w:br w:type="page"/>
      </w:r>
    </w:p>
    <w:p w:rsidR="009E7358" w:rsidRPr="009E7358" w:rsidRDefault="009E7358" w:rsidP="009E7358">
      <w:pPr>
        <w:spacing w:after="0" w:line="240" w:lineRule="auto"/>
        <w:ind w:left="5760"/>
        <w:jc w:val="right"/>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lastRenderedPageBreak/>
        <w:t>Приложение №2 к аукционной документации</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ФОРМА</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ЗАПРОСА О РАЗЪЯСНЕНИИ ПОЛОЖЕНИЙ</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ДОКУМЕНТАЦИИ ОБ АУКЦИОНЕ</w:t>
      </w:r>
    </w:p>
    <w:p w:rsidR="009E7358" w:rsidRPr="009E7358" w:rsidRDefault="009E7358" w:rsidP="009E7358">
      <w:pPr>
        <w:spacing w:after="0" w:line="240" w:lineRule="auto"/>
        <w:ind w:left="4248" w:firstLine="708"/>
        <w:rPr>
          <w:rFonts w:ascii="Times New Roman" w:eastAsia="Times New Roman" w:hAnsi="Times New Roman" w:cs="Times New Roman"/>
          <w:color w:val="000000"/>
          <w:sz w:val="26"/>
          <w:szCs w:val="26"/>
          <w:lang w:eastAsia="ru-RU"/>
        </w:rPr>
      </w:pPr>
    </w:p>
    <w:p w:rsidR="009E7358" w:rsidRPr="009E7358" w:rsidRDefault="009E7358" w:rsidP="009E7358">
      <w:pPr>
        <w:tabs>
          <w:tab w:val="left" w:pos="5397"/>
        </w:tabs>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Бланк организации</w:t>
      </w:r>
      <w:r w:rsidRPr="009E7358">
        <w:rPr>
          <w:rFonts w:ascii="Times New Roman" w:eastAsia="Times New Roman" w:hAnsi="Times New Roman" w:cs="Times New Roman"/>
          <w:b/>
          <w:bCs/>
          <w:color w:val="000000"/>
          <w:sz w:val="26"/>
          <w:szCs w:val="26"/>
          <w:lang w:eastAsia="ru-RU"/>
        </w:rPr>
        <w:t xml:space="preserve">                                                    Организатору аукциона:</w:t>
      </w:r>
    </w:p>
    <w:p w:rsidR="009E7358" w:rsidRPr="009E7358" w:rsidRDefault="009E7358" w:rsidP="009E7358">
      <w:pPr>
        <w:tabs>
          <w:tab w:val="left" w:pos="5948"/>
        </w:tabs>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 xml:space="preserve">Исх. №, дата                                                       </w:t>
      </w:r>
    </w:p>
    <w:p w:rsidR="009E7358" w:rsidRPr="009E7358" w:rsidRDefault="009E7358" w:rsidP="009E7358">
      <w:pPr>
        <w:spacing w:after="0" w:line="240" w:lineRule="auto"/>
        <w:rPr>
          <w:rFonts w:ascii="Times New Roman" w:eastAsia="Times New Roman" w:hAnsi="Times New Roman" w:cs="Times New Roman"/>
          <w:b/>
          <w:bCs/>
          <w:color w:val="000000"/>
          <w:sz w:val="26"/>
          <w:szCs w:val="26"/>
          <w:lang w:eastAsia="ru-RU"/>
        </w:rPr>
      </w:pPr>
    </w:p>
    <w:p w:rsidR="009E7358" w:rsidRPr="009E7358" w:rsidRDefault="009E7358" w:rsidP="009E7358">
      <w:pPr>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 xml:space="preserve">        </w:t>
      </w:r>
      <w:r w:rsidRPr="009E7358">
        <w:rPr>
          <w:rFonts w:ascii="Times New Roman" w:eastAsia="Times New Roman" w:hAnsi="Times New Roman" w:cs="Times New Roman"/>
          <w:color w:val="000000"/>
          <w:sz w:val="26"/>
          <w:szCs w:val="26"/>
          <w:lang w:eastAsia="ru-RU"/>
        </w:rPr>
        <w:tab/>
      </w:r>
      <w:r w:rsidRPr="009E7358">
        <w:rPr>
          <w:rFonts w:ascii="Times New Roman" w:eastAsia="Times New Roman" w:hAnsi="Times New Roman" w:cs="Times New Roman"/>
          <w:color w:val="000000"/>
          <w:sz w:val="26"/>
          <w:szCs w:val="26"/>
          <w:lang w:eastAsia="ru-RU"/>
        </w:rPr>
        <w:tab/>
      </w:r>
      <w:r w:rsidRPr="009E7358">
        <w:rPr>
          <w:rFonts w:ascii="Times New Roman" w:eastAsia="Times New Roman" w:hAnsi="Times New Roman" w:cs="Times New Roman"/>
          <w:color w:val="000000"/>
          <w:sz w:val="26"/>
          <w:szCs w:val="26"/>
          <w:lang w:eastAsia="ru-RU"/>
        </w:rPr>
        <w:tab/>
        <w:t xml:space="preserve"> </w:t>
      </w:r>
      <w:r w:rsidRPr="009E7358">
        <w:rPr>
          <w:rFonts w:ascii="Times New Roman" w:eastAsia="Times New Roman" w:hAnsi="Times New Roman" w:cs="Times New Roman"/>
          <w:color w:val="000000"/>
          <w:sz w:val="26"/>
          <w:szCs w:val="26"/>
          <w:lang w:eastAsia="ru-RU"/>
        </w:rPr>
        <w:tab/>
        <w:t xml:space="preserve"> </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Запрос о разъяснении положений</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документации об аукционе № _______</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ind w:firstLine="709"/>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Ознакомившись с аукционной документацией аукциона № _______ на право заключения договора аренды, договора купли-продажи на земельные участки, размещенном «___» _________ 2024 года на официальном сайте (</w:t>
      </w:r>
      <w:r w:rsidRPr="009E7358">
        <w:rPr>
          <w:rFonts w:ascii="Times New Roman" w:eastAsia="Times New Roman" w:hAnsi="Times New Roman" w:cs="Times New Roman"/>
          <w:sz w:val="24"/>
          <w:szCs w:val="24"/>
          <w:lang w:eastAsia="ru-RU"/>
        </w:rPr>
        <w:t xml:space="preserve">https://www.rts-tender.ru </w:t>
      </w:r>
      <w:hyperlink r:id="rId4" w:history="1"/>
      <w:r w:rsidRPr="009E7358">
        <w:rPr>
          <w:rFonts w:ascii="Times New Roman" w:eastAsia="Times New Roman" w:hAnsi="Times New Roman" w:cs="Times New Roman"/>
          <w:color w:val="000000"/>
          <w:sz w:val="24"/>
          <w:szCs w:val="24"/>
          <w:lang w:eastAsia="ru-RU"/>
        </w:rPr>
        <w:t>), а также изучив документацию об аукционе в электронной форме, предмет и объекты аукциона,</w:t>
      </w:r>
      <w:r w:rsidRPr="009E7358">
        <w:rPr>
          <w:rFonts w:ascii="Times New Roman" w:eastAsia="Times New Roman" w:hAnsi="Times New Roman" w:cs="Times New Roman"/>
          <w:bCs/>
          <w:color w:val="000000"/>
          <w:sz w:val="24"/>
          <w:szCs w:val="24"/>
          <w:lang w:eastAsia="ru-RU"/>
        </w:rPr>
        <w:t xml:space="preserve">   </w:t>
      </w:r>
      <w:r w:rsidRPr="009E7358">
        <w:rPr>
          <w:rFonts w:ascii="Times New Roman" w:eastAsia="Times New Roman" w:hAnsi="Times New Roman" w:cs="Times New Roman"/>
          <w:color w:val="000000"/>
          <w:sz w:val="24"/>
          <w:szCs w:val="24"/>
          <w:lang w:eastAsia="ru-RU"/>
        </w:rPr>
        <w:t>_________________________________________________________________</w:t>
      </w:r>
    </w:p>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        (для юридического лица - полное наименование организации; для физического лица - Ф.И.О.)</w:t>
      </w:r>
    </w:p>
    <w:p w:rsidR="009E7358" w:rsidRPr="009E7358" w:rsidRDefault="009E7358" w:rsidP="009E7358">
      <w:pPr>
        <w:spacing w:before="60"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в лице ___________________________________________________________,</w:t>
      </w:r>
    </w:p>
    <w:p w:rsidR="009E7358" w:rsidRPr="009E7358" w:rsidRDefault="009E7358" w:rsidP="009E7358">
      <w:pPr>
        <w:spacing w:before="60"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                                            (для юридического лица – должность, Ф.И.О.)</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действующего на основании ___________________________________, просит</w:t>
      </w:r>
    </w:p>
    <w:p w:rsidR="009E7358" w:rsidRPr="009E7358" w:rsidRDefault="009E7358" w:rsidP="009E7358">
      <w:pPr>
        <w:spacing w:after="0" w:line="240" w:lineRule="auto"/>
        <w:ind w:left="4248" w:firstLine="708"/>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(наименование документа)</w:t>
      </w:r>
    </w:p>
    <w:p w:rsidR="009E7358" w:rsidRPr="009E7358" w:rsidRDefault="009E7358" w:rsidP="009E7358">
      <w:pPr>
        <w:spacing w:after="0" w:line="240" w:lineRule="auto"/>
        <w:rPr>
          <w:rFonts w:ascii="Times New Roman" w:eastAsia="Times New Roman" w:hAnsi="Times New Roman" w:cs="Times New Roman"/>
          <w:b/>
          <w:bCs/>
          <w:color w:val="000000"/>
          <w:sz w:val="24"/>
          <w:szCs w:val="24"/>
          <w:lang w:eastAsia="ru-RU"/>
        </w:rPr>
      </w:pPr>
      <w:r w:rsidRPr="009E7358">
        <w:rPr>
          <w:rFonts w:ascii="Times New Roman" w:eastAsia="Times New Roman" w:hAnsi="Times New Roman" w:cs="Times New Roman"/>
          <w:color w:val="000000"/>
          <w:sz w:val="24"/>
          <w:szCs w:val="24"/>
          <w:lang w:eastAsia="ru-RU"/>
        </w:rPr>
        <w:t>дать разъяснения следующих положений документации об аукционе:</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9E7358" w:rsidRPr="009E7358" w:rsidTr="00A41F84">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 п/п</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Раздел (пункт) документации об аукционе, требующий разъяснений</w:t>
            </w: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Вопрос</w:t>
            </w: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1</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2</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bl>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Заявитель                      _____________________      </w:t>
      </w:r>
      <w:proofErr w:type="gramStart"/>
      <w:r w:rsidRPr="009E7358">
        <w:rPr>
          <w:rFonts w:ascii="Times New Roman" w:eastAsia="Times New Roman" w:hAnsi="Times New Roman" w:cs="Times New Roman"/>
          <w:color w:val="000000"/>
          <w:sz w:val="24"/>
          <w:szCs w:val="24"/>
          <w:lang w:eastAsia="ru-RU"/>
        </w:rPr>
        <w:t xml:space="preserve">   (</w:t>
      </w:r>
      <w:proofErr w:type="gramEnd"/>
      <w:r w:rsidRPr="009E7358">
        <w:rPr>
          <w:rFonts w:ascii="Times New Roman" w:eastAsia="Times New Roman" w:hAnsi="Times New Roman" w:cs="Times New Roman"/>
          <w:color w:val="000000"/>
          <w:sz w:val="24"/>
          <w:szCs w:val="24"/>
          <w:lang w:eastAsia="ru-RU"/>
        </w:rPr>
        <w:t>Фамилия И.О.)</w:t>
      </w:r>
    </w:p>
    <w:p w:rsidR="009E7358" w:rsidRPr="009E7358" w:rsidRDefault="009E7358" w:rsidP="009E7358">
      <w:pPr>
        <w:spacing w:after="0" w:line="240" w:lineRule="auto"/>
        <w:rPr>
          <w:rFonts w:ascii="Times New Roman" w:eastAsia="Times New Roman" w:hAnsi="Times New Roman" w:cs="Times New Roman"/>
          <w:i/>
          <w:iCs/>
          <w:color w:val="000000"/>
          <w:sz w:val="24"/>
          <w:szCs w:val="24"/>
          <w:lang w:eastAsia="ru-RU"/>
        </w:rPr>
      </w:pPr>
      <w:r w:rsidRPr="009E7358">
        <w:rPr>
          <w:rFonts w:ascii="Times New Roman" w:eastAsia="Times New Roman" w:hAnsi="Times New Roman" w:cs="Times New Roman"/>
          <w:i/>
          <w:iCs/>
          <w:color w:val="000000"/>
          <w:sz w:val="24"/>
          <w:szCs w:val="24"/>
          <w:lang w:eastAsia="ru-RU"/>
        </w:rPr>
        <w:t>(Должность)</w:t>
      </w:r>
      <w:r w:rsidRPr="009E7358">
        <w:rPr>
          <w:rFonts w:ascii="Times New Roman" w:eastAsia="Times New Roman" w:hAnsi="Times New Roman" w:cs="Times New Roman"/>
          <w:i/>
          <w:iCs/>
          <w:color w:val="000000"/>
          <w:sz w:val="24"/>
          <w:szCs w:val="24"/>
          <w:lang w:eastAsia="ru-RU"/>
        </w:rPr>
        <w:tab/>
      </w:r>
      <w:r w:rsidRPr="009E7358">
        <w:rPr>
          <w:rFonts w:ascii="Times New Roman" w:eastAsia="Times New Roman" w:hAnsi="Times New Roman" w:cs="Times New Roman"/>
          <w:i/>
          <w:iCs/>
          <w:color w:val="000000"/>
          <w:sz w:val="24"/>
          <w:szCs w:val="24"/>
          <w:lang w:eastAsia="ru-RU"/>
        </w:rPr>
        <w:tab/>
      </w:r>
      <w:r w:rsidRPr="009E7358">
        <w:rPr>
          <w:rFonts w:ascii="Times New Roman" w:eastAsia="Times New Roman" w:hAnsi="Times New Roman" w:cs="Times New Roman"/>
          <w:i/>
          <w:iCs/>
          <w:color w:val="000000"/>
          <w:sz w:val="24"/>
          <w:szCs w:val="24"/>
          <w:lang w:eastAsia="ru-RU"/>
        </w:rPr>
        <w:tab/>
        <w:t xml:space="preserve">              </w:t>
      </w:r>
      <w:proofErr w:type="gramStart"/>
      <w:r w:rsidRPr="009E7358">
        <w:rPr>
          <w:rFonts w:ascii="Times New Roman" w:eastAsia="Times New Roman" w:hAnsi="Times New Roman" w:cs="Times New Roman"/>
          <w:i/>
          <w:iCs/>
          <w:color w:val="000000"/>
          <w:sz w:val="24"/>
          <w:szCs w:val="24"/>
          <w:lang w:eastAsia="ru-RU"/>
        </w:rPr>
        <w:t xml:space="preserve">   (</w:t>
      </w:r>
      <w:proofErr w:type="gramEnd"/>
      <w:r w:rsidRPr="009E7358">
        <w:rPr>
          <w:rFonts w:ascii="Times New Roman" w:eastAsia="Times New Roman" w:hAnsi="Times New Roman" w:cs="Times New Roman"/>
          <w:i/>
          <w:iCs/>
          <w:color w:val="000000"/>
          <w:sz w:val="24"/>
          <w:szCs w:val="24"/>
          <w:lang w:eastAsia="ru-RU"/>
        </w:rPr>
        <w:t>подпись)</w:t>
      </w:r>
    </w:p>
    <w:p w:rsidR="009E7358" w:rsidRPr="009E7358" w:rsidRDefault="009E7358" w:rsidP="009E7358">
      <w:pPr>
        <w:tabs>
          <w:tab w:val="left" w:pos="3600"/>
          <w:tab w:val="left" w:pos="7200"/>
        </w:tabs>
        <w:spacing w:after="0" w:line="240" w:lineRule="auto"/>
        <w:rPr>
          <w:rFonts w:ascii="Times New Roman" w:eastAsia="Times New Roman" w:hAnsi="Times New Roman" w:cs="Times New Roman"/>
          <w:iCs/>
          <w:color w:val="000000"/>
          <w:sz w:val="24"/>
          <w:szCs w:val="24"/>
          <w:lang w:eastAsia="ru-RU"/>
        </w:rPr>
      </w:pPr>
      <w:r w:rsidRPr="009E7358">
        <w:rPr>
          <w:rFonts w:ascii="Times New Roman" w:eastAsia="Times New Roman" w:hAnsi="Times New Roman" w:cs="Times New Roman"/>
          <w:i/>
          <w:iCs/>
          <w:color w:val="000000"/>
          <w:sz w:val="24"/>
          <w:szCs w:val="24"/>
          <w:lang w:eastAsia="ru-RU"/>
        </w:rPr>
        <w:tab/>
        <w:t xml:space="preserve">                                      </w:t>
      </w:r>
      <w:r w:rsidRPr="009E7358">
        <w:rPr>
          <w:rFonts w:ascii="Times New Roman" w:eastAsia="Times New Roman" w:hAnsi="Times New Roman" w:cs="Times New Roman"/>
          <w:iCs/>
          <w:color w:val="000000"/>
          <w:sz w:val="24"/>
          <w:szCs w:val="24"/>
          <w:lang w:eastAsia="ru-RU"/>
        </w:rPr>
        <w:t>МП</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71297F" w:rsidRDefault="0071297F"/>
    <w:sectPr w:rsidR="007129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F4"/>
    <w:rsid w:val="002C56F4"/>
    <w:rsid w:val="00520768"/>
    <w:rsid w:val="0071297F"/>
    <w:rsid w:val="009E7358"/>
    <w:rsid w:val="00D8723C"/>
    <w:rsid w:val="00E23B1B"/>
    <w:rsid w:val="00F521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10200C-AEC2-40AA-A8E6-7DC2D574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3264</Words>
  <Characters>18607</Characters>
  <Application>Microsoft Office Word</Application>
  <DocSecurity>0</DocSecurity>
  <Lines>155</Lines>
  <Paragraphs>43</Paragraphs>
  <ScaleCrop>false</ScaleCrop>
  <Company>SPecialiST RePack</Company>
  <LinksUpToDate>false</LinksUpToDate>
  <CharactersWithSpaces>21828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2024-10-29T10:26:00Z</dcterms:created>
  <dcterms:modified xsi:type="dcterms:W3CDTF">2024-10-29T10:49:00Z</dcterms:modified>
</cp:coreProperties>
</file>