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9C" w:rsidRDefault="00D1659C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D1659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CA8D1A" wp14:editId="6B94216B">
            <wp:extent cx="571500" cy="904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</w:t>
      </w:r>
      <w:proofErr w:type="spellStart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Каменоломненское</w:t>
      </w:r>
      <w:proofErr w:type="spellEnd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городское поселение»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Каменоломненского</w:t>
      </w:r>
      <w:proofErr w:type="spellEnd"/>
      <w:r w:rsidRPr="00D165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D1659C" w:rsidRPr="006A07B5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 w:rsidRPr="00D1659C"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D1659C" w:rsidRPr="00D1659C" w:rsidRDefault="00D1659C" w:rsidP="00D1659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D1659C" w:rsidRPr="00D1659C" w:rsidTr="0010427C">
        <w:tc>
          <w:tcPr>
            <w:tcW w:w="3115" w:type="dxa"/>
            <w:vAlign w:val="center"/>
            <w:hideMark/>
          </w:tcPr>
          <w:p w:rsidR="00D1659C" w:rsidRPr="00D1659C" w:rsidRDefault="008A1CFF" w:rsidP="00585110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05.04.2019</w:t>
            </w:r>
          </w:p>
        </w:tc>
        <w:tc>
          <w:tcPr>
            <w:tcW w:w="3115" w:type="dxa"/>
            <w:vAlign w:val="center"/>
            <w:hideMark/>
          </w:tcPr>
          <w:p w:rsidR="00D1659C" w:rsidRPr="00D1659C" w:rsidRDefault="006A07B5" w:rsidP="008A1CFF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D5270D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8A1CFF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129</w:t>
            </w:r>
          </w:p>
        </w:tc>
        <w:tc>
          <w:tcPr>
            <w:tcW w:w="3376" w:type="dxa"/>
            <w:vAlign w:val="center"/>
            <w:hideMark/>
          </w:tcPr>
          <w:p w:rsidR="00D1659C" w:rsidRPr="00D1659C" w:rsidRDefault="00D1659C" w:rsidP="00D1659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659C"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 w:rsidRPr="00D1659C"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D1659C" w:rsidRPr="00D1659C" w:rsidRDefault="00D1659C" w:rsidP="00D1659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702E1C" w:rsidRPr="00D32636" w:rsidTr="00F46F50">
        <w:trPr>
          <w:trHeight w:val="1166"/>
        </w:trPr>
        <w:tc>
          <w:tcPr>
            <w:tcW w:w="4526" w:type="dxa"/>
          </w:tcPr>
          <w:p w:rsidR="00702E1C" w:rsidRPr="005A6B65" w:rsidRDefault="006A07B5" w:rsidP="006A07B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A07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 утверждении отчета о реализации муниципальной программы </w:t>
            </w:r>
            <w:proofErr w:type="spellStart"/>
            <w:r w:rsidRPr="006A07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6A07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 поселения Октябрьского района «Управление муниципальными финансами» по результатам за 201</w:t>
            </w:r>
            <w:r w:rsidR="008A1C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Pr="006A07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B54" w:rsidRDefault="00E57807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80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14, 17 Федерального закона от 06.10.2003 № 131-ФЗ «Об общих принципах организации местного самоуправления  в  Российской Федерации», в соответствии с постановлением Администрации </w:t>
      </w:r>
      <w:proofErr w:type="spellStart"/>
      <w:r w:rsidRPr="00E57807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E5780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 от № 377 от 02.11.2018 года «Об утверждении Порядка разработки, реализации и оценки эффективности муниципальных программ </w:t>
      </w:r>
      <w:proofErr w:type="spellStart"/>
      <w:r w:rsidRPr="00E57807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E5780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поселения»,</w:t>
      </w:r>
    </w:p>
    <w:p w:rsidR="00E57807" w:rsidRPr="00143B54" w:rsidRDefault="00E57807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B54" w:rsidRPr="00143B54" w:rsidRDefault="00143B54" w:rsidP="00033FA7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143B54" w:rsidRPr="006A07B5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A07B5" w:rsidRPr="006A07B5" w:rsidRDefault="006A07B5" w:rsidP="006A07B5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отчёт о реализации муниципальной программы </w:t>
      </w:r>
      <w:proofErr w:type="spellStart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«Управление муниципальными финансами» по итогам 201</w:t>
      </w:r>
      <w:r w:rsidR="008A1CF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 приложению к настоящему постановлению.</w:t>
      </w:r>
    </w:p>
    <w:p w:rsidR="006A07B5" w:rsidRPr="006A07B5" w:rsidRDefault="006A07B5" w:rsidP="006A07B5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вступает в силу со дня его подписания, подлежит официальному опубликованию и размещению на </w:t>
      </w:r>
      <w:proofErr w:type="gramStart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официальном  сайте</w:t>
      </w:r>
      <w:proofErr w:type="gramEnd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:rsidR="00F37074" w:rsidRPr="00F37074" w:rsidRDefault="006A07B5" w:rsidP="006A07B5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выполнением постановления возложить на начальника службы экономики и финансов </w:t>
      </w:r>
      <w:proofErr w:type="spellStart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О. Г. Калмыкову.</w:t>
      </w:r>
    </w:p>
    <w:p w:rsidR="006A07B5" w:rsidRPr="006A07B5" w:rsidRDefault="006A07B5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43B54" w:rsidRPr="00143B54" w:rsidRDefault="00143B54" w:rsidP="00143B5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поселения                                                         М.С. </w:t>
      </w:r>
      <w:proofErr w:type="spellStart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Симисенко</w:t>
      </w:r>
      <w:proofErr w:type="spellEnd"/>
      <w:r w:rsidRPr="00143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6A07B5" w:rsidRPr="006A07B5" w:rsidTr="0010427C">
        <w:tc>
          <w:tcPr>
            <w:tcW w:w="3785" w:type="dxa"/>
          </w:tcPr>
          <w:p w:rsidR="006A07B5" w:rsidRPr="006A07B5" w:rsidRDefault="006A07B5" w:rsidP="006A0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A07B5" w:rsidRPr="006A07B5" w:rsidRDefault="006A07B5" w:rsidP="006A0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Приложение </w:t>
            </w:r>
          </w:p>
          <w:p w:rsidR="006A07B5" w:rsidRPr="006A07B5" w:rsidRDefault="006A07B5" w:rsidP="006A0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6A07B5" w:rsidRPr="006A07B5" w:rsidRDefault="006A07B5" w:rsidP="006A0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6A07B5" w:rsidRPr="006A07B5" w:rsidRDefault="006A07B5" w:rsidP="006A0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:rsidR="006A07B5" w:rsidRPr="006A07B5" w:rsidRDefault="006A07B5" w:rsidP="008A1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8A1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05.04.2019</w:t>
            </w:r>
            <w:r w:rsidRPr="006A0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8A1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</w:t>
            </w:r>
          </w:p>
        </w:tc>
      </w:tr>
    </w:tbl>
    <w:p w:rsidR="006A07B5" w:rsidRPr="006A07B5" w:rsidRDefault="006A07B5" w:rsidP="006A07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A07B5" w:rsidRPr="006A07B5" w:rsidRDefault="006A07B5" w:rsidP="006A07B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6A07B5" w:rsidRPr="006A07B5" w:rsidRDefault="006A07B5" w:rsidP="006A0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7B5">
        <w:rPr>
          <w:rFonts w:ascii="Times New Roman" w:hAnsi="Times New Roman"/>
          <w:sz w:val="28"/>
          <w:szCs w:val="28"/>
        </w:rPr>
        <w:t>ОТЧЕТ</w:t>
      </w:r>
    </w:p>
    <w:p w:rsidR="006A07B5" w:rsidRPr="006A07B5" w:rsidRDefault="006A07B5" w:rsidP="006A0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7B5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  <w:proofErr w:type="spellStart"/>
      <w:r w:rsidRPr="006A07B5">
        <w:rPr>
          <w:rFonts w:ascii="Times New Roman" w:hAnsi="Times New Roman"/>
          <w:sz w:val="28"/>
          <w:szCs w:val="28"/>
        </w:rPr>
        <w:t>Каменоломненского</w:t>
      </w:r>
      <w:proofErr w:type="spellEnd"/>
      <w:r w:rsidRPr="006A07B5">
        <w:rPr>
          <w:rFonts w:ascii="Times New Roman" w:hAnsi="Times New Roman"/>
          <w:sz w:val="28"/>
          <w:szCs w:val="28"/>
        </w:rPr>
        <w:t xml:space="preserve"> городского поселения Октябрьского района</w:t>
      </w:r>
    </w:p>
    <w:p w:rsidR="006A07B5" w:rsidRPr="006A07B5" w:rsidRDefault="006A07B5" w:rsidP="006A07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hAnsi="Times New Roman"/>
          <w:sz w:val="28"/>
          <w:szCs w:val="28"/>
        </w:rPr>
        <w:t>«Управление муниципальными финансами»</w:t>
      </w:r>
    </w:p>
    <w:p w:rsidR="006A07B5" w:rsidRPr="006A07B5" w:rsidRDefault="006A07B5" w:rsidP="006A07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за 201</w:t>
      </w:r>
      <w:r w:rsidR="008A1CF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6A07B5" w:rsidRPr="006A07B5" w:rsidRDefault="006A07B5" w:rsidP="006A07B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B52" w:rsidRPr="000E4B52" w:rsidRDefault="000E4B52" w:rsidP="000E4B52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>1. Конкретные результаты, достигнутые за 2018 год</w:t>
      </w:r>
    </w:p>
    <w:p w:rsidR="000E4B52" w:rsidRPr="000E4B52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B53" w:rsidRPr="00264B53" w:rsidRDefault="000E4B52" w:rsidP="00264B5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создания условий для обеспечения долгосрочной сбалансированности, устойчивости бюджета </w:t>
      </w:r>
      <w:r w:rsidR="00264B5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и эффективного управления муниципальными финансами в рамках реализации </w:t>
      </w:r>
      <w:r w:rsidR="00264B5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bookmarkStart w:id="0" w:name="_Hlk6990864"/>
      <w:proofErr w:type="spellStart"/>
      <w:r w:rsidR="00264B53" w:rsidRPr="00264B53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264B53" w:rsidRPr="00264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bookmarkEnd w:id="0"/>
      <w:r w:rsidR="00264B53" w:rsidRPr="00264B53">
        <w:rPr>
          <w:rFonts w:ascii="Times New Roman" w:eastAsia="Times New Roman" w:hAnsi="Times New Roman"/>
          <w:sz w:val="28"/>
          <w:szCs w:val="28"/>
          <w:lang w:eastAsia="ru-RU"/>
        </w:rPr>
        <w:t>Октябрьского района</w:t>
      </w:r>
    </w:p>
    <w:p w:rsidR="000E4B52" w:rsidRPr="000E4B52" w:rsidRDefault="00264B53" w:rsidP="00264B5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B53">
        <w:rPr>
          <w:rFonts w:ascii="Times New Roman" w:eastAsia="Times New Roman" w:hAnsi="Times New Roman"/>
          <w:sz w:val="28"/>
          <w:szCs w:val="28"/>
          <w:lang w:eastAsia="ru-RU"/>
        </w:rPr>
        <w:t>«Управление муниципальными финансами»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B52" w:rsidRPr="000E4B52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4B52"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.09.2013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312</w:t>
      </w:r>
      <w:r w:rsidR="000E4B52"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Pr="00264B53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0E4B52" w:rsidRPr="000E4B52">
        <w:rPr>
          <w:rFonts w:ascii="Times New Roman" w:eastAsia="Times New Roman" w:hAnsi="Times New Roman"/>
          <w:sz w:val="28"/>
          <w:szCs w:val="28"/>
          <w:lang w:eastAsia="ru-RU"/>
        </w:rPr>
        <w:t>ая программа), ответственным исполнителем в 2018 году реализован комплекс мероприятий, в результате которых:</w:t>
      </w:r>
    </w:p>
    <w:p w:rsidR="000E4B52" w:rsidRPr="000E4B52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собственные налоговые и неналоговые доходы бюджета </w:t>
      </w:r>
      <w:r w:rsidR="00264B53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исполнены в объеме </w:t>
      </w:r>
      <w:r w:rsidR="009678D4">
        <w:rPr>
          <w:rFonts w:ascii="Times New Roman" w:eastAsia="Times New Roman" w:hAnsi="Times New Roman"/>
          <w:sz w:val="28"/>
          <w:szCs w:val="28"/>
          <w:lang w:eastAsia="ru-RU"/>
        </w:rPr>
        <w:t>44,6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мл</w:t>
      </w:r>
      <w:r w:rsidR="00264B5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</w:t>
      </w:r>
      <w:r w:rsidR="009678D4">
        <w:rPr>
          <w:rFonts w:ascii="Times New Roman" w:eastAsia="Times New Roman" w:hAnsi="Times New Roman"/>
          <w:sz w:val="28"/>
          <w:szCs w:val="28"/>
          <w:lang w:eastAsia="ru-RU"/>
        </w:rPr>
        <w:t>25,5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всех доходов и </w:t>
      </w:r>
      <w:r w:rsidR="009678D4">
        <w:rPr>
          <w:rFonts w:ascii="Times New Roman" w:eastAsia="Times New Roman" w:hAnsi="Times New Roman"/>
          <w:sz w:val="28"/>
          <w:szCs w:val="28"/>
          <w:lang w:eastAsia="ru-RU"/>
        </w:rPr>
        <w:t>ниже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</w:t>
      </w:r>
      <w:r w:rsidR="009678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на </w:t>
      </w:r>
      <w:r w:rsidR="009678D4">
        <w:rPr>
          <w:rFonts w:ascii="Times New Roman" w:eastAsia="Times New Roman" w:hAnsi="Times New Roman"/>
          <w:sz w:val="28"/>
          <w:szCs w:val="28"/>
          <w:lang w:eastAsia="ru-RU"/>
        </w:rPr>
        <w:t>1,2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мл</w:t>
      </w:r>
      <w:r w:rsidR="00264B5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на </w:t>
      </w:r>
      <w:r w:rsidR="009678D4">
        <w:rPr>
          <w:rFonts w:ascii="Times New Roman" w:eastAsia="Times New Roman" w:hAnsi="Times New Roman"/>
          <w:sz w:val="28"/>
          <w:szCs w:val="28"/>
          <w:lang w:eastAsia="ru-RU"/>
        </w:rPr>
        <w:t>2,6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процента;</w:t>
      </w:r>
    </w:p>
    <w:p w:rsidR="000E4B52" w:rsidRPr="000E4B52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бюджета </w:t>
      </w:r>
      <w:r w:rsidR="00B04AD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>исполнены в объеме 17</w:t>
      </w:r>
      <w:r w:rsidR="007D5A44">
        <w:rPr>
          <w:rFonts w:ascii="Times New Roman" w:eastAsia="Times New Roman" w:hAnsi="Times New Roman"/>
          <w:sz w:val="28"/>
          <w:szCs w:val="28"/>
          <w:lang w:eastAsia="ru-RU"/>
        </w:rPr>
        <w:t>5,6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мл</w:t>
      </w:r>
      <w:r w:rsidR="007D5A4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97,0 процента от запланированных параметров; </w:t>
      </w:r>
    </w:p>
    <w:p w:rsidR="000E4B52" w:rsidRPr="000E4B52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исполнения бюджета сложился профицит в объеме </w:t>
      </w:r>
      <w:r w:rsidR="00B04AD9">
        <w:rPr>
          <w:rFonts w:ascii="Times New Roman" w:eastAsia="Times New Roman" w:hAnsi="Times New Roman"/>
          <w:sz w:val="28"/>
          <w:szCs w:val="28"/>
          <w:lang w:eastAsia="ru-RU"/>
        </w:rPr>
        <w:t>2,1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мл</w:t>
      </w:r>
      <w:r w:rsidR="00B04AD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0E4B52" w:rsidRPr="000E4B52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7D5A4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A44">
        <w:rPr>
          <w:rFonts w:ascii="Times New Roman" w:eastAsia="Times New Roman" w:hAnsi="Times New Roman"/>
          <w:sz w:val="28"/>
          <w:szCs w:val="28"/>
          <w:lang w:eastAsia="ru-RU"/>
        </w:rPr>
        <w:t>решение о бюджете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25.12.2018 № </w:t>
      </w:r>
      <w:r w:rsidR="007D5A4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>7 «</w:t>
      </w:r>
      <w:r w:rsidR="007D5A44" w:rsidRPr="007D5A44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</w:t>
      </w:r>
      <w:proofErr w:type="spellStart"/>
      <w:r w:rsidR="007D5A44" w:rsidRPr="007D5A4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7D5A44" w:rsidRPr="007D5A4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на 2019 год и на плановый период 2020 и 2021 годов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:rsidR="000E4B52" w:rsidRPr="000E4B52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063E2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225DE" w:rsidRPr="003225DE">
        <w:t xml:space="preserve"> </w:t>
      </w:r>
      <w:proofErr w:type="spellStart"/>
      <w:r w:rsidR="003225DE" w:rsidRPr="003225DE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3225DE" w:rsidRPr="003225D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B91F3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1F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.2018 № </w:t>
      </w:r>
      <w:r w:rsidR="00B91F3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внесены изменения в бюджетный прогноз </w:t>
      </w:r>
      <w:proofErr w:type="spellStart"/>
      <w:r w:rsidR="0091685D" w:rsidRPr="0091685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91685D" w:rsidRPr="0091685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2017 – 20</w:t>
      </w:r>
      <w:r w:rsidR="00B91F3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годов; </w:t>
      </w:r>
    </w:p>
    <w:p w:rsidR="000E4B52" w:rsidRPr="000E4B52" w:rsidRDefault="00465508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</w:t>
      </w:r>
      <w:r w:rsidR="000E4B52"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Pr="0046550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465508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46550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r w:rsidR="000E4B52" w:rsidRPr="000E4B52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E4B52" w:rsidRPr="000E4B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0E4B52"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.2018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0E4B52"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65508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 по обеспечению исполнения бюджета </w:t>
      </w:r>
      <w:proofErr w:type="spellStart"/>
      <w:r w:rsidRPr="00465508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46550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E4B52" w:rsidRPr="000E4B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4B52" w:rsidRPr="000E4B52" w:rsidRDefault="000E4B52" w:rsidP="000E4B5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 ряд изменений в </w:t>
      </w:r>
      <w:r w:rsidR="00465508">
        <w:rPr>
          <w:rFonts w:ascii="Times New Roman" w:eastAsia="Times New Roman" w:hAnsi="Times New Roman"/>
          <w:sz w:val="28"/>
          <w:szCs w:val="28"/>
          <w:lang w:eastAsia="ru-RU"/>
        </w:rPr>
        <w:t>решения о бюджете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46550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.12.2017 № </w:t>
      </w:r>
      <w:r w:rsidR="00465508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80D12" w:rsidRPr="00980D12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</w:t>
      </w:r>
      <w:proofErr w:type="spellStart"/>
      <w:r w:rsidR="00980D12" w:rsidRPr="00980D12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980D12" w:rsidRPr="00980D1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Октябрьского района на 2018 год и на плановый период 2019 и 2020 годов</w:t>
      </w:r>
      <w:r w:rsidRPr="000E4B52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73D7F" w:rsidRDefault="00673D7F" w:rsidP="006A07B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584" w:rsidRPr="00F45584" w:rsidRDefault="00F45584" w:rsidP="00F45584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2. Результаты реализации</w:t>
      </w:r>
    </w:p>
    <w:p w:rsidR="00F45584" w:rsidRPr="00F45584" w:rsidRDefault="00F45584" w:rsidP="00F45584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основных мероприятий, а также сведения</w:t>
      </w:r>
    </w:p>
    <w:p w:rsidR="00F45584" w:rsidRPr="00F45584" w:rsidRDefault="00F45584" w:rsidP="00F45584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достижении контрольных событий муниципальной программы 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Достижению результатов в 2018 году способствовала реализация ответственным исполнителем основных мероприятий.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1 «Долгосрочное финансовое планирование» предусмотрена реализация 3 основных мероприятий и 1 контрольного события.</w:t>
      </w:r>
    </w:p>
    <w:p w:rsid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1.1. «Разработка и реализация механизмов контроля за исполнением доходов бюджета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и снижением недоимки» выполнено. Реализация мероприятия осуществлялась в соответствии с </w:t>
      </w:r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мероприятий по росту доходного потенциала </w:t>
      </w:r>
      <w:proofErr w:type="spellStart"/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 оптимизации расходов бюджета поселения и сокращению муниципального долга </w:t>
      </w:r>
      <w:proofErr w:type="spellStart"/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>поселения  до</w:t>
      </w:r>
      <w:proofErr w:type="gramEnd"/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, утвержденным постановлением</w:t>
      </w:r>
      <w:r w:rsidR="00705F10" w:rsidRPr="00705F10">
        <w:t xml:space="preserve"> </w:t>
      </w:r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705F10" w:rsidRPr="00705F1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05F1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5F1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705F1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05F10">
        <w:rPr>
          <w:rFonts w:ascii="Times New Roman" w:eastAsia="Times New Roman" w:hAnsi="Times New Roman"/>
          <w:sz w:val="28"/>
          <w:szCs w:val="28"/>
          <w:lang w:eastAsia="ru-RU"/>
        </w:rPr>
        <w:t>360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3580" w:rsidRPr="00F45584" w:rsidRDefault="00EE3580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58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и неналоговые доходы бюджета </w:t>
      </w:r>
      <w:proofErr w:type="spellStart"/>
      <w:r w:rsidRPr="00EE358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EE35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2018 году исполнены в объеме </w:t>
      </w:r>
      <w:r w:rsidR="00EC2E1E">
        <w:rPr>
          <w:rFonts w:ascii="Times New Roman" w:eastAsia="Times New Roman" w:hAnsi="Times New Roman"/>
          <w:sz w:val="28"/>
          <w:szCs w:val="28"/>
          <w:lang w:eastAsia="ru-RU"/>
        </w:rPr>
        <w:t>44,6</w:t>
      </w:r>
      <w:r w:rsidRPr="00EE3580">
        <w:rPr>
          <w:rFonts w:ascii="Times New Roman" w:eastAsia="Times New Roman" w:hAnsi="Times New Roman"/>
          <w:sz w:val="28"/>
          <w:szCs w:val="28"/>
          <w:lang w:eastAsia="ru-RU"/>
        </w:rPr>
        <w:t xml:space="preserve"> мл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E358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</w:t>
      </w:r>
      <w:r w:rsidRPr="00EC2E1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C2E1E" w:rsidRPr="00EC2E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C2E1E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Pr="00EE35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к бюджетным назначениям, с</w:t>
      </w:r>
      <w:r w:rsidR="00EC2E1E">
        <w:rPr>
          <w:rFonts w:ascii="Times New Roman" w:eastAsia="Times New Roman" w:hAnsi="Times New Roman"/>
          <w:sz w:val="28"/>
          <w:szCs w:val="28"/>
          <w:lang w:eastAsia="ru-RU"/>
        </w:rPr>
        <w:t>о снижением</w:t>
      </w:r>
      <w:r w:rsidRPr="00EE3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E1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C2E1E" w:rsidRPr="00EC2E1E">
        <w:rPr>
          <w:rFonts w:ascii="Times New Roman" w:eastAsia="Times New Roman" w:hAnsi="Times New Roman"/>
          <w:sz w:val="28"/>
          <w:szCs w:val="28"/>
          <w:lang w:eastAsia="ru-RU"/>
        </w:rPr>
        <w:t>1,2</w:t>
      </w:r>
      <w:r w:rsidRPr="00EC2E1E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471EB9" w:rsidRPr="00EC2E1E">
        <w:rPr>
          <w:rFonts w:ascii="Times New Roman" w:eastAsia="Times New Roman" w:hAnsi="Times New Roman"/>
          <w:sz w:val="28"/>
          <w:szCs w:val="28"/>
          <w:lang w:eastAsia="ru-RU"/>
        </w:rPr>
        <w:t>лн</w:t>
      </w:r>
      <w:r w:rsidRPr="00EE358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на </w:t>
      </w:r>
      <w:r w:rsidR="00EC2E1E">
        <w:rPr>
          <w:rFonts w:ascii="Times New Roman" w:eastAsia="Times New Roman" w:hAnsi="Times New Roman"/>
          <w:sz w:val="28"/>
          <w:szCs w:val="28"/>
          <w:lang w:eastAsia="ru-RU"/>
        </w:rPr>
        <w:t xml:space="preserve">2,6 </w:t>
      </w:r>
      <w:r w:rsidRPr="00EE35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процента по отношению к уровню 2017 года. В отчетном году недоимка в бюджет </w:t>
      </w:r>
      <w:r w:rsidR="003D2B7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EE3580">
        <w:rPr>
          <w:rFonts w:ascii="Times New Roman" w:eastAsia="Times New Roman" w:hAnsi="Times New Roman"/>
          <w:sz w:val="28"/>
          <w:szCs w:val="28"/>
          <w:lang w:eastAsia="ru-RU"/>
        </w:rPr>
        <w:t xml:space="preserve">, сложившаяся на 1 января 2018 г., снижена </w:t>
      </w:r>
      <w:r w:rsidRPr="000A132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A1321" w:rsidRPr="000A1321">
        <w:rPr>
          <w:rFonts w:ascii="Times New Roman" w:eastAsia="Times New Roman" w:hAnsi="Times New Roman"/>
          <w:sz w:val="28"/>
          <w:szCs w:val="28"/>
          <w:lang w:eastAsia="ru-RU"/>
        </w:rPr>
        <w:t>0,1</w:t>
      </w:r>
      <w:r w:rsidRPr="000A1321">
        <w:rPr>
          <w:rFonts w:ascii="Times New Roman" w:eastAsia="Times New Roman" w:hAnsi="Times New Roman"/>
          <w:sz w:val="28"/>
          <w:szCs w:val="28"/>
          <w:lang w:eastAsia="ru-RU"/>
        </w:rPr>
        <w:t xml:space="preserve"> мл</w:t>
      </w:r>
      <w:r w:rsidR="000A1321" w:rsidRPr="000A1321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0A132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на </w:t>
      </w:r>
      <w:r w:rsidR="000A1321" w:rsidRPr="000A1321">
        <w:rPr>
          <w:rFonts w:ascii="Times New Roman" w:eastAsia="Times New Roman" w:hAnsi="Times New Roman"/>
          <w:sz w:val="28"/>
          <w:szCs w:val="28"/>
          <w:lang w:eastAsia="ru-RU"/>
        </w:rPr>
        <w:t>2,1</w:t>
      </w:r>
      <w:r w:rsidRPr="000A13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</w:t>
      </w:r>
      <w:r w:rsidR="003D2B7E" w:rsidRPr="000A13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1.2 «Оценка эффективности налоговых льгот, установленных нормативно правовыми актами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</w:t>
      </w:r>
      <w:r w:rsidR="00A6330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выполнено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20.04.2011 № 70 «Об утверждении порядка проведения оценки эффективности предоставляемых (планируемых к предоставлению) налоговых льгот и ставок налогов, установленных Собранием депутатов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 в отчетном периоде проведена ежегодная оценка предоставленных на местном уровне налоговых льгот. В итоге все льготы признаны актуальными, поскольку имеют социальную направленность.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1.3 «Формирование расходов бюджета поселения в соответствии с муниципальными программами»</w:t>
      </w:r>
      <w:r w:rsidR="00A6330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выполнено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поселения  сформирован</w:t>
      </w:r>
      <w:proofErr w:type="gram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1</w:t>
      </w:r>
      <w:r w:rsidR="00D423F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 на реализацию которых в 2018 году направлено 176,3 млн рублей.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По подпрограмме 1 «Долгосрочное финансовое планирование» предусмотрено выполнение 1 контрольного события, которое исполнено в установленные сроки.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рамках подпрограммы 2 «Нормативно-методическое обеспечение и организация бюджетного процесса» предусмотрена реализация 3 основных мероприятий и 1 контрольного события.</w:t>
      </w:r>
    </w:p>
    <w:p w:rsidR="00C62620" w:rsidRPr="00C62620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2.1 «Разработка и совершенствование нормативного правового регулирования по организации бюджетного процесса» выполнено. </w:t>
      </w:r>
      <w:r w:rsidRPr="00C62620">
        <w:rPr>
          <w:rFonts w:ascii="Times New Roman" w:eastAsia="Times New Roman" w:hAnsi="Times New Roman"/>
          <w:sz w:val="28"/>
          <w:szCs w:val="28"/>
          <w:lang w:eastAsia="ru-RU"/>
        </w:rPr>
        <w:t>В целях совершенствования бюджетного процесса по итогам 2018 года принят</w:t>
      </w:r>
      <w:r w:rsidR="00C62620" w:rsidRPr="00C6262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6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C62620" w:rsidRPr="00C6262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6262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</w:t>
      </w:r>
      <w:r w:rsidR="00C626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26DB3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DB3">
        <w:rPr>
          <w:rFonts w:ascii="Times New Roman" w:eastAsia="Times New Roman" w:hAnsi="Times New Roman"/>
          <w:sz w:val="28"/>
          <w:szCs w:val="28"/>
          <w:lang w:eastAsia="ru-RU"/>
        </w:rPr>
        <w:t>от 22.11.201</w:t>
      </w:r>
      <w:r w:rsidR="00126DB3" w:rsidRPr="00126DB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26DB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26DB3" w:rsidRPr="00126DB3">
        <w:rPr>
          <w:rFonts w:ascii="Times New Roman" w:eastAsia="Times New Roman" w:hAnsi="Times New Roman"/>
          <w:sz w:val="28"/>
          <w:szCs w:val="28"/>
          <w:lang w:eastAsia="ru-RU"/>
        </w:rPr>
        <w:t>110</w:t>
      </w:r>
      <w:r w:rsidRPr="00126DB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26DB3" w:rsidRPr="00126DB3">
        <w:rPr>
          <w:rFonts w:ascii="Times New Roman" w:eastAsia="Times New Roman" w:hAnsi="Times New Roman"/>
          <w:sz w:val="28"/>
          <w:szCs w:val="28"/>
          <w:lang w:eastAsia="ru-RU"/>
        </w:rPr>
        <w:t>О земельном налоге</w:t>
      </w:r>
      <w:r w:rsidRPr="00126DB3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C62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6DB3" w:rsidRDefault="00126DB3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DB3">
        <w:rPr>
          <w:rFonts w:ascii="Times New Roman" w:eastAsia="Times New Roman" w:hAnsi="Times New Roman"/>
          <w:sz w:val="28"/>
          <w:szCs w:val="28"/>
          <w:lang w:eastAsia="ru-RU"/>
        </w:rPr>
        <w:t>от 22.11.2018 №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26D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26DB3">
        <w:rPr>
          <w:rFonts w:ascii="Times New Roman" w:eastAsia="Times New Roman" w:hAnsi="Times New Roman"/>
          <w:sz w:val="28"/>
          <w:szCs w:val="28"/>
          <w:lang w:eastAsia="ru-RU"/>
        </w:rPr>
        <w:t>О налоге на имущество физических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2.2.  «Организация планирования и исполнения расходов бюджета поселения» выполнено. Организация планирования, обеспечение качественного и своевременного исполнения бюджета поселения осуществлялось в соответствии с постановлениями Администрации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рамках реализации указанного основного мероприятия.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</w:t>
      </w:r>
      <w:proofErr w:type="gram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мероприятие  2.3.</w:t>
      </w:r>
      <w:proofErr w:type="gram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65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Организация и осуществление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</w:t>
      </w:r>
      <w:r w:rsidR="003E265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выполнено.</w:t>
      </w:r>
      <w:r w:rsidR="003E265E">
        <w:rPr>
          <w:rFonts w:ascii="Times New Roman" w:eastAsia="Times New Roman" w:hAnsi="Times New Roman"/>
          <w:sz w:val="28"/>
          <w:szCs w:val="28"/>
          <w:lang w:eastAsia="ru-RU"/>
        </w:rPr>
        <w:t xml:space="preserve">  Службой экономик</w:t>
      </w:r>
      <w:r w:rsidR="007C25F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E265E"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финансов в 2018 годы приняты меры по предупреждению, выявлению и пресечению нарушений</w:t>
      </w:r>
      <w:r w:rsidR="004B4882">
        <w:rPr>
          <w:rFonts w:ascii="Times New Roman" w:eastAsia="Times New Roman" w:hAnsi="Times New Roman"/>
          <w:sz w:val="28"/>
          <w:szCs w:val="28"/>
          <w:lang w:eastAsia="ru-RU"/>
        </w:rPr>
        <w:t>. Все мероприятия внутреннего муниципального финансового контроля выполнены в полном объеме в установленные сроки.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По подпрограмме 2 «Нормативно-методическое обеспечение и организация бюджетного процесса» предусмотрено выполнение 1 контрольного события, которое исполнено в установленные сроки.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подпрограммы 3 «Управление муниципальным долгом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 предусмотрена реализация </w:t>
      </w:r>
      <w:r w:rsidR="00B17E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</w:t>
      </w:r>
      <w:r w:rsidR="00B17E5A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B17E5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и 1 контрольного события.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</w:t>
      </w:r>
      <w:proofErr w:type="gram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мероприятие  3.1.</w:t>
      </w:r>
      <w:proofErr w:type="gram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проведения единой политики муниципальных заимствований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 управления муниципальным долгом в соответствии с Бюджетным кодексом Российской Федерации».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2018 года муниципальный долг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составил 0,0 тыс. рублей. 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</w:t>
      </w:r>
      <w:proofErr w:type="gram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мероприятие  3.2.</w:t>
      </w:r>
      <w:proofErr w:type="gram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«Планирование бюджетных ассигнований на обслуживание муниципального долга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поселения». 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долг в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Каменоломненском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 поселении отсутствует.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подпрограмме 3 «Управление муниципальным долгом </w:t>
      </w:r>
      <w:proofErr w:type="spell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 предусмотрено выполнение 1 контрольного события, которое исполнено в установленные сроки.</w:t>
      </w:r>
    </w:p>
    <w:p w:rsidR="00F45584" w:rsidRP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подпрограммы </w:t>
      </w:r>
      <w:bookmarkStart w:id="1" w:name="_Hlk8030617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4 «Содействие повышению качества управления муниципальными финансами»</w:t>
      </w:r>
      <w:bookmarkEnd w:id="1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предусмотрена реализация 2 основных мероприятий и 1 контрольного события.</w:t>
      </w:r>
    </w:p>
    <w:p w:rsidR="00F472F2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</w:t>
      </w:r>
      <w:proofErr w:type="gram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мероприятие  4.1.</w:t>
      </w:r>
      <w:proofErr w:type="gram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«Методическая поддержка осуществления бюджетного процесса на местном уровне». </w:t>
      </w:r>
      <w:r w:rsidR="00F472F2" w:rsidRPr="00F472F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 анализ первоначального решения о бюджете на 2018 год и плановый период 2019 и </w:t>
      </w:r>
      <w:proofErr w:type="gramStart"/>
      <w:r w:rsidR="00F472F2" w:rsidRPr="00F472F2">
        <w:rPr>
          <w:rFonts w:ascii="Times New Roman" w:eastAsia="Times New Roman" w:hAnsi="Times New Roman"/>
          <w:sz w:val="28"/>
          <w:szCs w:val="28"/>
          <w:lang w:eastAsia="ru-RU"/>
        </w:rPr>
        <w:t>2020  годов</w:t>
      </w:r>
      <w:proofErr w:type="gramEnd"/>
      <w:r w:rsidR="00F472F2" w:rsidRPr="00F472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584" w:rsidRPr="00F45584" w:rsidRDefault="007B598C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Подведомственные муниципальные бюджетные учреждения отсутствуют.</w:t>
      </w:r>
    </w:p>
    <w:p w:rsidR="00F45584" w:rsidRDefault="00F45584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</w:t>
      </w:r>
      <w:proofErr w:type="gramStart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мероприятие  4.2.</w:t>
      </w:r>
      <w:proofErr w:type="gramEnd"/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 xml:space="preserve"> «Оценка качества управления муниципальными финансами»</w:t>
      </w:r>
      <w:r w:rsidR="008E582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выполнено</w:t>
      </w:r>
      <w:r w:rsidRPr="00F45584">
        <w:rPr>
          <w:rFonts w:ascii="Times New Roman" w:eastAsia="Times New Roman" w:hAnsi="Times New Roman"/>
          <w:sz w:val="28"/>
          <w:szCs w:val="28"/>
          <w:lang w:eastAsia="ru-RU"/>
        </w:rPr>
        <w:t>.  По результатам оценки качества управления муниципальными финансами, поселению присвоена I степень качества.</w:t>
      </w:r>
    </w:p>
    <w:p w:rsidR="008E582C" w:rsidRPr="00F45584" w:rsidRDefault="008E582C" w:rsidP="00F4558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82C">
        <w:rPr>
          <w:rFonts w:ascii="Times New Roman" w:eastAsia="Times New Roman" w:hAnsi="Times New Roman"/>
          <w:sz w:val="28"/>
          <w:szCs w:val="28"/>
          <w:lang w:eastAsia="ru-RU"/>
        </w:rPr>
        <w:t>По подпрограмме 4 «Содействие повышению качества управления муниципальными финансами» предусмотрено выполнение 1 контрольного события, которое исполнено в установленные сроки.</w:t>
      </w:r>
    </w:p>
    <w:p w:rsidR="00F45584" w:rsidRDefault="008E582C" w:rsidP="008E582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82C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выполнении основных мероприятий, а также контрольных событий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8E582C">
        <w:rPr>
          <w:rFonts w:ascii="Times New Roman" w:eastAsia="Times New Roman" w:hAnsi="Times New Roman"/>
          <w:sz w:val="28"/>
          <w:szCs w:val="28"/>
          <w:lang w:eastAsia="ru-RU"/>
        </w:rPr>
        <w:t>ной программы приведены в приложении № 1 к настоящему отчету о реализации муниципальной программы.</w:t>
      </w:r>
    </w:p>
    <w:p w:rsidR="00F45584" w:rsidRDefault="00F45584" w:rsidP="006A07B5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6C9" w:rsidRPr="00B726C9" w:rsidRDefault="00B726C9" w:rsidP="00B726C9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6C9" w:rsidRPr="00B726C9" w:rsidRDefault="00B726C9" w:rsidP="00B726C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3. Сведения об использовании</w:t>
      </w:r>
    </w:p>
    <w:p w:rsidR="00B726C9" w:rsidRPr="00B726C9" w:rsidRDefault="00B726C9" w:rsidP="00B726C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 и внебюджетных</w:t>
      </w:r>
    </w:p>
    <w:p w:rsidR="00B726C9" w:rsidRPr="00B726C9" w:rsidRDefault="00B726C9" w:rsidP="00B726C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на реализацию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</w:p>
    <w:p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не предусматривает финансовое обеспечение.</w:t>
      </w:r>
    </w:p>
    <w:p w:rsidR="00B726C9" w:rsidRPr="00B726C9" w:rsidRDefault="00B726C9" w:rsidP="00B726C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4. Сведения о достижении</w:t>
      </w:r>
    </w:p>
    <w:p w:rsidR="00B726C9" w:rsidRPr="00B726C9" w:rsidRDefault="00B726C9" w:rsidP="00B726C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значений показателей </w:t>
      </w:r>
      <w:r w:rsidR="00566EC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программы,</w:t>
      </w:r>
    </w:p>
    <w:p w:rsidR="00B726C9" w:rsidRPr="00B726C9" w:rsidRDefault="00B726C9" w:rsidP="00B726C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ной программы за 2018 год</w:t>
      </w:r>
    </w:p>
    <w:p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программой и подпрограммами муниципальной программы предусмотрено </w:t>
      </w:r>
      <w:r w:rsidR="00C41D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показателей.</w:t>
      </w:r>
    </w:p>
    <w:p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1 «Наличие бюджетного прогноза </w:t>
      </w:r>
      <w:proofErr w:type="spellStart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на долгосрочный период», плановое значение – да, фактическое значение – да.</w:t>
      </w:r>
    </w:p>
    <w:p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1.1 «Объем налоговых и неналоговых доходов бюджета </w:t>
      </w:r>
      <w:proofErr w:type="spellStart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поселения», плановое значение </w:t>
      </w:r>
      <w:r w:rsidRPr="00C41DD1">
        <w:rPr>
          <w:rFonts w:ascii="Times New Roman" w:eastAsia="Times New Roman" w:hAnsi="Times New Roman"/>
          <w:sz w:val="28"/>
          <w:szCs w:val="28"/>
          <w:lang w:eastAsia="ru-RU"/>
        </w:rPr>
        <w:t>– 42005,3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фактическое значение – </w:t>
      </w:r>
      <w:r w:rsidR="00DA08FC">
        <w:rPr>
          <w:rFonts w:ascii="Times New Roman" w:eastAsia="Times New Roman" w:hAnsi="Times New Roman"/>
          <w:sz w:val="28"/>
          <w:szCs w:val="28"/>
          <w:lang w:eastAsia="ru-RU"/>
        </w:rPr>
        <w:t>44643,9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1.2 «Доля расходов бюджета поселения, формируемых в рамках </w:t>
      </w:r>
      <w:proofErr w:type="gramStart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муниципальных  программ</w:t>
      </w:r>
      <w:proofErr w:type="gramEnd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Октябрьского района, в общем объеме расходов бюджета поселения», плановое значение 89 процентов, фактическое значение – 9</w:t>
      </w:r>
      <w:r w:rsidR="008360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,9 процентов.</w:t>
      </w:r>
    </w:p>
    <w:p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2.1 «Исполнение расходных обязательств бюджета поселения», плановое значение – 90 процентов, фактическое значение </w:t>
      </w:r>
      <w:r w:rsidR="0051238D">
        <w:rPr>
          <w:rFonts w:ascii="Times New Roman" w:eastAsia="Times New Roman" w:hAnsi="Times New Roman"/>
          <w:sz w:val="28"/>
          <w:szCs w:val="28"/>
          <w:lang w:eastAsia="ru-RU"/>
        </w:rPr>
        <w:t>– 96,9</w:t>
      </w:r>
      <w:r w:rsidR="0051238D" w:rsidRPr="0051238D">
        <w:t xml:space="preserve"> </w:t>
      </w:r>
      <w:r w:rsidR="0051238D" w:rsidRPr="0051238D">
        <w:rPr>
          <w:rFonts w:ascii="Times New Roman" w:eastAsia="Times New Roman" w:hAnsi="Times New Roman"/>
          <w:sz w:val="28"/>
          <w:szCs w:val="28"/>
          <w:lang w:eastAsia="ru-RU"/>
        </w:rPr>
        <w:t>процентов.</w:t>
      </w:r>
    </w:p>
    <w:p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Показатель 2.2 «Соотношение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закупок», плановое значение – 100 процентов, фактическое значение – 100 процентов.</w:t>
      </w:r>
    </w:p>
    <w:p w:rsidR="00B726C9" w:rsidRPr="00687BC6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3.1 «Отношение объема муниципального долга </w:t>
      </w:r>
      <w:proofErr w:type="spellStart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к общему годовому объему доходов бюджета поселения без учета объема безвозмездных </w:t>
      </w:r>
      <w:proofErr w:type="spellStart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поступлений</w:t>
      </w:r>
      <w:proofErr w:type="gramStart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93E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7BC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87BC6" w:rsidRPr="00687BC6">
        <w:rPr>
          <w:rFonts w:ascii="Times New Roman" w:eastAsia="Times New Roman" w:hAnsi="Times New Roman"/>
          <w:sz w:val="28"/>
          <w:szCs w:val="28"/>
          <w:lang w:eastAsia="ru-RU"/>
        </w:rPr>
        <w:t>униципальный</w:t>
      </w:r>
      <w:proofErr w:type="spellEnd"/>
      <w:proofErr w:type="gramEnd"/>
      <w:r w:rsidR="00687BC6" w:rsidRPr="00687BC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 </w:t>
      </w:r>
      <w:r w:rsidR="00687BC6">
        <w:rPr>
          <w:rFonts w:ascii="Times New Roman" w:eastAsia="Times New Roman" w:hAnsi="Times New Roman"/>
          <w:sz w:val="28"/>
          <w:szCs w:val="28"/>
          <w:lang w:eastAsia="ru-RU"/>
        </w:rPr>
        <w:t>отсутствует.</w:t>
      </w:r>
    </w:p>
    <w:p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3.2 «Доля расходов на обслуживание муниципального долга </w:t>
      </w:r>
      <w:proofErr w:type="spellStart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объеме </w:t>
      </w:r>
      <w:proofErr w:type="gramStart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расходов  бюджета</w:t>
      </w:r>
      <w:proofErr w:type="gramEnd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  <w:r w:rsidR="00293E17">
        <w:t xml:space="preserve">. </w:t>
      </w:r>
      <w:r w:rsidR="00293E17" w:rsidRPr="00293E17">
        <w:rPr>
          <w:rFonts w:ascii="Times New Roman" w:eastAsia="Times New Roman" w:hAnsi="Times New Roman"/>
          <w:sz w:val="28"/>
          <w:szCs w:val="28"/>
          <w:lang w:eastAsia="ru-RU"/>
        </w:rPr>
        <w:t>Муниципальный долг отсутствует.</w:t>
      </w:r>
    </w:p>
    <w:p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4.1 «Доля муниципальных бюджетных учреждений, которым оказана методологическая поддержка по вопросам осуществления бюджетного процесса от общего количества муниципальных учреждений </w:t>
      </w:r>
      <w:proofErr w:type="spellStart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поселения», плановое значение – 100 процентов, фактическое значение – 100 процентов.</w:t>
      </w:r>
    </w:p>
    <w:p w:rsidR="00B726C9" w:rsidRPr="00B726C9" w:rsidRDefault="00B726C9" w:rsidP="00B726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достижении значений показателей (индикаторов) представлены в приложении </w:t>
      </w:r>
      <w:r w:rsidR="003772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26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584" w:rsidRDefault="00F45584" w:rsidP="00B726C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ECD" w:rsidRPr="00566ECD" w:rsidRDefault="00566ECD" w:rsidP="00566ECD">
      <w:pPr>
        <w:widowControl w:val="0"/>
        <w:spacing w:after="0" w:line="228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>6. Результаты оценки эффективности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программы.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1. Степень достижения целевых показателей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программы, подпрограмм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программы: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1 – 1,0;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1.1 – 1,0</w:t>
      </w:r>
      <w:r w:rsidR="00591C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1.2 – 1,0</w:t>
      </w:r>
      <w:r w:rsidR="00591C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2.1 – 1,0</w:t>
      </w:r>
      <w:r w:rsidR="00591C4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2.2 – 1,0;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достижения целевого показателя 3.1 – </w:t>
      </w:r>
      <w:r w:rsidR="00591C46" w:rsidRPr="00591C46">
        <w:rPr>
          <w:rFonts w:ascii="Times New Roman" w:eastAsia="Times New Roman" w:hAnsi="Times New Roman"/>
          <w:sz w:val="28"/>
          <w:szCs w:val="28"/>
          <w:lang w:eastAsia="ru-RU"/>
        </w:rPr>
        <w:t>не может быть рассчитана в связи с отсутствием фактического значения целевого показателя</w:t>
      </w:r>
      <w:r w:rsidR="00591C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достижения целевого показателя 3.2 – </w:t>
      </w:r>
      <w:r w:rsidR="00591C46" w:rsidRPr="00591C46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может быть рассчитана </w:t>
      </w:r>
      <w:r w:rsidR="00591C46" w:rsidRPr="00591C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связи с отсутствием фактического значения целевого показателя</w:t>
      </w: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целевого показателя 4.1 – 1,0;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Суммарная оценка степени достижения целевых показателей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составляет 1,0, что характеризует высокий уровень эффективности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по степени достижения целевых показателей.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>2. Степень реализации основных мероприятий, оценивается как доля основных мероприятий, выполненных в полном объеме.</w:t>
      </w:r>
    </w:p>
    <w:p w:rsidR="00566ECD" w:rsidRPr="00566ECD" w:rsidRDefault="00566ECD" w:rsidP="00566ECD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реализации основных мероприятий составляет 1,0, что характеризует высокий уровень эффективности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66E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по степени реализации основных мероприятий.</w:t>
      </w:r>
    </w:p>
    <w:p w:rsidR="006A07B5" w:rsidRPr="006A07B5" w:rsidRDefault="006A07B5" w:rsidP="006A07B5">
      <w:pPr>
        <w:widowControl w:val="0"/>
        <w:spacing w:after="0" w:line="228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9747"/>
        <w:gridCol w:w="5390"/>
      </w:tblGrid>
      <w:tr w:rsidR="006A07B5" w:rsidRPr="006A07B5" w:rsidTr="0010427C">
        <w:tc>
          <w:tcPr>
            <w:tcW w:w="9747" w:type="dxa"/>
            <w:shd w:val="clear" w:color="auto" w:fill="auto"/>
            <w:vAlign w:val="center"/>
          </w:tcPr>
          <w:p w:rsidR="00466467" w:rsidRDefault="00466467" w:rsidP="006A07B5">
            <w:pPr>
              <w:widowControl w:val="0"/>
              <w:spacing w:after="0" w:line="228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Начальник службы</w:t>
            </w:r>
          </w:p>
          <w:p w:rsidR="006A07B5" w:rsidRPr="006A07B5" w:rsidRDefault="00466467" w:rsidP="006A07B5">
            <w:pPr>
              <w:widowControl w:val="0"/>
              <w:spacing w:after="0" w:line="228" w:lineRule="auto"/>
              <w:ind w:firstLine="70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экономики и финансов                                             О. Г. Калмыкова   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6A07B5" w:rsidRPr="006A07B5" w:rsidRDefault="006A07B5" w:rsidP="006A07B5">
            <w:pPr>
              <w:widowControl w:val="0"/>
              <w:spacing w:after="0" w:line="228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A07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</w:t>
            </w:r>
          </w:p>
        </w:tc>
      </w:tr>
    </w:tbl>
    <w:p w:rsidR="006A07B5" w:rsidRPr="006A07B5" w:rsidRDefault="006A07B5" w:rsidP="006A07B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6A07B5" w:rsidRPr="006A07B5" w:rsidSect="006A07B5">
          <w:pgSz w:w="11906" w:h="16838" w:code="9"/>
          <w:pgMar w:top="567" w:right="851" w:bottom="709" w:left="1418" w:header="709" w:footer="709" w:gutter="0"/>
          <w:cols w:space="708"/>
          <w:docGrid w:linePitch="360"/>
        </w:sectPr>
      </w:pPr>
    </w:p>
    <w:p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к отчету о реализации муниципальной</w:t>
      </w:r>
    </w:p>
    <w:p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proofErr w:type="spellStart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</w:p>
    <w:p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«Управление муниципальными финансами»</w:t>
      </w:r>
    </w:p>
    <w:p w:rsidR="006A07B5" w:rsidRPr="006A07B5" w:rsidRDefault="006A07B5" w:rsidP="006A07B5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за 201</w:t>
      </w:r>
      <w:r w:rsidR="007473F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A07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6A07B5" w:rsidRPr="006A07B5" w:rsidRDefault="006A07B5" w:rsidP="006A07B5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16"/>
          <w:szCs w:val="16"/>
          <w:lang w:eastAsia="ru-RU"/>
        </w:rPr>
      </w:pPr>
    </w:p>
    <w:p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СВЕДЕНИЯ</w:t>
      </w:r>
    </w:p>
    <w:p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 выполнении основных мероприятий подпрограмм и </w:t>
      </w:r>
    </w:p>
    <w:p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за 2018 г.</w:t>
      </w:r>
    </w:p>
    <w:tbl>
      <w:tblPr>
        <w:tblW w:w="160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694"/>
        <w:gridCol w:w="2835"/>
        <w:gridCol w:w="1417"/>
        <w:gridCol w:w="1418"/>
        <w:gridCol w:w="1417"/>
        <w:gridCol w:w="2268"/>
        <w:gridCol w:w="2126"/>
        <w:gridCol w:w="1418"/>
      </w:tblGrid>
      <w:tr w:rsidR="007473FA" w:rsidRPr="007473FA" w:rsidTr="007473FA">
        <w:trPr>
          <w:trHeight w:val="5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Номер и наименование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Ответственный 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7473FA" w:rsidRPr="007473FA" w:rsidTr="007473F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Подпрограмма 1.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Начальник службы экономки и финансов Калмыкова О.Г.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Разработка и реализация механизмов контроля за исполнением доходов бюджета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и 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снижением недоимки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исполнение бюджетных назначений по налоговым и неналоговым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до-ходам</w:t>
            </w:r>
            <w:proofErr w:type="gram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; достижение устойчивой положительной динамики 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поступлений по всем видам налоговых и неналоговых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4620FD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 итогам 2018 года налоговые и неналоговые доходы бюджета поселения исполнены в </w:t>
            </w:r>
            <w:proofErr w:type="gramStart"/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объеме</w:t>
            </w:r>
            <w:r w:rsidR="007473FA" w:rsidRPr="007473FA">
              <w:rPr>
                <w:sz w:val="24"/>
                <w:szCs w:val="24"/>
              </w:rPr>
              <w:t xml:space="preserve"> 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44</w:t>
            </w:r>
            <w:proofErr w:type="gramEnd"/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,6 млн. рублей или 102,4 процента к 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бюджетным назначениям, со снижением на 1,2 млн рублей или на 2,6 процента по отношению к уровню 2017 года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;</w:t>
            </w:r>
            <w:r w:rsidR="007473FA" w:rsidRPr="007473FA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результате проводимых в отчетном году мероприятий недоимка</w:t>
            </w:r>
            <w:r w:rsidR="007473FA" w:rsidRPr="007473FA">
              <w:rPr>
                <w:sz w:val="24"/>
                <w:szCs w:val="24"/>
              </w:rPr>
              <w:t xml:space="preserve"> 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 бюджет поселения, сложившаяся на 1 января 2018 г., снижена на 0,1 млн. рублей или на 2,1 процента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473FA" w:rsidRPr="007473FA" w:rsidTr="007473FA">
        <w:trPr>
          <w:trHeight w:val="1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Основное мероприятие 1.2. 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Оценка эффективности налоговых льгот, установленных нормативно правовыми актами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сокращение неэффективных и малоэффективных налоговых льгот и реализация мер, направленных на оптимизацию налоговых льгот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4620FD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соответствии с постановлением Администрации </w:t>
            </w:r>
            <w:proofErr w:type="spellStart"/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от 20.04.2011 № 70 «Об утверждении порядка проведения оценки эффективности предоставляемых (планируемых к предоставлению) 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налоговых льгот и ставок налогов, установленных Собранием депутатов </w:t>
            </w:r>
            <w:proofErr w:type="spellStart"/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поселения» в отчетном периоде проведена ежегодная оценка предоставленных на местном уровне налоговых льгот. В итоге все льготы признаны актуальными, поскольку имеют социальную направленность.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473FA" w:rsidRPr="007473FA" w:rsidTr="007473FA">
        <w:trPr>
          <w:trHeight w:val="29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Основное мероприятие 1.3. Формирование расходов бюджета поселения в соответствии с муниципальными программами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00" w:rsidRPr="00D92000" w:rsidRDefault="007473FA" w:rsidP="00D9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формиро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softHyphen/>
              <w:t xml:space="preserve">вание и исполнение бюджета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на основе программно-целевых принципов (планиро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softHyphen/>
              <w:t>вание, контроль и последующая оценка эффективности ис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softHyphen/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пользования бюджет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softHyphen/>
              <w:t>ных средств.)</w:t>
            </w:r>
            <w:r w:rsidR="00D92000">
              <w:t xml:space="preserve"> </w:t>
            </w:r>
            <w:r w:rsidR="00D9200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</w:t>
            </w:r>
            <w:r w:rsidR="00D92000" w:rsidRPr="00D9200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оля расходов бюджета</w:t>
            </w:r>
            <w:r w:rsidR="00D9200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поселения</w:t>
            </w:r>
            <w:r w:rsidR="00D92000" w:rsidRPr="00D9200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 формируемых в рамках </w:t>
            </w:r>
            <w:r w:rsidR="00D9200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муниципаль</w:t>
            </w:r>
            <w:r w:rsidR="00D92000" w:rsidRPr="00D9200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ных программ, к общему объему расходов бюджета </w:t>
            </w:r>
            <w:r w:rsid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поселения </w:t>
            </w:r>
            <w:r w:rsidR="00D92000" w:rsidRPr="00D9200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составит в 2020 году более </w:t>
            </w:r>
          </w:p>
          <w:p w:rsidR="007473FA" w:rsidRPr="007473FA" w:rsidRDefault="00D92000" w:rsidP="00D92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D9200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90 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Default="004620FD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б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юджет </w:t>
            </w:r>
            <w:proofErr w:type="spellStart"/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сформирован на основе 10 муниципальных программ </w:t>
            </w:r>
            <w:proofErr w:type="spellStart"/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поселения. На реализацию принятых в 2018 году 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муниципальных программ направлено 176,3 млн. рублей. </w:t>
            </w:r>
          </w:p>
          <w:p w:rsidR="00146BEF" w:rsidRPr="007473FA" w:rsidRDefault="00146BEF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Доля расходов бюджета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поселения</w:t>
            </w:r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 формируемых в рамках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муниципаль</w:t>
            </w:r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ных программ </w:t>
            </w:r>
            <w:proofErr w:type="spellStart"/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поселения, составила 9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6</w:t>
            </w:r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,9 процента при плане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89</w:t>
            </w:r>
            <w:r w:rsidRPr="00146BE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процента в общем объеме расходов бюджета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5D" w:rsidRPr="0091685D" w:rsidRDefault="0091685D" w:rsidP="00916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Контрольное событие программы  </w:t>
            </w:r>
          </w:p>
          <w:p w:rsidR="007473FA" w:rsidRPr="007473FA" w:rsidRDefault="0091685D" w:rsidP="00916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Внесение изменений </w:t>
            </w:r>
            <w:proofErr w:type="gramStart"/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  бюджетный</w:t>
            </w:r>
            <w:proofErr w:type="gramEnd"/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прогноз </w:t>
            </w:r>
            <w:proofErr w:type="spellStart"/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на долгосрочный период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5D" w:rsidRPr="0091685D" w:rsidRDefault="0091685D" w:rsidP="00916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экономики и финансов </w:t>
            </w:r>
          </w:p>
          <w:p w:rsidR="0091685D" w:rsidRPr="0091685D" w:rsidRDefault="0091685D" w:rsidP="00916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 Г. Калмыкова</w:t>
            </w:r>
          </w:p>
          <w:p w:rsidR="007473FA" w:rsidRPr="007473FA" w:rsidRDefault="0091685D" w:rsidP="00916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Главный специалист экономист Н. С. Дорошенко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91685D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15.05.2018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91685D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91685D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25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Принятие постановления Администрации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 внесении изменений в бюджетный прогноз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91685D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от 25.01.2018 № 17 внесены изменения в бюджетный прогноз </w:t>
            </w:r>
            <w:proofErr w:type="spellStart"/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на период 2017 – </w:t>
            </w:r>
            <w:r w:rsidRPr="009168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2022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Подпрограмма 2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Основное мероприятие 2.1. Разработка и совершенствование нормативного правового </w:t>
            </w:r>
            <w:proofErr w:type="spellStart"/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регу-лирования</w:t>
            </w:r>
            <w:proofErr w:type="spellEnd"/>
            <w:proofErr w:type="gram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по организации бюджетного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своевременная и качественная разработка нормативных правовых актов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в части совершенствования бюджетного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D" w:rsidRPr="007B517D" w:rsidRDefault="007B517D" w:rsidP="007B5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B517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 целях совершенствования бюджетного процесса по итогам 2018 года приняты Решения Собрания депутатов:</w:t>
            </w:r>
          </w:p>
          <w:p w:rsidR="007B517D" w:rsidRPr="007B517D" w:rsidRDefault="007B517D" w:rsidP="007B5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B517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от 22.11.2018 № 110 «О земельном налоге»; </w:t>
            </w:r>
          </w:p>
          <w:p w:rsidR="007473FA" w:rsidRPr="007473FA" w:rsidRDefault="007B517D" w:rsidP="007B5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B517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от 22.11.2018 № 111 «О налоге на имущество физических лиц»;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Основное мероприятие 2.2.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качественного и своевременного исполнения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42" w:rsidRPr="000E1A67" w:rsidRDefault="007473FA" w:rsidP="00D72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Организация планирования, обеспечение качественного и своевременного исполнения бюджета поселения осуществлялись в соответствии с постановлениями Администрации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</w:t>
            </w:r>
          </w:p>
          <w:p w:rsidR="000E1A67" w:rsidRPr="000E1A67" w:rsidRDefault="000E1A67" w:rsidP="000E1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от 1</w:t>
            </w:r>
            <w:r w:rsidR="004671F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9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.05.2017 № </w:t>
            </w:r>
            <w:r w:rsidR="004671F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191</w:t>
            </w:r>
          </w:p>
          <w:p w:rsidR="004671FE" w:rsidRPr="004671FE" w:rsidRDefault="000E1A67" w:rsidP="0046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</w:t>
            </w:r>
            <w:r w:rsidR="004671FE" w:rsidRPr="004671F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 утверждении порядка и сроков</w:t>
            </w:r>
          </w:p>
          <w:p w:rsidR="00FF3714" w:rsidRDefault="004671FE" w:rsidP="0046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671F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разработки прогноза социально-</w:t>
            </w:r>
            <w:proofErr w:type="gramStart"/>
            <w:r w:rsidRPr="004671F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экономического  развития</w:t>
            </w:r>
            <w:proofErr w:type="gramEnd"/>
            <w:r w:rsidRPr="004671F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поселения на 2019-2020 годы, составления проекта бюджета поселения на 2018 год </w:t>
            </w:r>
            <w:r w:rsidR="000E1A67"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и на плановый период 2019 и 2020 годов»;</w:t>
            </w:r>
          </w:p>
          <w:p w:rsidR="000E1A67" w:rsidRPr="000E1A67" w:rsidRDefault="000E1A67" w:rsidP="0046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от 1</w:t>
            </w:r>
            <w:r w:rsidR="00FF37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</w:t>
            </w:r>
            <w:r w:rsidR="00FF37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0.2017 № </w:t>
            </w:r>
            <w:r w:rsidR="00FF37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375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0E1A67" w:rsidRPr="000E1A67" w:rsidRDefault="000E1A67" w:rsidP="00454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</w:t>
            </w:r>
            <w:r w:rsidR="00FF3714" w:rsidRPr="00FF37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Об основных направлениях бюджетной и налоговой политики </w:t>
            </w:r>
            <w:proofErr w:type="spellStart"/>
            <w:r w:rsidR="00FF3714" w:rsidRPr="00FF37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FF3714" w:rsidRPr="00FF371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Октябрьского района на 2018 – 2020 годы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»; </w:t>
            </w:r>
          </w:p>
          <w:p w:rsidR="000E1A67" w:rsidRPr="000E1A67" w:rsidRDefault="000E1A67" w:rsidP="000E1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от 25.01.2018 № </w:t>
            </w:r>
            <w:r w:rsidR="004547E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 «</w:t>
            </w:r>
            <w:r w:rsidR="004547EB" w:rsidRPr="004547E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 мерах по обеспечению исполнения бюджета </w:t>
            </w:r>
            <w:proofErr w:type="spellStart"/>
            <w:r w:rsidR="004547EB" w:rsidRPr="004547E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4547EB" w:rsidRPr="004547E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Октябрьского района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»; от 28.</w:t>
            </w:r>
            <w:r w:rsid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12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.201</w:t>
            </w:r>
            <w:r w:rsid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5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7473FA" w:rsidRPr="007473FA" w:rsidRDefault="000E1A67" w:rsidP="000E1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r w:rsid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489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«</w:t>
            </w:r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Об утверждении Порядка составления и ведения сводной бюджетной росписи бюджета </w:t>
            </w:r>
            <w:proofErr w:type="spellStart"/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Октябрьского района и бюджетных росписей главных распорядителей средств бюджета </w:t>
            </w:r>
            <w:proofErr w:type="spellStart"/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Октябрьского района (главных администраторов источников </w:t>
            </w:r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финансирования дефицита бюджета </w:t>
            </w:r>
            <w:proofErr w:type="spellStart"/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D059A1" w:rsidRPr="00D059A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Октябрьского района)</w:t>
            </w:r>
            <w:r w:rsidRPr="000E1A6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» и </w:t>
            </w:r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от 28.10.2013 г № 386 «О порядке исполнения бюджета </w:t>
            </w:r>
            <w:proofErr w:type="spellStart"/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Октябрьского района по расходам и источникам финансирования дефицита бюджета поселения и порядке составления и ведения кассового плана бюджета </w:t>
            </w:r>
            <w:proofErr w:type="spellStart"/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</w:t>
            </w:r>
            <w:r w:rsidR="00AD5607" w:rsidRPr="00AD5607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поселения Октябрьского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Основное мероприятие 2.3. Организация и осуществление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C25F3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нижение уровня нарушений бюджетного законодательства и законодательства Российской Федерации о контрактной системе в сфере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C25F3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C25F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Службой экономики и финансов в 2018 годы приняты меры по предупреждению, выявлению и пресечению нарушений. Все мероприятия внутреннего муниципального финансового контроля выполнены в полном объеме в установленные сроки.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Контрольное событие программы         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Представление в </w:t>
            </w:r>
            <w:proofErr w:type="gram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Со-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брание</w:t>
            </w:r>
            <w:proofErr w:type="spellEnd"/>
            <w:proofErr w:type="gram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депутатов Ка-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го-родского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поселения проекта решения о бюджете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6B31DE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6B31D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15.11.2018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Default="006B31DE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</w:t>
            </w:r>
          </w:p>
          <w:p w:rsidR="006B31DE" w:rsidRPr="007473FA" w:rsidRDefault="006B31DE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6B31DE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13.11.2018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Своевременное представление проекта решения о бюджете поселения в Собрание депутатов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21" w:rsidRPr="00AF0421" w:rsidRDefault="00AF0421" w:rsidP="00AF0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решения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«О бюджете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на 2019 год и на плановый период 2020 и 2021 годов» подготовлен </w:t>
            </w:r>
          </w:p>
          <w:p w:rsidR="00AF0421" w:rsidRPr="00AF0421" w:rsidRDefault="00AF0421" w:rsidP="00AF0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и представлен в Собрание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го</w:t>
            </w:r>
            <w:proofErr w:type="spellEnd"/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  <w:r w:rsid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в установленные сроки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AF0421" w:rsidRPr="00AF0421" w:rsidRDefault="00AF0421" w:rsidP="00AF0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Принят</w:t>
            </w:r>
            <w:r w:rsid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 Решение собрания депутатов 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AF0421" w:rsidRPr="00AF0421" w:rsidRDefault="00AF0421" w:rsidP="00AF0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от 25.12.2018 № </w:t>
            </w:r>
            <w:r w:rsid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117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7473FA" w:rsidRPr="007473FA" w:rsidRDefault="00AF0421" w:rsidP="00AF0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</w:t>
            </w:r>
            <w:r w:rsidR="004F7B43" w:rsidRP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="004F7B43" w:rsidRP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="004F7B43" w:rsidRPr="004F7B43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Октябрьского района на 2019 год и на плановый период 2020 и 2021 годов</w:t>
            </w:r>
            <w:r w:rsidRPr="00AF0421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Подпрограмма 3 «Управление муниципальным долгом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городского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Основное мероприятие 3.1. Обеспечение проведения единой политики муниципальных заимствований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городского поселения, управления муниципальным долгом в соответствии с </w:t>
            </w: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lastRenderedPageBreak/>
              <w:t>Бюджетным кодексом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в пределах нормативов, установленных Бюджетным кодексом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Рос-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сийской</w:t>
            </w:r>
            <w:proofErr w:type="spellEnd"/>
            <w:proofErr w:type="gram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 итогам 2018 года муниципальный долг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составил 0,0 тыс. рублей.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Основное мероприятие 3.2.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Планирование бюджетных ассигнований на обслуживание муниципального долга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Планирование расходов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на  обслуживание</w:t>
            </w:r>
            <w:proofErr w:type="gram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муниципального долга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в пределах нормативов, установленных Бюджетным кодексом Российской Федерации;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 итогам 2018 года муниципальный долг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городского поселения составил 0,0 тыс. рублей.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Контрольное событие программы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proofErr w:type="gram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сбаланси-рованного</w:t>
            </w:r>
            <w:proofErr w:type="spellEnd"/>
            <w:proofErr w:type="gram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  проекта решения о бюджете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сбалансированности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804FB0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Бюджет поселения с</w:t>
            </w:r>
            <w:r w:rsidR="007473FA"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балансирован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Подпрограмма 4. «Содействие повышению качества управления </w:t>
            </w: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lastRenderedPageBreak/>
              <w:t>муниципальными финансами»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</w:tr>
      <w:tr w:rsidR="007473FA" w:rsidRPr="007473FA" w:rsidTr="007473FA">
        <w:trPr>
          <w:trHeight w:val="3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Основное мероприятие 4.1.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повышение качества управления бюджетным процессом на муниципальном уровне; соблюдение требований бюджетного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39" w:rsidRPr="005B2C39" w:rsidRDefault="005B2C39" w:rsidP="005B2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5B2C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Проведен анализ первоначального решения о бюджете на 2018 год и плановый период 2019 и </w:t>
            </w:r>
            <w:proofErr w:type="gramStart"/>
            <w:r w:rsidRPr="005B2C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2020  годов</w:t>
            </w:r>
            <w:proofErr w:type="gramEnd"/>
            <w:r w:rsidRPr="005B2C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7473FA" w:rsidRPr="007473FA" w:rsidRDefault="005B2C39" w:rsidP="005B2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5B2C3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Подведомственные муниципальные бюджетные учреждения отсутствуют.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Основное мероприятие 4.2.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Оценка качества управления муниципальными финансами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получение объективной информации о качестве организации бюджетного процесса на </w:t>
            </w:r>
            <w:proofErr w:type="spellStart"/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муни-ципальном</w:t>
            </w:r>
            <w:proofErr w:type="spellEnd"/>
            <w:proofErr w:type="gram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уровне на основании формализованных подходов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F2265D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F2265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 результатам оценки качества управления муниципальными финансами, поселению присвоена I степень качества.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473FA" w:rsidRPr="007473FA" w:rsidTr="007473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Контрольное событие программы        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Достижение высоких показателей по результатам проведения мониторинга качества управления </w:t>
            </w:r>
            <w:proofErr w:type="gram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бюджет-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7473F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процессом за от-четный финансовый год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службы экономки и финансов Калмыкова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О.Г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Оценка качества управления бюджетным процессом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кото-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рых</w:t>
            </w:r>
            <w:proofErr w:type="spellEnd"/>
            <w:proofErr w:type="gram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соответствует I степени качества, по результатам проведения мониторинга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каче-</w:t>
            </w: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ства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управления бюджетным процессом за отчетный финансовый год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По результатам оценки качества управления муниципальными финансами, поселению присвоена I степень качества.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  <w:sectPr w:rsidR="007473FA" w:rsidRPr="007473FA">
          <w:pgSz w:w="16838" w:h="11906" w:orient="landscape"/>
          <w:pgMar w:top="1418" w:right="851" w:bottom="851" w:left="1134" w:header="709" w:footer="709" w:gutter="0"/>
          <w:cols w:space="720"/>
        </w:sectPr>
      </w:pPr>
    </w:p>
    <w:p w:rsidR="007473FA" w:rsidRDefault="007473FA" w:rsidP="003772DA">
      <w:pPr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Приложение №2</w:t>
      </w:r>
    </w:p>
    <w:p w:rsidR="00DB6DF2" w:rsidRPr="00DB6DF2" w:rsidRDefault="00DB6DF2" w:rsidP="00DB6DF2">
      <w:pPr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B6D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 отчету о реализации муниципальной</w:t>
      </w:r>
    </w:p>
    <w:p w:rsidR="00DB6DF2" w:rsidRPr="00DB6DF2" w:rsidRDefault="00DB6DF2" w:rsidP="00DB6DF2">
      <w:pPr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B6D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программы </w:t>
      </w:r>
      <w:proofErr w:type="spellStart"/>
      <w:r w:rsidRPr="00DB6D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Каменоломненского</w:t>
      </w:r>
      <w:proofErr w:type="spellEnd"/>
      <w:r w:rsidRPr="00DB6D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городского поселения </w:t>
      </w:r>
    </w:p>
    <w:p w:rsidR="00DB6DF2" w:rsidRPr="00DB6DF2" w:rsidRDefault="00DB6DF2" w:rsidP="00DB6DF2">
      <w:pPr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B6D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«Управление муниципальными финансами»</w:t>
      </w:r>
    </w:p>
    <w:p w:rsidR="00DB6DF2" w:rsidRDefault="00DB6DF2" w:rsidP="00DB6DF2">
      <w:pPr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B6D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 результатам за 2018 год</w:t>
      </w:r>
    </w:p>
    <w:p w:rsidR="003772DA" w:rsidRPr="007473FA" w:rsidRDefault="003772D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СВЕДЕНИЯ</w:t>
      </w:r>
    </w:p>
    <w:p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73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8"/>
        <w:gridCol w:w="3268"/>
        <w:gridCol w:w="1508"/>
        <w:gridCol w:w="2237"/>
        <w:gridCol w:w="1649"/>
        <w:gridCol w:w="1621"/>
        <w:gridCol w:w="3612"/>
      </w:tblGrid>
      <w:tr w:rsidR="007473FA" w:rsidRPr="007473FA" w:rsidTr="007473FA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Номер 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и наименование 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Единица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br/>
              <w:t xml:space="preserve">муниципальной программы, 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br/>
              <w:t>подпрограммы муниципальной программы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Обоснование отклонений 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br/>
              <w:t xml:space="preserve"> значений показателя 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br/>
              <w:t xml:space="preserve"> (индикатора) на конец 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br/>
              <w:t xml:space="preserve"> отчетного года 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7473FA" w:rsidRPr="007473FA" w:rsidTr="007473FA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год,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предшествующий </w:t>
            </w:r>
          </w:p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отчетному &lt;1&gt;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473FA" w:rsidRPr="007473FA" w:rsidTr="007473FA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8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5"/>
        <w:gridCol w:w="3248"/>
        <w:gridCol w:w="1500"/>
        <w:gridCol w:w="2224"/>
        <w:gridCol w:w="1639"/>
        <w:gridCol w:w="1611"/>
        <w:gridCol w:w="3590"/>
        <w:gridCol w:w="2224"/>
        <w:gridCol w:w="2224"/>
        <w:gridCol w:w="2224"/>
        <w:gridCol w:w="2224"/>
      </w:tblGrid>
      <w:tr w:rsidR="007473FA" w:rsidRPr="007473FA" w:rsidTr="007473FA">
        <w:trPr>
          <w:gridAfter w:val="4"/>
          <w:wAfter w:w="8948" w:type="dxa"/>
          <w:tblHeader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</w:tr>
      <w:tr w:rsidR="007473FA" w:rsidRPr="007473FA" w:rsidTr="007473FA">
        <w:trPr>
          <w:gridAfter w:val="4"/>
          <w:wAfter w:w="8948" w:type="dxa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городского поселения Октябрьского района «Управление муниципальными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финансами »</w:t>
            </w:r>
            <w:proofErr w:type="gramEnd"/>
          </w:p>
        </w:tc>
      </w:tr>
      <w:tr w:rsidR="007473FA" w:rsidRPr="007473FA" w:rsidTr="007473FA">
        <w:trPr>
          <w:gridAfter w:val="4"/>
          <w:wAfter w:w="8948" w:type="dxa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1.</w:t>
            </w:r>
            <w:r w:rsidRPr="007473F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ru-RU"/>
              </w:rPr>
              <w:t xml:space="preserve"> </w:t>
            </w: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Наличие бюджетного прогноза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городского поселения на долгосрочный период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473FA" w:rsidRPr="007473FA" w:rsidTr="007473FA">
        <w:trPr>
          <w:gridAfter w:val="4"/>
          <w:wAfter w:w="8948" w:type="dxa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Подпрограмма 1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«Долгосрочное финансовое планирование»</w:t>
            </w:r>
          </w:p>
        </w:tc>
      </w:tr>
      <w:tr w:rsidR="007473FA" w:rsidRPr="007473FA" w:rsidTr="007473FA">
        <w:trPr>
          <w:gridAfter w:val="4"/>
          <w:wAfter w:w="8948" w:type="dxa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1.1 Объем налоговых и неналоговых доходов бюджета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45757,8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42005,3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43592,8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473FA" w:rsidRPr="007473FA" w:rsidTr="007473FA">
        <w:trPr>
          <w:gridAfter w:val="4"/>
          <w:wAfter w:w="8948" w:type="dxa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1.2 Доля расходов бюджета поселения, формируемых в рамках </w:t>
            </w:r>
            <w:proofErr w:type="gramStart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муниципальных  программ</w:t>
            </w:r>
            <w:proofErr w:type="gramEnd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городского поселения Октябрьского района, в общем объ</w:t>
            </w: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softHyphen/>
              <w:t>еме расходов бюджета поселения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F2C6F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9</w:t>
            </w:r>
            <w:r w:rsidR="007F2C6F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</w:t>
            </w: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473FA" w:rsidRPr="007473FA" w:rsidTr="007473FA">
        <w:trPr>
          <w:gridAfter w:val="1"/>
          <w:wAfter w:w="2237" w:type="dxa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Подпрограмма 2. «Нормативно-методическое обеспечение и организация бюджетного процесса»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89</w:t>
            </w:r>
          </w:p>
        </w:tc>
      </w:tr>
      <w:tr w:rsidR="007473FA" w:rsidRPr="007473FA" w:rsidTr="007473FA">
        <w:trPr>
          <w:gridAfter w:val="4"/>
          <w:wAfter w:w="8948" w:type="dxa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2.1 Исполнение расходных обяза</w:t>
            </w: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softHyphen/>
              <w:t>тельств бюджета поселения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процентов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F2C6F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F2C6F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96,9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473FA" w:rsidRPr="007473FA" w:rsidTr="007473FA">
        <w:trPr>
          <w:gridAfter w:val="4"/>
          <w:wAfter w:w="8948" w:type="dxa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2.2 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процентов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473FA" w:rsidRPr="007473FA" w:rsidTr="007473F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Подпрограмма 3. «Управление государственным долгом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городского поселения»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</w:tr>
      <w:tr w:rsidR="007473FA" w:rsidRPr="007473FA" w:rsidTr="007473FA">
        <w:trPr>
          <w:gridAfter w:val="4"/>
          <w:wAfter w:w="8948" w:type="dxa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3.1 Отношение объема муниципального долга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городского поселения к общему годовому объему доходов бюджета поселения без учета объема безвозмездных поступлений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процентов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473FA" w:rsidRPr="007473FA" w:rsidTr="007473FA">
        <w:trPr>
          <w:gridAfter w:val="4"/>
          <w:wAfter w:w="8948" w:type="dxa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3.2 Доля расходов на обслуживание муниципального долга </w:t>
            </w:r>
            <w:proofErr w:type="spellStart"/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городского поселения в объеме </w:t>
            </w:r>
            <w:proofErr w:type="gramStart"/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расходов  бюджета</w:t>
            </w:r>
            <w:proofErr w:type="gramEnd"/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процентов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473FA" w:rsidRPr="007473FA" w:rsidTr="007473FA">
        <w:trPr>
          <w:gridAfter w:val="4"/>
          <w:wAfter w:w="8948" w:type="dxa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Подпрограмма 4. «Содействие повышению качества управления муниципальными финансами»</w:t>
            </w:r>
          </w:p>
        </w:tc>
      </w:tr>
      <w:tr w:rsidR="007473FA" w:rsidRPr="007473FA" w:rsidTr="007473FA">
        <w:trPr>
          <w:gridAfter w:val="4"/>
          <w:wAfter w:w="8948" w:type="dxa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4.1 Доля муниципальных бюджетных учреждений, которым оказана методологическая </w:t>
            </w:r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lastRenderedPageBreak/>
              <w:t xml:space="preserve">поддержка по вопросам осуществления бюджетного процесса от общего количества муниципальных учреждений </w:t>
            </w:r>
            <w:proofErr w:type="spellStart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7473F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473F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FA" w:rsidRPr="007473FA" w:rsidRDefault="007473FA" w:rsidP="0074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7473FA" w:rsidRPr="007473FA" w:rsidRDefault="007473FA" w:rsidP="007473F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D5A94" w:rsidRDefault="003D5A94" w:rsidP="006A07B5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2" w:name="_GoBack"/>
      <w:bookmarkEnd w:id="2"/>
    </w:p>
    <w:sectPr w:rsidR="003D5A94" w:rsidSect="002C5CFC">
      <w:headerReference w:type="default" r:id="rId9"/>
      <w:pgSz w:w="16838" w:h="11906" w:orient="landscape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278" w:rsidRDefault="00013278" w:rsidP="00702E1C">
      <w:pPr>
        <w:spacing w:after="0" w:line="240" w:lineRule="auto"/>
      </w:pPr>
      <w:r>
        <w:separator/>
      </w:r>
    </w:p>
  </w:endnote>
  <w:endnote w:type="continuationSeparator" w:id="0">
    <w:p w:rsidR="00013278" w:rsidRDefault="00013278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278" w:rsidRDefault="00013278" w:rsidP="00702E1C">
      <w:pPr>
        <w:spacing w:after="0" w:line="240" w:lineRule="auto"/>
      </w:pPr>
      <w:r>
        <w:separator/>
      </w:r>
    </w:p>
  </w:footnote>
  <w:footnote w:type="continuationSeparator" w:id="0">
    <w:p w:rsidR="00013278" w:rsidRDefault="00013278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278" w:rsidRDefault="00013278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374492F"/>
    <w:multiLevelType w:val="hybridMultilevel"/>
    <w:tmpl w:val="53B82032"/>
    <w:lvl w:ilvl="0" w:tplc="01C8C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40704F77"/>
    <w:multiLevelType w:val="hybridMultilevel"/>
    <w:tmpl w:val="CB7A9A7E"/>
    <w:lvl w:ilvl="0" w:tplc="B2F02550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CFA634C"/>
    <w:multiLevelType w:val="multilevel"/>
    <w:tmpl w:val="642677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E1C"/>
    <w:rsid w:val="00004ED0"/>
    <w:rsid w:val="0000699C"/>
    <w:rsid w:val="00013278"/>
    <w:rsid w:val="00033FA7"/>
    <w:rsid w:val="000350FE"/>
    <w:rsid w:val="00056137"/>
    <w:rsid w:val="00063E29"/>
    <w:rsid w:val="0008004D"/>
    <w:rsid w:val="00087589"/>
    <w:rsid w:val="000901FF"/>
    <w:rsid w:val="000A1321"/>
    <w:rsid w:val="000B4075"/>
    <w:rsid w:val="000E1A67"/>
    <w:rsid w:val="000E4B52"/>
    <w:rsid w:val="000F6D9B"/>
    <w:rsid w:val="0010427C"/>
    <w:rsid w:val="001059E0"/>
    <w:rsid w:val="0011052D"/>
    <w:rsid w:val="00121081"/>
    <w:rsid w:val="00122F04"/>
    <w:rsid w:val="00126DB3"/>
    <w:rsid w:val="001338A0"/>
    <w:rsid w:val="0014138A"/>
    <w:rsid w:val="00143B54"/>
    <w:rsid w:val="00146BEF"/>
    <w:rsid w:val="00160DD5"/>
    <w:rsid w:val="00162EC9"/>
    <w:rsid w:val="00163767"/>
    <w:rsid w:val="001A7496"/>
    <w:rsid w:val="001B6658"/>
    <w:rsid w:val="001C1EAA"/>
    <w:rsid w:val="001C75D6"/>
    <w:rsid w:val="001D0862"/>
    <w:rsid w:val="00200E0F"/>
    <w:rsid w:val="00220A29"/>
    <w:rsid w:val="00264B53"/>
    <w:rsid w:val="00291CD1"/>
    <w:rsid w:val="00293E17"/>
    <w:rsid w:val="002C018E"/>
    <w:rsid w:val="002C5CFC"/>
    <w:rsid w:val="002D2285"/>
    <w:rsid w:val="002F37B9"/>
    <w:rsid w:val="003225DE"/>
    <w:rsid w:val="003262D3"/>
    <w:rsid w:val="00343D72"/>
    <w:rsid w:val="00351B92"/>
    <w:rsid w:val="0036212B"/>
    <w:rsid w:val="003711A0"/>
    <w:rsid w:val="003772DA"/>
    <w:rsid w:val="00392918"/>
    <w:rsid w:val="00392C40"/>
    <w:rsid w:val="003D2B7E"/>
    <w:rsid w:val="003D5A94"/>
    <w:rsid w:val="003E265E"/>
    <w:rsid w:val="003F36A3"/>
    <w:rsid w:val="00416378"/>
    <w:rsid w:val="004165D6"/>
    <w:rsid w:val="00426379"/>
    <w:rsid w:val="00447BBE"/>
    <w:rsid w:val="00453E14"/>
    <w:rsid w:val="004547EB"/>
    <w:rsid w:val="004620FD"/>
    <w:rsid w:val="00465508"/>
    <w:rsid w:val="00466467"/>
    <w:rsid w:val="004671FE"/>
    <w:rsid w:val="00471E0E"/>
    <w:rsid w:val="00471EB9"/>
    <w:rsid w:val="00480061"/>
    <w:rsid w:val="004A03BD"/>
    <w:rsid w:val="004A7CA1"/>
    <w:rsid w:val="004B173B"/>
    <w:rsid w:val="004B3281"/>
    <w:rsid w:val="004B4882"/>
    <w:rsid w:val="004C3A95"/>
    <w:rsid w:val="004F3839"/>
    <w:rsid w:val="004F7B43"/>
    <w:rsid w:val="00504F04"/>
    <w:rsid w:val="0051238D"/>
    <w:rsid w:val="00527A37"/>
    <w:rsid w:val="00532FCD"/>
    <w:rsid w:val="00542D9D"/>
    <w:rsid w:val="005525E0"/>
    <w:rsid w:val="00566ECD"/>
    <w:rsid w:val="00566F88"/>
    <w:rsid w:val="00585110"/>
    <w:rsid w:val="00591C46"/>
    <w:rsid w:val="005A6B65"/>
    <w:rsid w:val="005B1DB5"/>
    <w:rsid w:val="005B2C39"/>
    <w:rsid w:val="005D1D06"/>
    <w:rsid w:val="005D2DE5"/>
    <w:rsid w:val="0060083C"/>
    <w:rsid w:val="00635D39"/>
    <w:rsid w:val="00643F54"/>
    <w:rsid w:val="00650C41"/>
    <w:rsid w:val="00670536"/>
    <w:rsid w:val="00673D7F"/>
    <w:rsid w:val="00684E1B"/>
    <w:rsid w:val="00687BC6"/>
    <w:rsid w:val="006A07B5"/>
    <w:rsid w:val="006A52F4"/>
    <w:rsid w:val="006A578E"/>
    <w:rsid w:val="006B31DE"/>
    <w:rsid w:val="006D0C97"/>
    <w:rsid w:val="006D4C60"/>
    <w:rsid w:val="006D6A8B"/>
    <w:rsid w:val="006E76B4"/>
    <w:rsid w:val="006F2BA1"/>
    <w:rsid w:val="00702454"/>
    <w:rsid w:val="00702E1C"/>
    <w:rsid w:val="00703342"/>
    <w:rsid w:val="00705F10"/>
    <w:rsid w:val="007103E5"/>
    <w:rsid w:val="0071779B"/>
    <w:rsid w:val="00727C5D"/>
    <w:rsid w:val="00730D7C"/>
    <w:rsid w:val="007473FA"/>
    <w:rsid w:val="007B071D"/>
    <w:rsid w:val="007B084E"/>
    <w:rsid w:val="007B517D"/>
    <w:rsid w:val="007B598C"/>
    <w:rsid w:val="007B6883"/>
    <w:rsid w:val="007B6CD5"/>
    <w:rsid w:val="007C0EC0"/>
    <w:rsid w:val="007C25F3"/>
    <w:rsid w:val="007C7450"/>
    <w:rsid w:val="007D4885"/>
    <w:rsid w:val="007D5A44"/>
    <w:rsid w:val="007D7300"/>
    <w:rsid w:val="007F2C6F"/>
    <w:rsid w:val="00804151"/>
    <w:rsid w:val="00804FB0"/>
    <w:rsid w:val="00814CE5"/>
    <w:rsid w:val="00836040"/>
    <w:rsid w:val="00845F92"/>
    <w:rsid w:val="00860DB3"/>
    <w:rsid w:val="0086622A"/>
    <w:rsid w:val="008742CD"/>
    <w:rsid w:val="0088026D"/>
    <w:rsid w:val="008A1CFF"/>
    <w:rsid w:val="008B2D09"/>
    <w:rsid w:val="008D4293"/>
    <w:rsid w:val="008E582C"/>
    <w:rsid w:val="00903E08"/>
    <w:rsid w:val="00910850"/>
    <w:rsid w:val="0091685D"/>
    <w:rsid w:val="009310B7"/>
    <w:rsid w:val="00942C8B"/>
    <w:rsid w:val="0095020E"/>
    <w:rsid w:val="00954523"/>
    <w:rsid w:val="00964D7D"/>
    <w:rsid w:val="009678D4"/>
    <w:rsid w:val="00980D12"/>
    <w:rsid w:val="009B5BEC"/>
    <w:rsid w:val="009C0FE3"/>
    <w:rsid w:val="009F68C5"/>
    <w:rsid w:val="00A62DBD"/>
    <w:rsid w:val="00A63305"/>
    <w:rsid w:val="00A70481"/>
    <w:rsid w:val="00A910D2"/>
    <w:rsid w:val="00A92D19"/>
    <w:rsid w:val="00AD5607"/>
    <w:rsid w:val="00AF0421"/>
    <w:rsid w:val="00B00021"/>
    <w:rsid w:val="00B04AD9"/>
    <w:rsid w:val="00B06256"/>
    <w:rsid w:val="00B17E5A"/>
    <w:rsid w:val="00B33402"/>
    <w:rsid w:val="00B54A60"/>
    <w:rsid w:val="00B715AE"/>
    <w:rsid w:val="00B726C9"/>
    <w:rsid w:val="00B75B37"/>
    <w:rsid w:val="00B86B92"/>
    <w:rsid w:val="00B91F31"/>
    <w:rsid w:val="00BD248A"/>
    <w:rsid w:val="00BD2D97"/>
    <w:rsid w:val="00BF04B2"/>
    <w:rsid w:val="00BF7B0F"/>
    <w:rsid w:val="00C2440F"/>
    <w:rsid w:val="00C41DD1"/>
    <w:rsid w:val="00C62620"/>
    <w:rsid w:val="00C660D8"/>
    <w:rsid w:val="00C66182"/>
    <w:rsid w:val="00C82C37"/>
    <w:rsid w:val="00C83EA8"/>
    <w:rsid w:val="00C90878"/>
    <w:rsid w:val="00CB4DAE"/>
    <w:rsid w:val="00CC0580"/>
    <w:rsid w:val="00CC089E"/>
    <w:rsid w:val="00CF771A"/>
    <w:rsid w:val="00D059A1"/>
    <w:rsid w:val="00D130B4"/>
    <w:rsid w:val="00D1659C"/>
    <w:rsid w:val="00D20076"/>
    <w:rsid w:val="00D32636"/>
    <w:rsid w:val="00D36523"/>
    <w:rsid w:val="00D423F3"/>
    <w:rsid w:val="00D46F4D"/>
    <w:rsid w:val="00D5270D"/>
    <w:rsid w:val="00D55F72"/>
    <w:rsid w:val="00D70BA8"/>
    <w:rsid w:val="00D72B42"/>
    <w:rsid w:val="00D84314"/>
    <w:rsid w:val="00D85B44"/>
    <w:rsid w:val="00D92000"/>
    <w:rsid w:val="00D93DC8"/>
    <w:rsid w:val="00DA08FC"/>
    <w:rsid w:val="00DB6DF2"/>
    <w:rsid w:val="00DC005D"/>
    <w:rsid w:val="00DC56B3"/>
    <w:rsid w:val="00DE08F4"/>
    <w:rsid w:val="00DE6AEF"/>
    <w:rsid w:val="00E15FA0"/>
    <w:rsid w:val="00E246BF"/>
    <w:rsid w:val="00E2489B"/>
    <w:rsid w:val="00E4143C"/>
    <w:rsid w:val="00E51185"/>
    <w:rsid w:val="00E57807"/>
    <w:rsid w:val="00EA1A74"/>
    <w:rsid w:val="00EA2632"/>
    <w:rsid w:val="00EB018D"/>
    <w:rsid w:val="00EC2E1E"/>
    <w:rsid w:val="00EC5188"/>
    <w:rsid w:val="00EC758F"/>
    <w:rsid w:val="00EE1A8B"/>
    <w:rsid w:val="00EE3580"/>
    <w:rsid w:val="00F15368"/>
    <w:rsid w:val="00F2265D"/>
    <w:rsid w:val="00F37074"/>
    <w:rsid w:val="00F45584"/>
    <w:rsid w:val="00F46F50"/>
    <w:rsid w:val="00F46F92"/>
    <w:rsid w:val="00F472F2"/>
    <w:rsid w:val="00F52DFA"/>
    <w:rsid w:val="00F70D7B"/>
    <w:rsid w:val="00F72194"/>
    <w:rsid w:val="00F92D03"/>
    <w:rsid w:val="00FB30F5"/>
    <w:rsid w:val="00FC1558"/>
    <w:rsid w:val="00FC5E49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3769"/>
  <w15:docId w15:val="{CE140FED-66C4-4893-B181-71417AF0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B30F5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semiHidden/>
    <w:unhideWhenUsed/>
    <w:rsid w:val="00351B92"/>
  </w:style>
  <w:style w:type="paragraph" w:customStyle="1" w:styleId="ConsNormal">
    <w:name w:val="ConsNormal"/>
    <w:rsid w:val="00351B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locked/>
    <w:rsid w:val="00351B92"/>
    <w:rPr>
      <w:color w:val="000000"/>
      <w:sz w:val="28"/>
    </w:rPr>
  </w:style>
  <w:style w:type="paragraph" w:styleId="ab">
    <w:name w:val="Body Text Indent"/>
    <w:basedOn w:val="a"/>
    <w:link w:val="aa"/>
    <w:rsid w:val="00351B92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8"/>
    </w:rPr>
  </w:style>
  <w:style w:type="character" w:customStyle="1" w:styleId="11">
    <w:name w:val="Основной текст с отступом Знак1"/>
    <w:basedOn w:val="a0"/>
    <w:uiPriority w:val="99"/>
    <w:rsid w:val="00351B92"/>
    <w:rPr>
      <w:rFonts w:ascii="Calibri" w:eastAsia="Calibri" w:hAnsi="Calibri" w:cs="Times New Roman"/>
    </w:rPr>
  </w:style>
  <w:style w:type="paragraph" w:customStyle="1" w:styleId="ConsPlusNormal">
    <w:name w:val="ConsPlusNormal"/>
    <w:rsid w:val="00351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351B92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51B9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51B92"/>
  </w:style>
  <w:style w:type="paragraph" w:customStyle="1" w:styleId="ConsNonformat">
    <w:name w:val="ConsNonformat"/>
    <w:rsid w:val="00351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351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e">
    <w:name w:val="Table Grid"/>
    <w:basedOn w:val="a1"/>
    <w:rsid w:val="0035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Знак Знак"/>
    <w:rsid w:val="00351B92"/>
    <w:rPr>
      <w:color w:val="000000"/>
      <w:sz w:val="28"/>
      <w:lang w:val="ru-RU" w:eastAsia="ru-RU" w:bidi="ar-SA"/>
    </w:rPr>
  </w:style>
  <w:style w:type="character" w:styleId="af0">
    <w:name w:val="page number"/>
    <w:rsid w:val="00351B92"/>
  </w:style>
  <w:style w:type="paragraph" w:customStyle="1" w:styleId="ConsPlusTitle">
    <w:name w:val="ConsPlusTitle"/>
    <w:rsid w:val="00351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B1B3-53DD-4CCD-A154-9D807691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24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pc1</cp:lastModifiedBy>
  <cp:revision>173</cp:revision>
  <cp:lastPrinted>2019-05-06T13:17:00Z</cp:lastPrinted>
  <dcterms:created xsi:type="dcterms:W3CDTF">2017-03-09T14:51:00Z</dcterms:created>
  <dcterms:modified xsi:type="dcterms:W3CDTF">2019-05-06T13:20:00Z</dcterms:modified>
</cp:coreProperties>
</file>